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E206" w14:textId="5F0EC496" w:rsidR="00131BF2" w:rsidRDefault="00131BF2" w:rsidP="00131BF2">
      <w:pPr>
        <w:jc w:val="right"/>
        <w:rPr>
          <w:rFonts w:cs="Arial"/>
          <w:b/>
        </w:rPr>
      </w:pPr>
      <w:bookmarkStart w:id="0" w:name="_Toc30387667"/>
      <w:r>
        <w:rPr>
          <w:rFonts w:cs="Arial"/>
          <w:b/>
          <w:noProof/>
        </w:rPr>
        <w:drawing>
          <wp:inline distT="0" distB="0" distL="0" distR="0" wp14:anchorId="0943D6B5" wp14:editId="0CCE3D35">
            <wp:extent cx="1183005" cy="554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  <w:t xml:space="preserve">   </w:t>
      </w:r>
    </w:p>
    <w:p w14:paraId="7E4DAD09" w14:textId="77777777" w:rsidR="00131BF2" w:rsidRDefault="00131BF2" w:rsidP="00131BF2">
      <w:pPr>
        <w:jc w:val="center"/>
        <w:rPr>
          <w:rFonts w:cs="Arial"/>
          <w:b/>
        </w:rPr>
      </w:pPr>
      <w:r w:rsidRPr="00131BF2">
        <w:rPr>
          <w:rFonts w:cs="Arial"/>
          <w:b/>
        </w:rPr>
        <w:t xml:space="preserve">Environmental Health and Safety </w:t>
      </w:r>
    </w:p>
    <w:p w14:paraId="0D38D637" w14:textId="6E973F11" w:rsidR="00131BF2" w:rsidRPr="00131BF2" w:rsidRDefault="00D75824" w:rsidP="00D75824">
      <w:pPr>
        <w:tabs>
          <w:tab w:val="left" w:pos="2832"/>
          <w:tab w:val="center" w:pos="4752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31BF2" w:rsidRPr="00131BF2">
        <w:rPr>
          <w:rFonts w:cs="Arial"/>
          <w:b/>
        </w:rPr>
        <w:tab/>
        <w:t xml:space="preserve">     </w:t>
      </w:r>
    </w:p>
    <w:p w14:paraId="587EAFE8" w14:textId="1303B11F" w:rsidR="00131BF2" w:rsidRPr="00131BF2" w:rsidRDefault="00131BF2" w:rsidP="00131BF2">
      <w:pPr>
        <w:rPr>
          <w:rFonts w:cs="Arial"/>
          <w:b/>
        </w:rPr>
      </w:pPr>
      <w:r w:rsidRPr="00131BF2">
        <w:rPr>
          <w:rFonts w:cs="Arial"/>
          <w:b/>
        </w:rPr>
        <w:t>Title:</w:t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131BF2">
        <w:rPr>
          <w:rFonts w:cs="Arial"/>
          <w:b/>
        </w:rPr>
        <w:t>La</w:t>
      </w:r>
      <w:r>
        <w:rPr>
          <w:rFonts w:cs="Arial"/>
          <w:b/>
        </w:rPr>
        <w:t>dder Safety Prog</w:t>
      </w:r>
      <w:r w:rsidR="00CB44B0">
        <w:rPr>
          <w:rFonts w:cs="Arial"/>
          <w:b/>
        </w:rPr>
        <w:t>r</w:t>
      </w:r>
      <w:r>
        <w:rPr>
          <w:rFonts w:cs="Arial"/>
          <w:b/>
        </w:rPr>
        <w:t>am</w:t>
      </w:r>
      <w:r w:rsidRPr="00131BF2">
        <w:rPr>
          <w:rFonts w:cs="Arial"/>
          <w:b/>
        </w:rPr>
        <w:t xml:space="preserve"> </w:t>
      </w:r>
    </w:p>
    <w:p w14:paraId="0F2F2C67" w14:textId="45FBF38D" w:rsidR="00131BF2" w:rsidRPr="00131BF2" w:rsidRDefault="00131BF2" w:rsidP="00131BF2">
      <w:pPr>
        <w:rPr>
          <w:rFonts w:cs="Arial"/>
          <w:b/>
        </w:rPr>
      </w:pPr>
      <w:r w:rsidRPr="00131BF2">
        <w:rPr>
          <w:rFonts w:cs="Arial"/>
          <w:b/>
        </w:rPr>
        <w:t>Document #:</w:t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  <w:t>EHS-00</w:t>
      </w:r>
      <w:r>
        <w:rPr>
          <w:rFonts w:cs="Arial"/>
          <w:b/>
        </w:rPr>
        <w:t>3</w:t>
      </w:r>
      <w:r w:rsidRPr="00131BF2">
        <w:rPr>
          <w:rFonts w:cs="Arial"/>
          <w:b/>
        </w:rPr>
        <w:t>3</w:t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  <w:t>Issued:</w:t>
      </w:r>
      <w:r w:rsidRPr="00131BF2">
        <w:rPr>
          <w:rFonts w:cs="Arial"/>
          <w:b/>
        </w:rPr>
        <w:tab/>
      </w:r>
      <w:r>
        <w:rPr>
          <w:rFonts w:cs="Arial"/>
          <w:b/>
        </w:rPr>
        <w:t>7</w:t>
      </w:r>
      <w:r w:rsidRPr="00131BF2">
        <w:rPr>
          <w:rFonts w:cs="Arial"/>
          <w:b/>
        </w:rPr>
        <w:t>/</w:t>
      </w:r>
      <w:r>
        <w:rPr>
          <w:rFonts w:cs="Arial"/>
          <w:b/>
        </w:rPr>
        <w:t>31</w:t>
      </w:r>
      <w:r w:rsidRPr="00131BF2">
        <w:rPr>
          <w:rFonts w:cs="Arial"/>
          <w:b/>
        </w:rPr>
        <w:t>/2018</w:t>
      </w:r>
    </w:p>
    <w:p w14:paraId="361E3637" w14:textId="1F8021EB" w:rsidR="00131BF2" w:rsidRDefault="00131BF2" w:rsidP="00131BF2">
      <w:pPr>
        <w:rPr>
          <w:rFonts w:cs="Arial"/>
          <w:b/>
        </w:rPr>
      </w:pPr>
      <w:r w:rsidRPr="00131BF2">
        <w:rPr>
          <w:rFonts w:cs="Arial"/>
          <w:b/>
        </w:rPr>
        <w:t>Approved By:</w:t>
      </w:r>
      <w:r w:rsidRPr="00131BF2">
        <w:rPr>
          <w:rFonts w:cs="Arial"/>
          <w:b/>
        </w:rPr>
        <w:tab/>
      </w:r>
      <w:r>
        <w:rPr>
          <w:rFonts w:cs="Arial"/>
          <w:b/>
        </w:rPr>
        <w:tab/>
      </w:r>
      <w:r w:rsidRPr="00131BF2">
        <w:rPr>
          <w:rFonts w:cs="Arial"/>
          <w:b/>
        </w:rPr>
        <w:t>Director EHS</w:t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  <w:t xml:space="preserve">Version: </w:t>
      </w:r>
      <w:r w:rsidRPr="00131BF2">
        <w:rPr>
          <w:rFonts w:cs="Arial"/>
          <w:b/>
        </w:rPr>
        <w:tab/>
        <w:t>1</w:t>
      </w:r>
    </w:p>
    <w:p w14:paraId="6FA6EAA0" w14:textId="77777777" w:rsidR="009332E9" w:rsidRPr="006946E1" w:rsidRDefault="009332E9" w:rsidP="00B85696">
      <w:pPr>
        <w:jc w:val="center"/>
        <w:rPr>
          <w:rFonts w:cs="Arial"/>
          <w:b/>
        </w:rPr>
      </w:pPr>
    </w:p>
    <w:bookmarkEnd w:id="0"/>
    <w:p w14:paraId="56458101" w14:textId="77777777" w:rsidR="007011E5" w:rsidRDefault="007011E5" w:rsidP="007011E5">
      <w:pPr>
        <w:pStyle w:val="Heading1"/>
        <w:numPr>
          <w:ilvl w:val="0"/>
          <w:numId w:val="0"/>
        </w:numPr>
        <w:jc w:val="center"/>
      </w:pPr>
      <w:r>
        <w:t xml:space="preserve">Appendix B </w:t>
      </w:r>
    </w:p>
    <w:p w14:paraId="4372ED89" w14:textId="77777777" w:rsidR="00D8486C" w:rsidRDefault="0051308B" w:rsidP="007011E5">
      <w:pPr>
        <w:jc w:val="center"/>
      </w:pPr>
      <w:r>
        <w:t xml:space="preserve">Annual Portable </w:t>
      </w:r>
      <w:r w:rsidR="00082D4C">
        <w:t>L</w:t>
      </w:r>
      <w:r w:rsidR="007011E5">
        <w:t>adder Inspection Checklist</w:t>
      </w:r>
    </w:p>
    <w:p w14:paraId="2B0F895F" w14:textId="77777777" w:rsidR="009063E8" w:rsidRDefault="009063E8" w:rsidP="007011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308"/>
        <w:gridCol w:w="563"/>
        <w:gridCol w:w="523"/>
        <w:gridCol w:w="617"/>
      </w:tblGrid>
      <w:tr w:rsidR="00861142" w:rsidRPr="00C5305A" w14:paraId="1C3F09CD" w14:textId="77777777" w:rsidTr="00C5305A">
        <w:tc>
          <w:tcPr>
            <w:tcW w:w="483" w:type="dxa"/>
            <w:shd w:val="clear" w:color="auto" w:fill="auto"/>
          </w:tcPr>
          <w:p w14:paraId="0E15CADF" w14:textId="77777777" w:rsidR="003925F3" w:rsidRPr="00C5305A" w:rsidRDefault="003925F3" w:rsidP="00861142">
            <w:pPr>
              <w:widowControl/>
              <w:jc w:val="center"/>
              <w:rPr>
                <w:rFonts w:eastAsia="Calibri" w:cs="Arial"/>
              </w:rPr>
            </w:pPr>
          </w:p>
        </w:tc>
        <w:tc>
          <w:tcPr>
            <w:tcW w:w="7308" w:type="dxa"/>
            <w:shd w:val="clear" w:color="auto" w:fill="auto"/>
          </w:tcPr>
          <w:p w14:paraId="751479D1" w14:textId="77777777" w:rsidR="003925F3" w:rsidRPr="00C5305A" w:rsidRDefault="003925F3" w:rsidP="00861142">
            <w:pPr>
              <w:widowControl/>
              <w:jc w:val="center"/>
              <w:rPr>
                <w:rFonts w:eastAsia="Calibri" w:cs="Arial"/>
                <w:b/>
              </w:rPr>
            </w:pPr>
            <w:r w:rsidRPr="00C5305A">
              <w:rPr>
                <w:rFonts w:eastAsia="Calibri" w:cs="Arial"/>
                <w:b/>
              </w:rPr>
              <w:t>Inspection Criteria</w:t>
            </w:r>
          </w:p>
        </w:tc>
        <w:tc>
          <w:tcPr>
            <w:tcW w:w="563" w:type="dxa"/>
            <w:shd w:val="clear" w:color="auto" w:fill="auto"/>
          </w:tcPr>
          <w:p w14:paraId="2D923898" w14:textId="77777777" w:rsidR="003925F3" w:rsidRPr="00C5305A" w:rsidRDefault="003925F3" w:rsidP="00861142">
            <w:pPr>
              <w:widowControl/>
              <w:jc w:val="center"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OK</w:t>
            </w:r>
          </w:p>
        </w:tc>
        <w:tc>
          <w:tcPr>
            <w:tcW w:w="523" w:type="dxa"/>
            <w:shd w:val="clear" w:color="auto" w:fill="auto"/>
          </w:tcPr>
          <w:p w14:paraId="5D91E7D3" w14:textId="77777777" w:rsidR="003925F3" w:rsidRPr="00C5305A" w:rsidRDefault="003925F3" w:rsidP="00861142">
            <w:pPr>
              <w:widowControl/>
              <w:jc w:val="center"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417763DE" w14:textId="77777777" w:rsidR="003925F3" w:rsidRPr="00C5305A" w:rsidRDefault="003925F3" w:rsidP="00861142">
            <w:pPr>
              <w:widowControl/>
              <w:jc w:val="center"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N/A</w:t>
            </w:r>
          </w:p>
        </w:tc>
      </w:tr>
      <w:tr w:rsidR="00861142" w:rsidRPr="00C5305A" w14:paraId="74BD995B" w14:textId="77777777" w:rsidTr="009B4777">
        <w:tc>
          <w:tcPr>
            <w:tcW w:w="483" w:type="dxa"/>
            <w:shd w:val="clear" w:color="auto" w:fill="auto"/>
          </w:tcPr>
          <w:p w14:paraId="3967C242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1</w:t>
            </w:r>
          </w:p>
        </w:tc>
        <w:tc>
          <w:tcPr>
            <w:tcW w:w="7308" w:type="dxa"/>
            <w:shd w:val="clear" w:color="auto" w:fill="auto"/>
          </w:tcPr>
          <w:p w14:paraId="5C942E13" w14:textId="6D251FAB" w:rsidR="003925F3" w:rsidRPr="00C5305A" w:rsidRDefault="00BF2A18" w:rsidP="009E1F2A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Manufacture</w:t>
            </w:r>
            <w:r w:rsidR="0065564B">
              <w:rPr>
                <w:rFonts w:eastAsia="Calibri" w:cs="Arial"/>
              </w:rPr>
              <w:t>r</w:t>
            </w:r>
            <w:r w:rsidRPr="00C5305A">
              <w:rPr>
                <w:rFonts w:eastAsia="Calibri" w:cs="Arial"/>
              </w:rPr>
              <w:t>’s l</w:t>
            </w:r>
            <w:r w:rsidR="003925F3" w:rsidRPr="00C5305A">
              <w:rPr>
                <w:rFonts w:eastAsia="Calibri" w:cs="Arial"/>
              </w:rPr>
              <w:t>abel present and legible</w:t>
            </w:r>
            <w:r w:rsidRPr="00C5305A">
              <w:rPr>
                <w:rFonts w:eastAsia="Calibri" w:cs="Arial"/>
              </w:rPr>
              <w:t xml:space="preserve"> (must show capacity and safety warning labels)</w:t>
            </w:r>
            <w:r w:rsidR="003C7007" w:rsidRPr="00C5305A">
              <w:rPr>
                <w:rFonts w:eastAsia="Calibri" w:cs="Arial"/>
              </w:rPr>
              <w:t xml:space="preserve"> </w:t>
            </w:r>
          </w:p>
        </w:tc>
        <w:tc>
          <w:tcPr>
            <w:tcW w:w="563" w:type="dxa"/>
            <w:shd w:val="clear" w:color="auto" w:fill="auto"/>
          </w:tcPr>
          <w:p w14:paraId="3BB86F69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2D96E730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112FE053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29713FA2" w14:textId="77777777" w:rsidTr="009B4777">
        <w:tc>
          <w:tcPr>
            <w:tcW w:w="483" w:type="dxa"/>
            <w:shd w:val="clear" w:color="auto" w:fill="auto"/>
          </w:tcPr>
          <w:p w14:paraId="28B123A8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2</w:t>
            </w:r>
          </w:p>
        </w:tc>
        <w:tc>
          <w:tcPr>
            <w:tcW w:w="7308" w:type="dxa"/>
            <w:shd w:val="clear" w:color="auto" w:fill="auto"/>
          </w:tcPr>
          <w:p w14:paraId="2EB1B794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No rungs are missing</w:t>
            </w:r>
          </w:p>
        </w:tc>
        <w:tc>
          <w:tcPr>
            <w:tcW w:w="563" w:type="dxa"/>
            <w:shd w:val="clear" w:color="auto" w:fill="auto"/>
          </w:tcPr>
          <w:p w14:paraId="72DC708B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0DD68527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79BED7FF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54FBF11D" w14:textId="77777777" w:rsidTr="009B4777">
        <w:tc>
          <w:tcPr>
            <w:tcW w:w="483" w:type="dxa"/>
            <w:shd w:val="clear" w:color="auto" w:fill="auto"/>
          </w:tcPr>
          <w:p w14:paraId="78A2F633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3</w:t>
            </w:r>
          </w:p>
        </w:tc>
        <w:tc>
          <w:tcPr>
            <w:tcW w:w="7308" w:type="dxa"/>
            <w:shd w:val="clear" w:color="auto" w:fill="auto"/>
          </w:tcPr>
          <w:p w14:paraId="1ECC0641" w14:textId="77777777" w:rsidR="003925F3" w:rsidRPr="00C5305A" w:rsidRDefault="003925F3" w:rsidP="00C360C3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 xml:space="preserve">The rungs </w:t>
            </w:r>
            <w:r w:rsidR="00C360C3" w:rsidRPr="00C5305A">
              <w:rPr>
                <w:rFonts w:eastAsia="Calibri" w:cs="Arial"/>
              </w:rPr>
              <w:t xml:space="preserve">are </w:t>
            </w:r>
            <w:r w:rsidRPr="00C5305A">
              <w:rPr>
                <w:rFonts w:eastAsia="Calibri" w:cs="Arial"/>
              </w:rPr>
              <w:t>secure</w:t>
            </w:r>
          </w:p>
        </w:tc>
        <w:tc>
          <w:tcPr>
            <w:tcW w:w="563" w:type="dxa"/>
            <w:shd w:val="clear" w:color="auto" w:fill="auto"/>
          </w:tcPr>
          <w:p w14:paraId="1418ABAE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117EF14E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4DFBEE90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6B14DAC6" w14:textId="77777777" w:rsidTr="009B4777">
        <w:tc>
          <w:tcPr>
            <w:tcW w:w="483" w:type="dxa"/>
            <w:shd w:val="clear" w:color="auto" w:fill="auto"/>
          </w:tcPr>
          <w:p w14:paraId="605DC777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4</w:t>
            </w:r>
          </w:p>
        </w:tc>
        <w:tc>
          <w:tcPr>
            <w:tcW w:w="7308" w:type="dxa"/>
            <w:shd w:val="clear" w:color="auto" w:fill="auto"/>
          </w:tcPr>
          <w:p w14:paraId="08BA0995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The rails and rungs are free from sharp edges and splinters</w:t>
            </w:r>
          </w:p>
        </w:tc>
        <w:tc>
          <w:tcPr>
            <w:tcW w:w="563" w:type="dxa"/>
            <w:shd w:val="clear" w:color="auto" w:fill="auto"/>
          </w:tcPr>
          <w:p w14:paraId="640E5B70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15D6CE60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6CB807EC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1BEF278C" w14:textId="77777777" w:rsidTr="009B4777">
        <w:tc>
          <w:tcPr>
            <w:tcW w:w="483" w:type="dxa"/>
            <w:shd w:val="clear" w:color="auto" w:fill="auto"/>
          </w:tcPr>
          <w:p w14:paraId="1A19C974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5</w:t>
            </w:r>
          </w:p>
        </w:tc>
        <w:tc>
          <w:tcPr>
            <w:tcW w:w="7308" w:type="dxa"/>
            <w:shd w:val="clear" w:color="auto" w:fill="auto"/>
          </w:tcPr>
          <w:p w14:paraId="6A5233CA" w14:textId="77777777" w:rsidR="003925F3" w:rsidRPr="00C5305A" w:rsidRDefault="00C360C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N</w:t>
            </w:r>
            <w:r w:rsidR="003925F3" w:rsidRPr="00C5305A">
              <w:rPr>
                <w:rFonts w:eastAsia="Calibri" w:cs="Arial"/>
              </w:rPr>
              <w:t>o visible cracks</w:t>
            </w:r>
          </w:p>
        </w:tc>
        <w:tc>
          <w:tcPr>
            <w:tcW w:w="563" w:type="dxa"/>
            <w:shd w:val="clear" w:color="auto" w:fill="auto"/>
          </w:tcPr>
          <w:p w14:paraId="6E99C59D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1C3F1432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3AF674E4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65D8AEA0" w14:textId="77777777" w:rsidTr="009B4777">
        <w:tc>
          <w:tcPr>
            <w:tcW w:w="483" w:type="dxa"/>
            <w:shd w:val="clear" w:color="auto" w:fill="auto"/>
          </w:tcPr>
          <w:p w14:paraId="40CCDBBC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6</w:t>
            </w:r>
          </w:p>
        </w:tc>
        <w:tc>
          <w:tcPr>
            <w:tcW w:w="7308" w:type="dxa"/>
            <w:shd w:val="clear" w:color="auto" w:fill="auto"/>
          </w:tcPr>
          <w:p w14:paraId="0E1685C7" w14:textId="77777777" w:rsidR="003925F3" w:rsidRPr="00C5305A" w:rsidRDefault="003925F3" w:rsidP="00C360C3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All hardware is tightly attached and present</w:t>
            </w:r>
          </w:p>
        </w:tc>
        <w:tc>
          <w:tcPr>
            <w:tcW w:w="563" w:type="dxa"/>
            <w:shd w:val="clear" w:color="auto" w:fill="auto"/>
          </w:tcPr>
          <w:p w14:paraId="1116EBE7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3764B0C5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2CDE43B8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41206902" w14:textId="77777777" w:rsidTr="009B4777">
        <w:tc>
          <w:tcPr>
            <w:tcW w:w="483" w:type="dxa"/>
            <w:shd w:val="clear" w:color="auto" w:fill="auto"/>
          </w:tcPr>
          <w:p w14:paraId="44B02696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7</w:t>
            </w:r>
          </w:p>
        </w:tc>
        <w:tc>
          <w:tcPr>
            <w:tcW w:w="7308" w:type="dxa"/>
            <w:shd w:val="clear" w:color="auto" w:fill="auto"/>
          </w:tcPr>
          <w:p w14:paraId="34C52900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No bolts, nails, screws, or other hardware stick out to cause injury</w:t>
            </w:r>
          </w:p>
        </w:tc>
        <w:tc>
          <w:tcPr>
            <w:tcW w:w="563" w:type="dxa"/>
            <w:shd w:val="clear" w:color="auto" w:fill="auto"/>
          </w:tcPr>
          <w:p w14:paraId="0AC2BD0B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6BDB12E1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4E70314E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627BC066" w14:textId="77777777" w:rsidTr="009B4777">
        <w:tc>
          <w:tcPr>
            <w:tcW w:w="483" w:type="dxa"/>
            <w:shd w:val="clear" w:color="auto" w:fill="auto"/>
          </w:tcPr>
          <w:p w14:paraId="13694C3E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8</w:t>
            </w:r>
          </w:p>
        </w:tc>
        <w:tc>
          <w:tcPr>
            <w:tcW w:w="7308" w:type="dxa"/>
            <w:shd w:val="clear" w:color="auto" w:fill="auto"/>
          </w:tcPr>
          <w:p w14:paraId="499EAA2F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The ladder is not broken, cracked, misshapen, splintered, rotted, or warped</w:t>
            </w:r>
          </w:p>
        </w:tc>
        <w:tc>
          <w:tcPr>
            <w:tcW w:w="563" w:type="dxa"/>
            <w:shd w:val="clear" w:color="auto" w:fill="auto"/>
          </w:tcPr>
          <w:p w14:paraId="66F3A7BC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2C76CF42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64F9E965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1E318E2A" w14:textId="77777777" w:rsidTr="009B4777">
        <w:tc>
          <w:tcPr>
            <w:tcW w:w="483" w:type="dxa"/>
            <w:shd w:val="clear" w:color="auto" w:fill="auto"/>
          </w:tcPr>
          <w:p w14:paraId="4090FACC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9</w:t>
            </w:r>
          </w:p>
        </w:tc>
        <w:tc>
          <w:tcPr>
            <w:tcW w:w="7308" w:type="dxa"/>
            <w:shd w:val="clear" w:color="auto" w:fill="auto"/>
          </w:tcPr>
          <w:p w14:paraId="14F2339C" w14:textId="7B84CAD9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The braces, rails, and spreader arms are not broken, cracked, misshapen, splintered, rotted, loose</w:t>
            </w:r>
            <w:r w:rsidR="008112BF">
              <w:rPr>
                <w:rFonts w:eastAsia="Calibri" w:cs="Arial"/>
              </w:rPr>
              <w:t>,</w:t>
            </w:r>
            <w:r w:rsidRPr="00C5305A">
              <w:rPr>
                <w:rFonts w:eastAsia="Calibri" w:cs="Arial"/>
              </w:rPr>
              <w:t xml:space="preserve"> or warped</w:t>
            </w:r>
          </w:p>
        </w:tc>
        <w:tc>
          <w:tcPr>
            <w:tcW w:w="563" w:type="dxa"/>
            <w:shd w:val="clear" w:color="auto" w:fill="auto"/>
          </w:tcPr>
          <w:p w14:paraId="2AB2B6CC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251B82C2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2B740D5E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43B2B1DC" w14:textId="77777777" w:rsidTr="009B4777">
        <w:tc>
          <w:tcPr>
            <w:tcW w:w="483" w:type="dxa"/>
            <w:shd w:val="clear" w:color="auto" w:fill="auto"/>
          </w:tcPr>
          <w:p w14:paraId="6E27B1E1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10</w:t>
            </w:r>
          </w:p>
        </w:tc>
        <w:tc>
          <w:tcPr>
            <w:tcW w:w="7308" w:type="dxa"/>
            <w:shd w:val="clear" w:color="auto" w:fill="auto"/>
          </w:tcPr>
          <w:p w14:paraId="03DFEFAA" w14:textId="77777777" w:rsidR="003925F3" w:rsidRPr="00C5305A" w:rsidRDefault="003925F3" w:rsidP="00327E98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The feet and treads of the ladder are free from damage, rust, wear</w:t>
            </w:r>
            <w:r w:rsidR="00327E98" w:rsidRPr="00C5305A">
              <w:rPr>
                <w:rFonts w:eastAsia="Calibri" w:cs="Arial"/>
              </w:rPr>
              <w:t xml:space="preserve"> and are properly attached</w:t>
            </w:r>
          </w:p>
        </w:tc>
        <w:tc>
          <w:tcPr>
            <w:tcW w:w="563" w:type="dxa"/>
            <w:shd w:val="clear" w:color="auto" w:fill="auto"/>
          </w:tcPr>
          <w:p w14:paraId="40FA0807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5312C205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11AA0C9E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63798D4E" w14:textId="77777777" w:rsidTr="009B4777">
        <w:tc>
          <w:tcPr>
            <w:tcW w:w="483" w:type="dxa"/>
            <w:shd w:val="clear" w:color="auto" w:fill="auto"/>
          </w:tcPr>
          <w:p w14:paraId="395E220F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11</w:t>
            </w:r>
          </w:p>
        </w:tc>
        <w:tc>
          <w:tcPr>
            <w:tcW w:w="7308" w:type="dxa"/>
            <w:shd w:val="clear" w:color="auto" w:fill="auto"/>
          </w:tcPr>
          <w:p w14:paraId="6B4D6AD2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The extension locks seat properly and securely</w:t>
            </w:r>
          </w:p>
        </w:tc>
        <w:tc>
          <w:tcPr>
            <w:tcW w:w="563" w:type="dxa"/>
            <w:shd w:val="clear" w:color="auto" w:fill="auto"/>
          </w:tcPr>
          <w:p w14:paraId="1407DE2C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0CE2F669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7A13C500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50DFB133" w14:textId="77777777" w:rsidTr="009B4777">
        <w:tc>
          <w:tcPr>
            <w:tcW w:w="483" w:type="dxa"/>
            <w:shd w:val="clear" w:color="auto" w:fill="auto"/>
          </w:tcPr>
          <w:p w14:paraId="492ED05D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12</w:t>
            </w:r>
          </w:p>
        </w:tc>
        <w:tc>
          <w:tcPr>
            <w:tcW w:w="7308" w:type="dxa"/>
            <w:shd w:val="clear" w:color="auto" w:fill="auto"/>
          </w:tcPr>
          <w:p w14:paraId="23FC5043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Moving parts are moving freely</w:t>
            </w:r>
            <w:r w:rsidR="00C360C3" w:rsidRPr="00C5305A">
              <w:rPr>
                <w:rFonts w:eastAsia="Calibri" w:cs="Arial"/>
              </w:rPr>
              <w:t xml:space="preserve"> (no binding)</w:t>
            </w:r>
          </w:p>
        </w:tc>
        <w:tc>
          <w:tcPr>
            <w:tcW w:w="563" w:type="dxa"/>
            <w:shd w:val="clear" w:color="auto" w:fill="auto"/>
          </w:tcPr>
          <w:p w14:paraId="219FD0F7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0B20572B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72BCD260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2BF0FD82" w14:textId="77777777" w:rsidTr="009B4777">
        <w:tc>
          <w:tcPr>
            <w:tcW w:w="483" w:type="dxa"/>
            <w:shd w:val="clear" w:color="auto" w:fill="auto"/>
          </w:tcPr>
          <w:p w14:paraId="309DC2FA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13</w:t>
            </w:r>
          </w:p>
        </w:tc>
        <w:tc>
          <w:tcPr>
            <w:tcW w:w="7308" w:type="dxa"/>
            <w:shd w:val="clear" w:color="auto" w:fill="auto"/>
          </w:tcPr>
          <w:p w14:paraId="2F4DB54E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 xml:space="preserve">Chains, cords, pulleys, ropes and locks are not damaged and working properly </w:t>
            </w:r>
          </w:p>
        </w:tc>
        <w:tc>
          <w:tcPr>
            <w:tcW w:w="563" w:type="dxa"/>
            <w:shd w:val="clear" w:color="auto" w:fill="auto"/>
          </w:tcPr>
          <w:p w14:paraId="53314BEC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253A8DBA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525BEF1D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085E284C" w14:textId="77777777" w:rsidTr="009B4777">
        <w:tc>
          <w:tcPr>
            <w:tcW w:w="483" w:type="dxa"/>
            <w:shd w:val="clear" w:color="auto" w:fill="auto"/>
          </w:tcPr>
          <w:p w14:paraId="573A3320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1</w:t>
            </w:r>
            <w:r w:rsidR="00121610" w:rsidRPr="00C5305A">
              <w:rPr>
                <w:rFonts w:eastAsia="Calibri" w:cs="Arial"/>
              </w:rPr>
              <w:t>4</w:t>
            </w:r>
          </w:p>
        </w:tc>
        <w:tc>
          <w:tcPr>
            <w:tcW w:w="7308" w:type="dxa"/>
            <w:shd w:val="clear" w:color="auto" w:fill="auto"/>
          </w:tcPr>
          <w:p w14:paraId="6EC836BA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 xml:space="preserve">All attachments (pail shelf, </w:t>
            </w:r>
            <w:r w:rsidR="00087988" w:rsidRPr="00C5305A">
              <w:rPr>
                <w:rFonts w:eastAsia="Calibri" w:cs="Arial"/>
              </w:rPr>
              <w:t>tool rest, etc.</w:t>
            </w:r>
            <w:r w:rsidRPr="00C5305A">
              <w:rPr>
                <w:rFonts w:eastAsia="Calibri" w:cs="Arial"/>
              </w:rPr>
              <w:t>) are free from damage, loose parts, and wear</w:t>
            </w:r>
          </w:p>
        </w:tc>
        <w:tc>
          <w:tcPr>
            <w:tcW w:w="563" w:type="dxa"/>
            <w:shd w:val="clear" w:color="auto" w:fill="auto"/>
          </w:tcPr>
          <w:p w14:paraId="11E87130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1D4AFC68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60C1DD93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861142" w:rsidRPr="00C5305A" w14:paraId="3601B7F0" w14:textId="77777777" w:rsidTr="009B4777">
        <w:tc>
          <w:tcPr>
            <w:tcW w:w="483" w:type="dxa"/>
            <w:shd w:val="clear" w:color="auto" w:fill="auto"/>
          </w:tcPr>
          <w:p w14:paraId="1F3CA18F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1</w:t>
            </w:r>
            <w:r w:rsidR="00121610" w:rsidRPr="00C5305A">
              <w:rPr>
                <w:rFonts w:eastAsia="Calibri" w:cs="Arial"/>
              </w:rPr>
              <w:t>5</w:t>
            </w:r>
          </w:p>
        </w:tc>
        <w:tc>
          <w:tcPr>
            <w:tcW w:w="7308" w:type="dxa"/>
            <w:shd w:val="clear" w:color="auto" w:fill="auto"/>
          </w:tcPr>
          <w:p w14:paraId="740EBC65" w14:textId="77777777" w:rsidR="003925F3" w:rsidRPr="00C5305A" w:rsidRDefault="007E7528" w:rsidP="007E7528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N</w:t>
            </w:r>
            <w:r w:rsidR="003925F3" w:rsidRPr="00C5305A">
              <w:rPr>
                <w:rFonts w:eastAsia="Calibri" w:cs="Arial"/>
              </w:rPr>
              <w:t>o makeshift repairs or alterations</w:t>
            </w:r>
          </w:p>
        </w:tc>
        <w:tc>
          <w:tcPr>
            <w:tcW w:w="563" w:type="dxa"/>
            <w:shd w:val="clear" w:color="auto" w:fill="auto"/>
          </w:tcPr>
          <w:p w14:paraId="745E5989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629DDDDF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5D558CA7" w14:textId="77777777" w:rsidR="003925F3" w:rsidRPr="00C5305A" w:rsidRDefault="003925F3" w:rsidP="00861142">
            <w:pPr>
              <w:widowControl/>
              <w:rPr>
                <w:rFonts w:eastAsia="Calibri" w:cs="Arial"/>
              </w:rPr>
            </w:pPr>
          </w:p>
        </w:tc>
      </w:tr>
      <w:tr w:rsidR="00BD637B" w:rsidRPr="00C5305A" w14:paraId="02B3B450" w14:textId="77777777" w:rsidTr="009B4777">
        <w:tc>
          <w:tcPr>
            <w:tcW w:w="483" w:type="dxa"/>
            <w:shd w:val="clear" w:color="auto" w:fill="auto"/>
          </w:tcPr>
          <w:p w14:paraId="78668CC1" w14:textId="34BFBD9A" w:rsidR="00BD637B" w:rsidRPr="00C5305A" w:rsidRDefault="00BD637B" w:rsidP="00861142">
            <w:pPr>
              <w:widowControl/>
              <w:rPr>
                <w:rFonts w:eastAsia="Calibri" w:cs="Arial"/>
              </w:rPr>
            </w:pPr>
            <w:r>
              <w:rPr>
                <w:rFonts w:eastAsia="Calibri" w:cs="Arial"/>
              </w:rPr>
              <w:t>16</w:t>
            </w:r>
          </w:p>
        </w:tc>
        <w:tc>
          <w:tcPr>
            <w:tcW w:w="7308" w:type="dxa"/>
            <w:shd w:val="clear" w:color="auto" w:fill="auto"/>
          </w:tcPr>
          <w:p w14:paraId="1132D14F" w14:textId="08C34399" w:rsidR="00BD637B" w:rsidRPr="00C5305A" w:rsidRDefault="00BD637B" w:rsidP="007E7528">
            <w:pPr>
              <w:widowControl/>
              <w:rPr>
                <w:rFonts w:eastAsia="Calibri" w:cs="Arial"/>
              </w:rPr>
            </w:pPr>
            <w:r>
              <w:rPr>
                <w:rFonts w:eastAsia="Calibri" w:cs="Arial"/>
              </w:rPr>
              <w:t>No discoloration or fad</w:t>
            </w:r>
            <w:bookmarkStart w:id="1" w:name="_GoBack"/>
            <w:bookmarkEnd w:id="1"/>
            <w:r>
              <w:rPr>
                <w:rFonts w:eastAsia="Calibri" w:cs="Arial"/>
              </w:rPr>
              <w:t xml:space="preserve">ing due to UV rays, heat, chemicals, etc. </w:t>
            </w:r>
          </w:p>
        </w:tc>
        <w:tc>
          <w:tcPr>
            <w:tcW w:w="563" w:type="dxa"/>
            <w:shd w:val="clear" w:color="auto" w:fill="auto"/>
          </w:tcPr>
          <w:p w14:paraId="65948DA7" w14:textId="77777777" w:rsidR="00BD637B" w:rsidRPr="00C5305A" w:rsidRDefault="00BD637B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0F0B243A" w14:textId="77777777" w:rsidR="00BD637B" w:rsidRPr="00C5305A" w:rsidRDefault="00BD637B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39796F68" w14:textId="77777777" w:rsidR="00BD637B" w:rsidRPr="00C5305A" w:rsidRDefault="00BD637B" w:rsidP="00861142">
            <w:pPr>
              <w:widowControl/>
              <w:rPr>
                <w:rFonts w:eastAsia="Calibri" w:cs="Arial"/>
              </w:rPr>
            </w:pPr>
          </w:p>
        </w:tc>
      </w:tr>
      <w:tr w:rsidR="00C5305A" w:rsidRPr="00C5305A" w14:paraId="6D944D9C" w14:textId="77777777" w:rsidTr="000C7383">
        <w:tc>
          <w:tcPr>
            <w:tcW w:w="9494" w:type="dxa"/>
            <w:gridSpan w:val="5"/>
            <w:shd w:val="clear" w:color="auto" w:fill="auto"/>
          </w:tcPr>
          <w:p w14:paraId="7AFA40C9" w14:textId="77777777" w:rsidR="00C5305A" w:rsidRPr="002731B4" w:rsidRDefault="00C5305A" w:rsidP="00C5305A">
            <w:pPr>
              <w:widowControl/>
              <w:jc w:val="center"/>
              <w:rPr>
                <w:rFonts w:eastAsia="Calibri" w:cs="Arial"/>
                <w:b/>
                <w:color w:val="000000" w:themeColor="text1"/>
                <w:sz w:val="32"/>
                <w:szCs w:val="32"/>
              </w:rPr>
            </w:pPr>
            <w:r w:rsidRPr="002731B4">
              <w:rPr>
                <w:rFonts w:eastAsia="Calibri" w:cs="Arial"/>
                <w:b/>
                <w:color w:val="000000" w:themeColor="text1"/>
                <w:sz w:val="32"/>
                <w:szCs w:val="32"/>
              </w:rPr>
              <w:t xml:space="preserve">Additional criteria for </w:t>
            </w:r>
            <w:r w:rsidRPr="002731B4">
              <w:rPr>
                <w:rFonts w:eastAsia="Calibri" w:cs="Arial"/>
                <w:b/>
                <w:color w:val="000000" w:themeColor="text1"/>
                <w:sz w:val="32"/>
                <w:szCs w:val="32"/>
                <w:u w:val="single"/>
              </w:rPr>
              <w:t>mobile ladders</w:t>
            </w:r>
          </w:p>
        </w:tc>
      </w:tr>
      <w:tr w:rsidR="00875CC9" w:rsidRPr="00C5305A" w14:paraId="5F2C6829" w14:textId="77777777" w:rsidTr="00C5305A">
        <w:tc>
          <w:tcPr>
            <w:tcW w:w="483" w:type="dxa"/>
            <w:shd w:val="clear" w:color="auto" w:fill="auto"/>
          </w:tcPr>
          <w:p w14:paraId="6D725DC5" w14:textId="41EAF782" w:rsidR="00875CC9" w:rsidRPr="00C5305A" w:rsidRDefault="00D7039C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1</w:t>
            </w:r>
            <w:r w:rsidR="00BD637B">
              <w:rPr>
                <w:rFonts w:eastAsia="Calibri" w:cs="Arial"/>
              </w:rPr>
              <w:t>7</w:t>
            </w:r>
          </w:p>
        </w:tc>
        <w:tc>
          <w:tcPr>
            <w:tcW w:w="7308" w:type="dxa"/>
            <w:shd w:val="clear" w:color="auto" w:fill="auto"/>
          </w:tcPr>
          <w:p w14:paraId="57843165" w14:textId="77777777" w:rsidR="00875CC9" w:rsidRPr="002731B4" w:rsidRDefault="00C5305A" w:rsidP="00C5305A">
            <w:pPr>
              <w:widowControl/>
              <w:rPr>
                <w:rFonts w:eastAsia="Calibri" w:cs="Arial"/>
                <w:color w:val="000000" w:themeColor="text1"/>
              </w:rPr>
            </w:pPr>
            <w:r w:rsidRPr="002731B4">
              <w:rPr>
                <w:rFonts w:eastAsia="Calibri" w:cs="Arial"/>
                <w:color w:val="000000" w:themeColor="text1"/>
              </w:rPr>
              <w:t>Wheels in good condition / move freely</w:t>
            </w:r>
          </w:p>
        </w:tc>
        <w:tc>
          <w:tcPr>
            <w:tcW w:w="563" w:type="dxa"/>
            <w:shd w:val="clear" w:color="auto" w:fill="auto"/>
          </w:tcPr>
          <w:p w14:paraId="0567E003" w14:textId="77777777" w:rsidR="00875CC9" w:rsidRPr="00C5305A" w:rsidRDefault="00875CC9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7D099147" w14:textId="77777777" w:rsidR="00875CC9" w:rsidRPr="00C5305A" w:rsidRDefault="00875CC9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731747DA" w14:textId="77777777" w:rsidR="00875CC9" w:rsidRPr="00C5305A" w:rsidRDefault="00875CC9" w:rsidP="00861142">
            <w:pPr>
              <w:widowControl/>
              <w:rPr>
                <w:rFonts w:eastAsia="Calibri" w:cs="Arial"/>
              </w:rPr>
            </w:pPr>
          </w:p>
        </w:tc>
      </w:tr>
      <w:tr w:rsidR="00C5305A" w:rsidRPr="00C5305A" w14:paraId="515B1DC4" w14:textId="77777777" w:rsidTr="00C5305A">
        <w:tc>
          <w:tcPr>
            <w:tcW w:w="483" w:type="dxa"/>
            <w:shd w:val="clear" w:color="auto" w:fill="auto"/>
          </w:tcPr>
          <w:p w14:paraId="45A4D160" w14:textId="5CE81B50" w:rsidR="00C5305A" w:rsidRPr="00C5305A" w:rsidRDefault="00C5305A" w:rsidP="00861142">
            <w:pPr>
              <w:widowControl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  <w:r w:rsidR="00BD637B">
              <w:rPr>
                <w:rFonts w:eastAsia="Calibri" w:cs="Arial"/>
              </w:rPr>
              <w:t>8</w:t>
            </w:r>
          </w:p>
        </w:tc>
        <w:tc>
          <w:tcPr>
            <w:tcW w:w="7308" w:type="dxa"/>
            <w:shd w:val="clear" w:color="auto" w:fill="auto"/>
          </w:tcPr>
          <w:p w14:paraId="5F01199A" w14:textId="77777777" w:rsidR="00C5305A" w:rsidRPr="002731B4" w:rsidRDefault="00C5305A" w:rsidP="00C5305A">
            <w:pPr>
              <w:widowControl/>
              <w:rPr>
                <w:rFonts w:eastAsia="Calibri" w:cs="Arial"/>
                <w:color w:val="000000" w:themeColor="text1"/>
              </w:rPr>
            </w:pPr>
            <w:r w:rsidRPr="002731B4">
              <w:rPr>
                <w:rFonts w:eastAsia="Calibri" w:cs="Arial"/>
                <w:color w:val="000000" w:themeColor="text1"/>
              </w:rPr>
              <w:t>Wheel locks in working condition</w:t>
            </w:r>
          </w:p>
        </w:tc>
        <w:tc>
          <w:tcPr>
            <w:tcW w:w="563" w:type="dxa"/>
            <w:shd w:val="clear" w:color="auto" w:fill="auto"/>
          </w:tcPr>
          <w:p w14:paraId="48401EF5" w14:textId="77777777" w:rsidR="00C5305A" w:rsidRPr="00C5305A" w:rsidRDefault="00C5305A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5EF07A10" w14:textId="77777777" w:rsidR="00C5305A" w:rsidRPr="00C5305A" w:rsidRDefault="00C5305A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4A87A894" w14:textId="77777777" w:rsidR="00C5305A" w:rsidRPr="00C5305A" w:rsidRDefault="00C5305A" w:rsidP="00861142">
            <w:pPr>
              <w:widowControl/>
              <w:rPr>
                <w:rFonts w:eastAsia="Calibri" w:cs="Arial"/>
              </w:rPr>
            </w:pPr>
          </w:p>
        </w:tc>
      </w:tr>
      <w:tr w:rsidR="00875CC9" w:rsidRPr="00C5305A" w14:paraId="183E5B94" w14:textId="77777777" w:rsidTr="00C5305A">
        <w:tc>
          <w:tcPr>
            <w:tcW w:w="483" w:type="dxa"/>
            <w:shd w:val="clear" w:color="auto" w:fill="auto"/>
          </w:tcPr>
          <w:p w14:paraId="2F91C68A" w14:textId="1963F9AB" w:rsidR="00875CC9" w:rsidRPr="00C5305A" w:rsidRDefault="00D7039C" w:rsidP="00861142">
            <w:pPr>
              <w:widowControl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1</w:t>
            </w:r>
            <w:r w:rsidR="00BD637B">
              <w:rPr>
                <w:rFonts w:eastAsia="Calibri" w:cs="Arial"/>
              </w:rPr>
              <w:t>9</w:t>
            </w:r>
          </w:p>
        </w:tc>
        <w:tc>
          <w:tcPr>
            <w:tcW w:w="7308" w:type="dxa"/>
            <w:shd w:val="clear" w:color="auto" w:fill="auto"/>
          </w:tcPr>
          <w:p w14:paraId="067A69EA" w14:textId="77777777" w:rsidR="00875CC9" w:rsidRPr="002731B4" w:rsidRDefault="00C5305A" w:rsidP="00C5305A">
            <w:pPr>
              <w:widowControl/>
              <w:rPr>
                <w:rFonts w:eastAsia="Calibri" w:cs="Arial"/>
                <w:color w:val="000000" w:themeColor="text1"/>
              </w:rPr>
            </w:pPr>
            <w:r w:rsidRPr="002731B4">
              <w:rPr>
                <w:rFonts w:eastAsia="Calibri" w:cs="Arial"/>
                <w:color w:val="000000" w:themeColor="text1"/>
              </w:rPr>
              <w:t>Hand rails and guardrails in good condition (not bent, loose, broken</w:t>
            </w:r>
            <w:r w:rsidR="00C64247" w:rsidRPr="002731B4">
              <w:rPr>
                <w:rFonts w:eastAsia="Calibri" w:cs="Arial"/>
                <w:color w:val="000000" w:themeColor="text1"/>
              </w:rPr>
              <w:t>, etc.</w:t>
            </w:r>
            <w:r w:rsidRPr="002731B4">
              <w:rPr>
                <w:rFonts w:eastAsia="Calibri" w:cs="Arial"/>
                <w:color w:val="000000" w:themeColor="text1"/>
              </w:rPr>
              <w:t>)</w:t>
            </w:r>
          </w:p>
        </w:tc>
        <w:tc>
          <w:tcPr>
            <w:tcW w:w="563" w:type="dxa"/>
            <w:shd w:val="clear" w:color="auto" w:fill="auto"/>
          </w:tcPr>
          <w:p w14:paraId="213DD7F4" w14:textId="77777777" w:rsidR="00875CC9" w:rsidRPr="00C5305A" w:rsidRDefault="00875CC9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523" w:type="dxa"/>
            <w:shd w:val="clear" w:color="auto" w:fill="auto"/>
          </w:tcPr>
          <w:p w14:paraId="5C9269FB" w14:textId="77777777" w:rsidR="00875CC9" w:rsidRPr="00C5305A" w:rsidRDefault="00875CC9" w:rsidP="00861142">
            <w:pPr>
              <w:widowControl/>
              <w:rPr>
                <w:rFonts w:eastAsia="Calibri" w:cs="Arial"/>
              </w:rPr>
            </w:pPr>
          </w:p>
        </w:tc>
        <w:tc>
          <w:tcPr>
            <w:tcW w:w="617" w:type="dxa"/>
            <w:shd w:val="clear" w:color="auto" w:fill="auto"/>
          </w:tcPr>
          <w:p w14:paraId="77F8A0D1" w14:textId="77777777" w:rsidR="00875CC9" w:rsidRPr="00C5305A" w:rsidRDefault="00875CC9" w:rsidP="00861142">
            <w:pPr>
              <w:widowControl/>
              <w:rPr>
                <w:rFonts w:eastAsia="Calibri" w:cs="Arial"/>
              </w:rPr>
            </w:pPr>
          </w:p>
        </w:tc>
      </w:tr>
    </w:tbl>
    <w:p w14:paraId="2B4BF4BD" w14:textId="77777777" w:rsidR="00497197" w:rsidRPr="00C5305A" w:rsidRDefault="00D8486C" w:rsidP="002731B4">
      <w:pPr>
        <w:rPr>
          <w:rFonts w:eastAsia="Calibri" w:cs="Arial"/>
        </w:rPr>
      </w:pPr>
      <w:r w:rsidRPr="00C5305A">
        <w:rPr>
          <w:rFonts w:eastAsia="Calibr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CA3DBC" w:rsidRPr="00C5305A" w14:paraId="335628FA" w14:textId="77777777" w:rsidTr="002731B4">
        <w:trPr>
          <w:trHeight w:val="998"/>
        </w:trPr>
        <w:tc>
          <w:tcPr>
            <w:tcW w:w="9720" w:type="dxa"/>
            <w:shd w:val="clear" w:color="auto" w:fill="auto"/>
          </w:tcPr>
          <w:p w14:paraId="1BF8C470" w14:textId="77777777" w:rsidR="00CA3DBC" w:rsidRPr="00C5305A" w:rsidRDefault="00CA3DBC" w:rsidP="00861142">
            <w:pPr>
              <w:widowControl/>
              <w:spacing w:after="160" w:line="259" w:lineRule="auto"/>
              <w:rPr>
                <w:rFonts w:eastAsia="Calibri" w:cs="Arial"/>
              </w:rPr>
            </w:pPr>
            <w:r w:rsidRPr="00C5305A">
              <w:rPr>
                <w:rFonts w:eastAsia="Calibri" w:cs="Arial"/>
              </w:rPr>
              <w:t>COMMENTS:</w:t>
            </w:r>
          </w:p>
          <w:p w14:paraId="3194C4FF" w14:textId="77777777" w:rsidR="00CA3DBC" w:rsidRPr="00C5305A" w:rsidRDefault="00CA3DBC" w:rsidP="00861142">
            <w:pPr>
              <w:widowControl/>
              <w:spacing w:after="160" w:line="259" w:lineRule="auto"/>
              <w:rPr>
                <w:rFonts w:eastAsia="Calibri" w:cs="Arial"/>
              </w:rPr>
            </w:pPr>
          </w:p>
        </w:tc>
      </w:tr>
    </w:tbl>
    <w:p w14:paraId="5AAF6A94" w14:textId="16B64CCE" w:rsidR="00526C26" w:rsidRDefault="00007D2F" w:rsidP="000269F1">
      <w:pPr>
        <w:widowControl/>
        <w:spacing w:after="160" w:line="259" w:lineRule="auto"/>
        <w:jc w:val="center"/>
        <w:rPr>
          <w:b/>
          <w:sz w:val="28"/>
        </w:rPr>
      </w:pPr>
      <w:r w:rsidRPr="00E233D2">
        <w:rPr>
          <w:rFonts w:eastAsia="Calibri" w:cs="Arial"/>
          <w:b/>
          <w:color w:val="FF0000"/>
        </w:rPr>
        <w:t>**</w:t>
      </w:r>
      <w:r w:rsidR="00D8486C" w:rsidRPr="00E233D2">
        <w:rPr>
          <w:rFonts w:eastAsia="Calibri" w:cs="Arial"/>
          <w:b/>
          <w:color w:val="FF0000"/>
        </w:rPr>
        <w:t>* Ladders with defects must be clearly marked “Dangerous-Do Not Use” or with similar wording and removed from service *</w:t>
      </w:r>
      <w:r w:rsidRPr="00E233D2">
        <w:rPr>
          <w:rFonts w:eastAsia="Calibri" w:cs="Arial"/>
          <w:b/>
          <w:color w:val="FF0000"/>
        </w:rPr>
        <w:t>**</w:t>
      </w:r>
    </w:p>
    <w:sectPr w:rsidR="00526C26" w:rsidSect="00AE4165">
      <w:footerReference w:type="default" r:id="rId9"/>
      <w:endnotePr>
        <w:numFmt w:val="decimal"/>
      </w:endnotePr>
      <w:pgSz w:w="12240" w:h="15840"/>
      <w:pgMar w:top="864" w:right="100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0539" w14:textId="77777777" w:rsidR="00E125A3" w:rsidRDefault="00E125A3">
      <w:r>
        <w:separator/>
      </w:r>
    </w:p>
  </w:endnote>
  <w:endnote w:type="continuationSeparator" w:id="0">
    <w:p w14:paraId="34A24CB3" w14:textId="77777777" w:rsidR="00E125A3" w:rsidRDefault="00E1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A8ED" w14:textId="28DFDED3" w:rsidR="00302D68" w:rsidRDefault="00302D68">
    <w:pPr>
      <w:pStyle w:val="Footer"/>
    </w:pPr>
    <w:r>
      <w:ptab w:relativeTo="margin" w:alignment="center" w:leader="none"/>
    </w:r>
    <w:r>
      <w:ptab w:relativeTo="margin" w:alignment="right" w:leader="none"/>
    </w:r>
    <w:r w:rsidRPr="00302D68">
      <w:t>EHS-0005at</w:t>
    </w:r>
    <w:r>
      <w:t>b</w:t>
    </w:r>
    <w:r w:rsidRPr="00302D68">
      <w:t xml:space="preserve"> (0</w:t>
    </w:r>
    <w:r>
      <w:t>7</w:t>
    </w:r>
    <w:r w:rsidRPr="00302D68">
      <w:t>/</w:t>
    </w:r>
    <w:r>
      <w:t>31</w:t>
    </w:r>
    <w:r w:rsidRPr="00302D68">
      <w:t>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F8C5" w14:textId="77777777" w:rsidR="00E125A3" w:rsidRDefault="00E125A3">
      <w:r>
        <w:separator/>
      </w:r>
    </w:p>
  </w:footnote>
  <w:footnote w:type="continuationSeparator" w:id="0">
    <w:p w14:paraId="3F896859" w14:textId="77777777" w:rsidR="00E125A3" w:rsidRDefault="00E1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0C7C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EA1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601D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96F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034EFF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06CCA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A7603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7EA46FC"/>
    <w:multiLevelType w:val="hybridMultilevel"/>
    <w:tmpl w:val="F758A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CC1AD0"/>
    <w:multiLevelType w:val="hybridMultilevel"/>
    <w:tmpl w:val="3D6A8278"/>
    <w:lvl w:ilvl="0" w:tplc="0A8E5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6A7A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66C1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D6C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64F0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70F8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143D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5A12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1490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A910AC"/>
    <w:multiLevelType w:val="hybridMultilevel"/>
    <w:tmpl w:val="82486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C70C6C"/>
    <w:multiLevelType w:val="hybridMultilevel"/>
    <w:tmpl w:val="6636B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3C23DC6"/>
    <w:multiLevelType w:val="hybridMultilevel"/>
    <w:tmpl w:val="40602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C96391"/>
    <w:multiLevelType w:val="hybridMultilevel"/>
    <w:tmpl w:val="C88401AC"/>
    <w:lvl w:ilvl="0" w:tplc="1194E02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321AD1"/>
    <w:multiLevelType w:val="hybridMultilevel"/>
    <w:tmpl w:val="D7DA84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EB831B1"/>
    <w:multiLevelType w:val="hybridMultilevel"/>
    <w:tmpl w:val="E76CD0D8"/>
    <w:lvl w:ilvl="0" w:tplc="03D09A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756B35"/>
    <w:multiLevelType w:val="multilevel"/>
    <w:tmpl w:val="277C236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1DB076E"/>
    <w:multiLevelType w:val="hybridMultilevel"/>
    <w:tmpl w:val="7A6CF214"/>
    <w:lvl w:ilvl="0" w:tplc="12F6CAB6">
      <w:start w:val="1"/>
      <w:numFmt w:val="decimal"/>
      <w:pStyle w:val="ListNumber2a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744D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C4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C6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1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2C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2C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66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26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028B1"/>
    <w:multiLevelType w:val="hybridMultilevel"/>
    <w:tmpl w:val="AF945866"/>
    <w:lvl w:ilvl="0" w:tplc="1B3063AA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C3358"/>
    <w:multiLevelType w:val="multilevel"/>
    <w:tmpl w:val="D7B01802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29002BE6"/>
    <w:multiLevelType w:val="hybridMultilevel"/>
    <w:tmpl w:val="98A67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CEF0562"/>
    <w:multiLevelType w:val="hybridMultilevel"/>
    <w:tmpl w:val="59162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8639FA"/>
    <w:multiLevelType w:val="hybridMultilevel"/>
    <w:tmpl w:val="D73E0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1D7BFF"/>
    <w:multiLevelType w:val="hybridMultilevel"/>
    <w:tmpl w:val="E340B30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85457B"/>
    <w:multiLevelType w:val="hybridMultilevel"/>
    <w:tmpl w:val="6FE62D8E"/>
    <w:lvl w:ilvl="0" w:tplc="04090001">
      <w:start w:val="1"/>
      <w:numFmt w:val="bullet"/>
      <w:pStyle w:val="TOC4"/>
      <w:lvlText w:val="-"/>
      <w:lvlJc w:val="left"/>
      <w:pPr>
        <w:tabs>
          <w:tab w:val="num" w:pos="1368"/>
        </w:tabs>
        <w:ind w:left="1152" w:hanging="144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A6F"/>
    <w:multiLevelType w:val="hybridMultilevel"/>
    <w:tmpl w:val="D4649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7984F95"/>
    <w:multiLevelType w:val="hybridMultilevel"/>
    <w:tmpl w:val="CF466E2E"/>
    <w:lvl w:ilvl="0" w:tplc="1C80DEEC">
      <w:start w:val="1"/>
      <w:numFmt w:val="bullet"/>
      <w:pStyle w:val="ListBullet5"/>
      <w:lvlText w:val="-"/>
      <w:lvlJc w:val="left"/>
      <w:pPr>
        <w:tabs>
          <w:tab w:val="num" w:pos="1440"/>
        </w:tabs>
        <w:ind w:left="1224" w:hanging="144"/>
      </w:pPr>
      <w:rPr>
        <w:rFonts w:hint="default"/>
      </w:rPr>
    </w:lvl>
    <w:lvl w:ilvl="1" w:tplc="99BAD8E6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9EF81FEA">
      <w:start w:val="1"/>
      <w:numFmt w:val="bullet"/>
      <w:lvlText w:val="-"/>
      <w:lvlJc w:val="left"/>
      <w:pPr>
        <w:tabs>
          <w:tab w:val="num" w:pos="2916"/>
        </w:tabs>
        <w:ind w:left="2700" w:hanging="144"/>
      </w:pPr>
      <w:rPr>
        <w:rFonts w:hint="default"/>
      </w:rPr>
    </w:lvl>
    <w:lvl w:ilvl="3" w:tplc="D4205B76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2BF0F508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E036F1DA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D96EEAA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BC489314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E5C2DE66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6" w15:restartNumberingAfterBreak="0">
    <w:nsid w:val="4CCC6FD8"/>
    <w:multiLevelType w:val="hybridMultilevel"/>
    <w:tmpl w:val="F5289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6D3F24"/>
    <w:multiLevelType w:val="hybridMultilevel"/>
    <w:tmpl w:val="FEBC1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232496"/>
    <w:multiLevelType w:val="hybridMultilevel"/>
    <w:tmpl w:val="A3268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521E00"/>
    <w:multiLevelType w:val="multilevel"/>
    <w:tmpl w:val="25FE02F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91E216B"/>
    <w:multiLevelType w:val="hybridMultilevel"/>
    <w:tmpl w:val="9710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6D45"/>
    <w:multiLevelType w:val="hybridMultilevel"/>
    <w:tmpl w:val="8D8CD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F72C0"/>
    <w:multiLevelType w:val="hybridMultilevel"/>
    <w:tmpl w:val="E9BEA8E8"/>
    <w:lvl w:ilvl="0" w:tplc="BB6E1A5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6F5676"/>
    <w:multiLevelType w:val="hybridMultilevel"/>
    <w:tmpl w:val="A4725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53284C"/>
    <w:multiLevelType w:val="hybridMultilevel"/>
    <w:tmpl w:val="46547A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83463BF"/>
    <w:multiLevelType w:val="multilevel"/>
    <w:tmpl w:val="58AE628E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36" w15:restartNumberingAfterBreak="0">
    <w:nsid w:val="6CD02A4D"/>
    <w:multiLevelType w:val="hybridMultilevel"/>
    <w:tmpl w:val="AD66C4C8"/>
    <w:lvl w:ilvl="0" w:tplc="9C6686A0">
      <w:start w:val="1"/>
      <w:numFmt w:val="bullet"/>
      <w:pStyle w:val="ListBullet2a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11A9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68D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E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8B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0E3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E3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87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989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2198F"/>
    <w:multiLevelType w:val="hybridMultilevel"/>
    <w:tmpl w:val="99A6F2D0"/>
    <w:lvl w:ilvl="0" w:tplc="666E1200">
      <w:start w:val="1"/>
      <w:numFmt w:val="lowerLetter"/>
      <w:pStyle w:val="Listnumbera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D4570"/>
    <w:multiLevelType w:val="hybridMultilevel"/>
    <w:tmpl w:val="5F907256"/>
    <w:lvl w:ilvl="0" w:tplc="87544AC8">
      <w:start w:val="1"/>
      <w:numFmt w:val="bullet"/>
      <w:pStyle w:val="List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E488F"/>
    <w:multiLevelType w:val="hybridMultilevel"/>
    <w:tmpl w:val="48F43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F82363"/>
    <w:multiLevelType w:val="hybridMultilevel"/>
    <w:tmpl w:val="ED98A14C"/>
    <w:lvl w:ilvl="0" w:tplc="099A948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29"/>
  </w:num>
  <w:num w:numId="7">
    <w:abstractNumId w:val="2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25"/>
  </w:num>
  <w:num w:numId="16">
    <w:abstractNumId w:val="36"/>
  </w:num>
  <w:num w:numId="17">
    <w:abstractNumId w:val="16"/>
  </w:num>
  <w:num w:numId="18">
    <w:abstractNumId w:val="37"/>
  </w:num>
  <w:num w:numId="19">
    <w:abstractNumId w:val="23"/>
  </w:num>
  <w:num w:numId="20">
    <w:abstractNumId w:val="17"/>
  </w:num>
  <w:num w:numId="21">
    <w:abstractNumId w:val="38"/>
  </w:num>
  <w:num w:numId="22">
    <w:abstractNumId w:val="19"/>
  </w:num>
  <w:num w:numId="23">
    <w:abstractNumId w:val="28"/>
  </w:num>
  <w:num w:numId="24">
    <w:abstractNumId w:val="39"/>
  </w:num>
  <w:num w:numId="25">
    <w:abstractNumId w:val="26"/>
  </w:num>
  <w:num w:numId="26">
    <w:abstractNumId w:val="10"/>
  </w:num>
  <w:num w:numId="27">
    <w:abstractNumId w:val="34"/>
  </w:num>
  <w:num w:numId="28">
    <w:abstractNumId w:val="24"/>
  </w:num>
  <w:num w:numId="29">
    <w:abstractNumId w:val="13"/>
  </w:num>
  <w:num w:numId="30">
    <w:abstractNumId w:val="20"/>
  </w:num>
  <w:num w:numId="31">
    <w:abstractNumId w:val="21"/>
  </w:num>
  <w:num w:numId="32">
    <w:abstractNumId w:val="18"/>
    <w:lvlOverride w:ilvl="0">
      <w:startOverride w:val="7"/>
    </w:lvlOverride>
    <w:lvlOverride w:ilvl="1">
      <w:startOverride w:val="5"/>
    </w:lvlOverride>
  </w:num>
  <w:num w:numId="33">
    <w:abstractNumId w:val="40"/>
  </w:num>
  <w:num w:numId="34">
    <w:abstractNumId w:val="18"/>
    <w:lvlOverride w:ilvl="0">
      <w:startOverride w:val="9"/>
    </w:lvlOverride>
    <w:lvlOverride w:ilvl="1"/>
  </w:num>
  <w:num w:numId="35">
    <w:abstractNumId w:val="11"/>
  </w:num>
  <w:num w:numId="36">
    <w:abstractNumId w:val="30"/>
  </w:num>
  <w:num w:numId="37">
    <w:abstractNumId w:val="33"/>
  </w:num>
  <w:num w:numId="38">
    <w:abstractNumId w:val="31"/>
  </w:num>
  <w:num w:numId="39">
    <w:abstractNumId w:val="32"/>
  </w:num>
  <w:num w:numId="40">
    <w:abstractNumId w:val="7"/>
  </w:num>
  <w:num w:numId="41">
    <w:abstractNumId w:val="14"/>
  </w:num>
  <w:num w:numId="42">
    <w:abstractNumId w:val="27"/>
  </w:num>
  <w:num w:numId="43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B4"/>
    <w:rsid w:val="00000F50"/>
    <w:rsid w:val="00006FCB"/>
    <w:rsid w:val="00007D2F"/>
    <w:rsid w:val="00011019"/>
    <w:rsid w:val="0001176C"/>
    <w:rsid w:val="00014FF7"/>
    <w:rsid w:val="000152E1"/>
    <w:rsid w:val="000176B6"/>
    <w:rsid w:val="00021421"/>
    <w:rsid w:val="000225E8"/>
    <w:rsid w:val="00024B73"/>
    <w:rsid w:val="000269F1"/>
    <w:rsid w:val="000270CF"/>
    <w:rsid w:val="000303B4"/>
    <w:rsid w:val="00033F06"/>
    <w:rsid w:val="00034F92"/>
    <w:rsid w:val="00034F9B"/>
    <w:rsid w:val="00035D15"/>
    <w:rsid w:val="00036EB5"/>
    <w:rsid w:val="00041470"/>
    <w:rsid w:val="0004254B"/>
    <w:rsid w:val="00046706"/>
    <w:rsid w:val="00051672"/>
    <w:rsid w:val="00054188"/>
    <w:rsid w:val="000543B4"/>
    <w:rsid w:val="0005488E"/>
    <w:rsid w:val="000563C8"/>
    <w:rsid w:val="000628AF"/>
    <w:rsid w:val="000638E0"/>
    <w:rsid w:val="00066387"/>
    <w:rsid w:val="00067B54"/>
    <w:rsid w:val="00070474"/>
    <w:rsid w:val="00071F48"/>
    <w:rsid w:val="00075341"/>
    <w:rsid w:val="000807D5"/>
    <w:rsid w:val="00082D4C"/>
    <w:rsid w:val="00083C43"/>
    <w:rsid w:val="00085686"/>
    <w:rsid w:val="00087988"/>
    <w:rsid w:val="00087BAD"/>
    <w:rsid w:val="00092515"/>
    <w:rsid w:val="000943A7"/>
    <w:rsid w:val="00094B05"/>
    <w:rsid w:val="00094EE9"/>
    <w:rsid w:val="000952A2"/>
    <w:rsid w:val="00096CC4"/>
    <w:rsid w:val="000A0589"/>
    <w:rsid w:val="000A07CB"/>
    <w:rsid w:val="000A6A19"/>
    <w:rsid w:val="000A73CB"/>
    <w:rsid w:val="000A7CCD"/>
    <w:rsid w:val="000B1605"/>
    <w:rsid w:val="000B1FB9"/>
    <w:rsid w:val="000B24EB"/>
    <w:rsid w:val="000B273B"/>
    <w:rsid w:val="000B50E7"/>
    <w:rsid w:val="000B6AEA"/>
    <w:rsid w:val="000B7BA7"/>
    <w:rsid w:val="000C2F82"/>
    <w:rsid w:val="000C4998"/>
    <w:rsid w:val="000C4E5D"/>
    <w:rsid w:val="000C564C"/>
    <w:rsid w:val="000C7383"/>
    <w:rsid w:val="000C7818"/>
    <w:rsid w:val="000D0708"/>
    <w:rsid w:val="000D223A"/>
    <w:rsid w:val="000D3CA0"/>
    <w:rsid w:val="000D6089"/>
    <w:rsid w:val="000D7B22"/>
    <w:rsid w:val="000E274C"/>
    <w:rsid w:val="000E2C8A"/>
    <w:rsid w:val="000E3A96"/>
    <w:rsid w:val="000E3FDD"/>
    <w:rsid w:val="000E406F"/>
    <w:rsid w:val="000E4BA8"/>
    <w:rsid w:val="000E4F77"/>
    <w:rsid w:val="000E522C"/>
    <w:rsid w:val="000F6487"/>
    <w:rsid w:val="00100117"/>
    <w:rsid w:val="00102E18"/>
    <w:rsid w:val="00106D99"/>
    <w:rsid w:val="001109CE"/>
    <w:rsid w:val="001127AE"/>
    <w:rsid w:val="001140E5"/>
    <w:rsid w:val="00117055"/>
    <w:rsid w:val="00117236"/>
    <w:rsid w:val="00121610"/>
    <w:rsid w:val="00123D25"/>
    <w:rsid w:val="0012446D"/>
    <w:rsid w:val="0013150C"/>
    <w:rsid w:val="00131BF2"/>
    <w:rsid w:val="00135978"/>
    <w:rsid w:val="00140535"/>
    <w:rsid w:val="00151214"/>
    <w:rsid w:val="00155CDA"/>
    <w:rsid w:val="00161A0F"/>
    <w:rsid w:val="0016348E"/>
    <w:rsid w:val="001662EE"/>
    <w:rsid w:val="00166AD0"/>
    <w:rsid w:val="00171574"/>
    <w:rsid w:val="00171F47"/>
    <w:rsid w:val="001722BA"/>
    <w:rsid w:val="0017442A"/>
    <w:rsid w:val="00174A13"/>
    <w:rsid w:val="001803D6"/>
    <w:rsid w:val="00180894"/>
    <w:rsid w:val="00180BD6"/>
    <w:rsid w:val="001859FA"/>
    <w:rsid w:val="00186F2F"/>
    <w:rsid w:val="001878F3"/>
    <w:rsid w:val="00190791"/>
    <w:rsid w:val="00196E52"/>
    <w:rsid w:val="00197C40"/>
    <w:rsid w:val="001A39DF"/>
    <w:rsid w:val="001A3F42"/>
    <w:rsid w:val="001A43ED"/>
    <w:rsid w:val="001A5879"/>
    <w:rsid w:val="001A6F13"/>
    <w:rsid w:val="001B1A50"/>
    <w:rsid w:val="001B318C"/>
    <w:rsid w:val="001B5992"/>
    <w:rsid w:val="001B5B3D"/>
    <w:rsid w:val="001C21FA"/>
    <w:rsid w:val="001C2AF7"/>
    <w:rsid w:val="001C522D"/>
    <w:rsid w:val="001C5E3C"/>
    <w:rsid w:val="001D0714"/>
    <w:rsid w:val="001D2A58"/>
    <w:rsid w:val="001D53C2"/>
    <w:rsid w:val="001E08FD"/>
    <w:rsid w:val="001F4614"/>
    <w:rsid w:val="001F59E3"/>
    <w:rsid w:val="00210531"/>
    <w:rsid w:val="002116CE"/>
    <w:rsid w:val="00215733"/>
    <w:rsid w:val="00221AFE"/>
    <w:rsid w:val="00224CC5"/>
    <w:rsid w:val="00225727"/>
    <w:rsid w:val="002261C4"/>
    <w:rsid w:val="00230A62"/>
    <w:rsid w:val="00232E2F"/>
    <w:rsid w:val="00233D7A"/>
    <w:rsid w:val="00235A6F"/>
    <w:rsid w:val="002413B6"/>
    <w:rsid w:val="00243E64"/>
    <w:rsid w:val="00245862"/>
    <w:rsid w:val="00250993"/>
    <w:rsid w:val="00251896"/>
    <w:rsid w:val="002526DB"/>
    <w:rsid w:val="00255A35"/>
    <w:rsid w:val="00263814"/>
    <w:rsid w:val="00266B71"/>
    <w:rsid w:val="00267FD5"/>
    <w:rsid w:val="002731B4"/>
    <w:rsid w:val="0027587A"/>
    <w:rsid w:val="00283DB3"/>
    <w:rsid w:val="00284BA1"/>
    <w:rsid w:val="00295BD7"/>
    <w:rsid w:val="00297BFB"/>
    <w:rsid w:val="002A1822"/>
    <w:rsid w:val="002A308B"/>
    <w:rsid w:val="002A3801"/>
    <w:rsid w:val="002A38BA"/>
    <w:rsid w:val="002A49D6"/>
    <w:rsid w:val="002A4C65"/>
    <w:rsid w:val="002A5F39"/>
    <w:rsid w:val="002B2E8B"/>
    <w:rsid w:val="002B5463"/>
    <w:rsid w:val="002B7D00"/>
    <w:rsid w:val="002C18B9"/>
    <w:rsid w:val="002C18DE"/>
    <w:rsid w:val="002C1B2F"/>
    <w:rsid w:val="002C3B67"/>
    <w:rsid w:val="002C3DAA"/>
    <w:rsid w:val="002C4DC6"/>
    <w:rsid w:val="002C54B9"/>
    <w:rsid w:val="002C7271"/>
    <w:rsid w:val="002C7C3A"/>
    <w:rsid w:val="002D0575"/>
    <w:rsid w:val="002D0D19"/>
    <w:rsid w:val="002D0E43"/>
    <w:rsid w:val="002D23C5"/>
    <w:rsid w:val="002E23E4"/>
    <w:rsid w:val="002E6844"/>
    <w:rsid w:val="002F0054"/>
    <w:rsid w:val="002F52C5"/>
    <w:rsid w:val="002F6B20"/>
    <w:rsid w:val="002F7C2B"/>
    <w:rsid w:val="0030095F"/>
    <w:rsid w:val="003019F0"/>
    <w:rsid w:val="00302524"/>
    <w:rsid w:val="00302D68"/>
    <w:rsid w:val="003101AB"/>
    <w:rsid w:val="003119E0"/>
    <w:rsid w:val="00313DF7"/>
    <w:rsid w:val="0031456A"/>
    <w:rsid w:val="0031477A"/>
    <w:rsid w:val="0031532D"/>
    <w:rsid w:val="00315698"/>
    <w:rsid w:val="00316B38"/>
    <w:rsid w:val="00317517"/>
    <w:rsid w:val="00322864"/>
    <w:rsid w:val="003251D6"/>
    <w:rsid w:val="00327E98"/>
    <w:rsid w:val="00331C54"/>
    <w:rsid w:val="00333618"/>
    <w:rsid w:val="00335F1C"/>
    <w:rsid w:val="00336168"/>
    <w:rsid w:val="003361DC"/>
    <w:rsid w:val="00336A4B"/>
    <w:rsid w:val="0034075F"/>
    <w:rsid w:val="00343AB7"/>
    <w:rsid w:val="00345F69"/>
    <w:rsid w:val="00345FC2"/>
    <w:rsid w:val="0034715D"/>
    <w:rsid w:val="003542BF"/>
    <w:rsid w:val="00356C6A"/>
    <w:rsid w:val="003610EE"/>
    <w:rsid w:val="0036194A"/>
    <w:rsid w:val="00365EC1"/>
    <w:rsid w:val="00366F5A"/>
    <w:rsid w:val="0037161E"/>
    <w:rsid w:val="00373B32"/>
    <w:rsid w:val="00374D8F"/>
    <w:rsid w:val="00377F66"/>
    <w:rsid w:val="00383B2A"/>
    <w:rsid w:val="003846C1"/>
    <w:rsid w:val="0038652A"/>
    <w:rsid w:val="003925F3"/>
    <w:rsid w:val="00394DFA"/>
    <w:rsid w:val="0039745B"/>
    <w:rsid w:val="003A3AC5"/>
    <w:rsid w:val="003A5DCD"/>
    <w:rsid w:val="003B351D"/>
    <w:rsid w:val="003B55A6"/>
    <w:rsid w:val="003B6822"/>
    <w:rsid w:val="003C0D81"/>
    <w:rsid w:val="003C221C"/>
    <w:rsid w:val="003C4793"/>
    <w:rsid w:val="003C6C07"/>
    <w:rsid w:val="003C7007"/>
    <w:rsid w:val="003C7A95"/>
    <w:rsid w:val="003D17DD"/>
    <w:rsid w:val="003D205B"/>
    <w:rsid w:val="003D2B18"/>
    <w:rsid w:val="003D2E48"/>
    <w:rsid w:val="003D376B"/>
    <w:rsid w:val="003D6580"/>
    <w:rsid w:val="003E2AFD"/>
    <w:rsid w:val="003E3903"/>
    <w:rsid w:val="003E63F6"/>
    <w:rsid w:val="003E666D"/>
    <w:rsid w:val="003E66E5"/>
    <w:rsid w:val="003E690F"/>
    <w:rsid w:val="003E6D96"/>
    <w:rsid w:val="003E7333"/>
    <w:rsid w:val="003F3E20"/>
    <w:rsid w:val="003F4070"/>
    <w:rsid w:val="003F7D6B"/>
    <w:rsid w:val="00401B1B"/>
    <w:rsid w:val="0040500D"/>
    <w:rsid w:val="00405FBF"/>
    <w:rsid w:val="00413246"/>
    <w:rsid w:val="004156DA"/>
    <w:rsid w:val="0042147D"/>
    <w:rsid w:val="00423EE7"/>
    <w:rsid w:val="00424305"/>
    <w:rsid w:val="004264F3"/>
    <w:rsid w:val="00426A25"/>
    <w:rsid w:val="004275C5"/>
    <w:rsid w:val="00427724"/>
    <w:rsid w:val="00432D8B"/>
    <w:rsid w:val="00434855"/>
    <w:rsid w:val="004402E1"/>
    <w:rsid w:val="00440F08"/>
    <w:rsid w:val="0044257E"/>
    <w:rsid w:val="0044584A"/>
    <w:rsid w:val="00451C8A"/>
    <w:rsid w:val="00452694"/>
    <w:rsid w:val="00452D7F"/>
    <w:rsid w:val="00453CF5"/>
    <w:rsid w:val="0045583D"/>
    <w:rsid w:val="00455CD3"/>
    <w:rsid w:val="0045668E"/>
    <w:rsid w:val="0045710B"/>
    <w:rsid w:val="004578F9"/>
    <w:rsid w:val="00460931"/>
    <w:rsid w:val="004610D6"/>
    <w:rsid w:val="00464937"/>
    <w:rsid w:val="0047006E"/>
    <w:rsid w:val="00470D65"/>
    <w:rsid w:val="004718CF"/>
    <w:rsid w:val="00472BCB"/>
    <w:rsid w:val="00472FA0"/>
    <w:rsid w:val="0047400B"/>
    <w:rsid w:val="00477C0E"/>
    <w:rsid w:val="00477FA3"/>
    <w:rsid w:val="0048044C"/>
    <w:rsid w:val="004829B6"/>
    <w:rsid w:val="0048340B"/>
    <w:rsid w:val="004861FA"/>
    <w:rsid w:val="00493740"/>
    <w:rsid w:val="00494272"/>
    <w:rsid w:val="004946A0"/>
    <w:rsid w:val="00497197"/>
    <w:rsid w:val="004B309B"/>
    <w:rsid w:val="004B38D5"/>
    <w:rsid w:val="004C0DF0"/>
    <w:rsid w:val="004C17C3"/>
    <w:rsid w:val="004C3B26"/>
    <w:rsid w:val="004C563C"/>
    <w:rsid w:val="004C5DDD"/>
    <w:rsid w:val="004D1009"/>
    <w:rsid w:val="004D1B3C"/>
    <w:rsid w:val="004E1406"/>
    <w:rsid w:val="004E1A2B"/>
    <w:rsid w:val="004E300F"/>
    <w:rsid w:val="004E3331"/>
    <w:rsid w:val="004F1694"/>
    <w:rsid w:val="004F5245"/>
    <w:rsid w:val="0050223B"/>
    <w:rsid w:val="005058F1"/>
    <w:rsid w:val="0050594E"/>
    <w:rsid w:val="005106D3"/>
    <w:rsid w:val="0051081F"/>
    <w:rsid w:val="00510E1A"/>
    <w:rsid w:val="00511612"/>
    <w:rsid w:val="0051308B"/>
    <w:rsid w:val="005135F9"/>
    <w:rsid w:val="005215E0"/>
    <w:rsid w:val="0052646D"/>
    <w:rsid w:val="00526C26"/>
    <w:rsid w:val="0053154A"/>
    <w:rsid w:val="00536B21"/>
    <w:rsid w:val="00540101"/>
    <w:rsid w:val="00541962"/>
    <w:rsid w:val="00543574"/>
    <w:rsid w:val="00543C0A"/>
    <w:rsid w:val="00546B23"/>
    <w:rsid w:val="00547226"/>
    <w:rsid w:val="00547724"/>
    <w:rsid w:val="00547D8F"/>
    <w:rsid w:val="00550CC8"/>
    <w:rsid w:val="00550F94"/>
    <w:rsid w:val="00552781"/>
    <w:rsid w:val="005563C1"/>
    <w:rsid w:val="00557EEA"/>
    <w:rsid w:val="00560CE7"/>
    <w:rsid w:val="00562C8C"/>
    <w:rsid w:val="005734B8"/>
    <w:rsid w:val="00573BEA"/>
    <w:rsid w:val="005746F3"/>
    <w:rsid w:val="00575050"/>
    <w:rsid w:val="00577FA2"/>
    <w:rsid w:val="00582681"/>
    <w:rsid w:val="005830CF"/>
    <w:rsid w:val="00583A9F"/>
    <w:rsid w:val="0058604A"/>
    <w:rsid w:val="00586606"/>
    <w:rsid w:val="005872D5"/>
    <w:rsid w:val="005930C2"/>
    <w:rsid w:val="00597D8B"/>
    <w:rsid w:val="005A54B5"/>
    <w:rsid w:val="005A5536"/>
    <w:rsid w:val="005A6172"/>
    <w:rsid w:val="005A638C"/>
    <w:rsid w:val="005B2660"/>
    <w:rsid w:val="005B7C2C"/>
    <w:rsid w:val="005C1E0A"/>
    <w:rsid w:val="005C3719"/>
    <w:rsid w:val="005D1FC6"/>
    <w:rsid w:val="005D5E93"/>
    <w:rsid w:val="005E1028"/>
    <w:rsid w:val="005E3709"/>
    <w:rsid w:val="005E5F14"/>
    <w:rsid w:val="005E60A9"/>
    <w:rsid w:val="005F0E0C"/>
    <w:rsid w:val="005F16FD"/>
    <w:rsid w:val="005F4946"/>
    <w:rsid w:val="005F5C89"/>
    <w:rsid w:val="0060645B"/>
    <w:rsid w:val="006073AA"/>
    <w:rsid w:val="0061186A"/>
    <w:rsid w:val="00612E5B"/>
    <w:rsid w:val="006200E9"/>
    <w:rsid w:val="006223C9"/>
    <w:rsid w:val="00623897"/>
    <w:rsid w:val="006333B7"/>
    <w:rsid w:val="00634097"/>
    <w:rsid w:val="006365B5"/>
    <w:rsid w:val="006409C7"/>
    <w:rsid w:val="006415FF"/>
    <w:rsid w:val="00644DD1"/>
    <w:rsid w:val="0064766A"/>
    <w:rsid w:val="00650310"/>
    <w:rsid w:val="0065131E"/>
    <w:rsid w:val="00652E15"/>
    <w:rsid w:val="00654625"/>
    <w:rsid w:val="00654A0C"/>
    <w:rsid w:val="0065564B"/>
    <w:rsid w:val="00665B4E"/>
    <w:rsid w:val="00672691"/>
    <w:rsid w:val="006751BA"/>
    <w:rsid w:val="00683D9C"/>
    <w:rsid w:val="0068624B"/>
    <w:rsid w:val="006901DE"/>
    <w:rsid w:val="00690897"/>
    <w:rsid w:val="00692684"/>
    <w:rsid w:val="006946E1"/>
    <w:rsid w:val="00694F58"/>
    <w:rsid w:val="0069566E"/>
    <w:rsid w:val="006A09B4"/>
    <w:rsid w:val="006B64C9"/>
    <w:rsid w:val="006C01CF"/>
    <w:rsid w:val="006D26A3"/>
    <w:rsid w:val="006D4392"/>
    <w:rsid w:val="006D498D"/>
    <w:rsid w:val="006D50DC"/>
    <w:rsid w:val="006D568B"/>
    <w:rsid w:val="006D6FA4"/>
    <w:rsid w:val="006E221E"/>
    <w:rsid w:val="006E2798"/>
    <w:rsid w:val="006E4A66"/>
    <w:rsid w:val="006E5225"/>
    <w:rsid w:val="006E54A1"/>
    <w:rsid w:val="006E61CA"/>
    <w:rsid w:val="006E6417"/>
    <w:rsid w:val="006E6DB1"/>
    <w:rsid w:val="006F321C"/>
    <w:rsid w:val="006F3CA5"/>
    <w:rsid w:val="006F57BF"/>
    <w:rsid w:val="007011E5"/>
    <w:rsid w:val="00702066"/>
    <w:rsid w:val="007023D0"/>
    <w:rsid w:val="00702DF0"/>
    <w:rsid w:val="00702ECC"/>
    <w:rsid w:val="00704343"/>
    <w:rsid w:val="00704F51"/>
    <w:rsid w:val="00706AA9"/>
    <w:rsid w:val="00706AEA"/>
    <w:rsid w:val="00707EC9"/>
    <w:rsid w:val="00714CF3"/>
    <w:rsid w:val="007166EE"/>
    <w:rsid w:val="00716745"/>
    <w:rsid w:val="00717986"/>
    <w:rsid w:val="00725D6D"/>
    <w:rsid w:val="00726AA7"/>
    <w:rsid w:val="00734F52"/>
    <w:rsid w:val="007364DA"/>
    <w:rsid w:val="00737DD8"/>
    <w:rsid w:val="0074069E"/>
    <w:rsid w:val="00742480"/>
    <w:rsid w:val="00742769"/>
    <w:rsid w:val="00746168"/>
    <w:rsid w:val="00747E2B"/>
    <w:rsid w:val="00747F17"/>
    <w:rsid w:val="007530C2"/>
    <w:rsid w:val="00754520"/>
    <w:rsid w:val="00754994"/>
    <w:rsid w:val="0075564B"/>
    <w:rsid w:val="0076293A"/>
    <w:rsid w:val="00762D6A"/>
    <w:rsid w:val="00764C78"/>
    <w:rsid w:val="00764F6A"/>
    <w:rsid w:val="00775087"/>
    <w:rsid w:val="00776217"/>
    <w:rsid w:val="00777B9C"/>
    <w:rsid w:val="00780F5C"/>
    <w:rsid w:val="0078390D"/>
    <w:rsid w:val="00784D15"/>
    <w:rsid w:val="00785F85"/>
    <w:rsid w:val="00787212"/>
    <w:rsid w:val="00791B46"/>
    <w:rsid w:val="0079246A"/>
    <w:rsid w:val="00792751"/>
    <w:rsid w:val="0079399A"/>
    <w:rsid w:val="00794BD9"/>
    <w:rsid w:val="00794D38"/>
    <w:rsid w:val="0079604D"/>
    <w:rsid w:val="00797D66"/>
    <w:rsid w:val="007A1C5A"/>
    <w:rsid w:val="007A400B"/>
    <w:rsid w:val="007A47B1"/>
    <w:rsid w:val="007A4A72"/>
    <w:rsid w:val="007A4B00"/>
    <w:rsid w:val="007A64DE"/>
    <w:rsid w:val="007B060C"/>
    <w:rsid w:val="007B0C31"/>
    <w:rsid w:val="007B309B"/>
    <w:rsid w:val="007B4462"/>
    <w:rsid w:val="007B496D"/>
    <w:rsid w:val="007B4F0D"/>
    <w:rsid w:val="007B6F82"/>
    <w:rsid w:val="007C0155"/>
    <w:rsid w:val="007C07C0"/>
    <w:rsid w:val="007C1309"/>
    <w:rsid w:val="007C24F6"/>
    <w:rsid w:val="007C4785"/>
    <w:rsid w:val="007C4F8C"/>
    <w:rsid w:val="007C6C89"/>
    <w:rsid w:val="007D1CD2"/>
    <w:rsid w:val="007D1EE8"/>
    <w:rsid w:val="007D4752"/>
    <w:rsid w:val="007D52FD"/>
    <w:rsid w:val="007D54FD"/>
    <w:rsid w:val="007E0078"/>
    <w:rsid w:val="007E0B89"/>
    <w:rsid w:val="007E503E"/>
    <w:rsid w:val="007E6C94"/>
    <w:rsid w:val="007E6D77"/>
    <w:rsid w:val="007E7528"/>
    <w:rsid w:val="007E77DE"/>
    <w:rsid w:val="007F34E0"/>
    <w:rsid w:val="007F46B0"/>
    <w:rsid w:val="007F4F45"/>
    <w:rsid w:val="008019D9"/>
    <w:rsid w:val="00806664"/>
    <w:rsid w:val="008112BF"/>
    <w:rsid w:val="00814D26"/>
    <w:rsid w:val="00817A91"/>
    <w:rsid w:val="00822130"/>
    <w:rsid w:val="0082306B"/>
    <w:rsid w:val="00823797"/>
    <w:rsid w:val="008247C4"/>
    <w:rsid w:val="00826897"/>
    <w:rsid w:val="008275B2"/>
    <w:rsid w:val="008348F3"/>
    <w:rsid w:val="00835F47"/>
    <w:rsid w:val="00837339"/>
    <w:rsid w:val="00841954"/>
    <w:rsid w:val="00843AE2"/>
    <w:rsid w:val="008442CB"/>
    <w:rsid w:val="00845BDD"/>
    <w:rsid w:val="00850B83"/>
    <w:rsid w:val="00851E15"/>
    <w:rsid w:val="00857741"/>
    <w:rsid w:val="0086000E"/>
    <w:rsid w:val="00861142"/>
    <w:rsid w:val="0086742D"/>
    <w:rsid w:val="008756DC"/>
    <w:rsid w:val="008758A3"/>
    <w:rsid w:val="00875CC9"/>
    <w:rsid w:val="008846F5"/>
    <w:rsid w:val="00884C1D"/>
    <w:rsid w:val="0088509C"/>
    <w:rsid w:val="0088646B"/>
    <w:rsid w:val="008864F5"/>
    <w:rsid w:val="00887A15"/>
    <w:rsid w:val="008900D8"/>
    <w:rsid w:val="0089268C"/>
    <w:rsid w:val="00892A17"/>
    <w:rsid w:val="00895B35"/>
    <w:rsid w:val="00896647"/>
    <w:rsid w:val="008A055D"/>
    <w:rsid w:val="008A11C2"/>
    <w:rsid w:val="008A223B"/>
    <w:rsid w:val="008A448A"/>
    <w:rsid w:val="008A48D9"/>
    <w:rsid w:val="008A5A9A"/>
    <w:rsid w:val="008B1B62"/>
    <w:rsid w:val="008B2380"/>
    <w:rsid w:val="008B5794"/>
    <w:rsid w:val="008C5504"/>
    <w:rsid w:val="008C5DDE"/>
    <w:rsid w:val="008C61DE"/>
    <w:rsid w:val="008C642F"/>
    <w:rsid w:val="008D0154"/>
    <w:rsid w:val="008D0991"/>
    <w:rsid w:val="008D3126"/>
    <w:rsid w:val="008D4E22"/>
    <w:rsid w:val="008D6437"/>
    <w:rsid w:val="008D6B16"/>
    <w:rsid w:val="008D77B5"/>
    <w:rsid w:val="008E1A2E"/>
    <w:rsid w:val="008E21BA"/>
    <w:rsid w:val="008E2A3C"/>
    <w:rsid w:val="008E2CD0"/>
    <w:rsid w:val="008E36E8"/>
    <w:rsid w:val="008E384A"/>
    <w:rsid w:val="008E3EC4"/>
    <w:rsid w:val="008E762C"/>
    <w:rsid w:val="008F1020"/>
    <w:rsid w:val="008F3328"/>
    <w:rsid w:val="008F7205"/>
    <w:rsid w:val="008F79C4"/>
    <w:rsid w:val="008F7E50"/>
    <w:rsid w:val="00905400"/>
    <w:rsid w:val="009063E8"/>
    <w:rsid w:val="00906A23"/>
    <w:rsid w:val="00907C36"/>
    <w:rsid w:val="0091437C"/>
    <w:rsid w:val="00915F60"/>
    <w:rsid w:val="009160BB"/>
    <w:rsid w:val="00921671"/>
    <w:rsid w:val="00921999"/>
    <w:rsid w:val="00921AA9"/>
    <w:rsid w:val="00924C95"/>
    <w:rsid w:val="00924DFE"/>
    <w:rsid w:val="00925F91"/>
    <w:rsid w:val="0092779B"/>
    <w:rsid w:val="00927ACC"/>
    <w:rsid w:val="00932A4D"/>
    <w:rsid w:val="009332E9"/>
    <w:rsid w:val="00942900"/>
    <w:rsid w:val="00944B3D"/>
    <w:rsid w:val="00946AEE"/>
    <w:rsid w:val="009473A2"/>
    <w:rsid w:val="00947AB0"/>
    <w:rsid w:val="00947B36"/>
    <w:rsid w:val="00950D06"/>
    <w:rsid w:val="009518E5"/>
    <w:rsid w:val="00951A2A"/>
    <w:rsid w:val="00951A9F"/>
    <w:rsid w:val="00952BE4"/>
    <w:rsid w:val="00963075"/>
    <w:rsid w:val="0096316E"/>
    <w:rsid w:val="00964C34"/>
    <w:rsid w:val="00964CF3"/>
    <w:rsid w:val="009655DD"/>
    <w:rsid w:val="00970C6E"/>
    <w:rsid w:val="00970CD6"/>
    <w:rsid w:val="009779A9"/>
    <w:rsid w:val="00985065"/>
    <w:rsid w:val="009873C8"/>
    <w:rsid w:val="0099423C"/>
    <w:rsid w:val="009943FD"/>
    <w:rsid w:val="009A05B8"/>
    <w:rsid w:val="009A1B46"/>
    <w:rsid w:val="009A258E"/>
    <w:rsid w:val="009A2906"/>
    <w:rsid w:val="009A6E5C"/>
    <w:rsid w:val="009B096D"/>
    <w:rsid w:val="009B4777"/>
    <w:rsid w:val="009B7885"/>
    <w:rsid w:val="009B7E6D"/>
    <w:rsid w:val="009C09DC"/>
    <w:rsid w:val="009C0E0A"/>
    <w:rsid w:val="009C13F3"/>
    <w:rsid w:val="009C40C4"/>
    <w:rsid w:val="009C6BE7"/>
    <w:rsid w:val="009C6EC9"/>
    <w:rsid w:val="009D7D34"/>
    <w:rsid w:val="009E0C0D"/>
    <w:rsid w:val="009E0E70"/>
    <w:rsid w:val="009E1F2A"/>
    <w:rsid w:val="009E37ED"/>
    <w:rsid w:val="009F27CF"/>
    <w:rsid w:val="009F3DD4"/>
    <w:rsid w:val="009F4111"/>
    <w:rsid w:val="009F452E"/>
    <w:rsid w:val="009F7C2C"/>
    <w:rsid w:val="009F7C82"/>
    <w:rsid w:val="00A0011D"/>
    <w:rsid w:val="00A017FE"/>
    <w:rsid w:val="00A069FC"/>
    <w:rsid w:val="00A06DCA"/>
    <w:rsid w:val="00A12E86"/>
    <w:rsid w:val="00A14FCD"/>
    <w:rsid w:val="00A15BE7"/>
    <w:rsid w:val="00A15F00"/>
    <w:rsid w:val="00A16FFD"/>
    <w:rsid w:val="00A21BE9"/>
    <w:rsid w:val="00A21F73"/>
    <w:rsid w:val="00A24C8C"/>
    <w:rsid w:val="00A2510E"/>
    <w:rsid w:val="00A255F3"/>
    <w:rsid w:val="00A322C7"/>
    <w:rsid w:val="00A40046"/>
    <w:rsid w:val="00A45831"/>
    <w:rsid w:val="00A46204"/>
    <w:rsid w:val="00A4710B"/>
    <w:rsid w:val="00A5302A"/>
    <w:rsid w:val="00A53B9B"/>
    <w:rsid w:val="00A5514E"/>
    <w:rsid w:val="00A55A18"/>
    <w:rsid w:val="00A55A4B"/>
    <w:rsid w:val="00A577AF"/>
    <w:rsid w:val="00A5786D"/>
    <w:rsid w:val="00A60155"/>
    <w:rsid w:val="00A6048E"/>
    <w:rsid w:val="00A60A8C"/>
    <w:rsid w:val="00A6593B"/>
    <w:rsid w:val="00A71B00"/>
    <w:rsid w:val="00A720A0"/>
    <w:rsid w:val="00A7352E"/>
    <w:rsid w:val="00A75E51"/>
    <w:rsid w:val="00A82CB1"/>
    <w:rsid w:val="00A83F08"/>
    <w:rsid w:val="00A841ED"/>
    <w:rsid w:val="00A91047"/>
    <w:rsid w:val="00A9107C"/>
    <w:rsid w:val="00A91F7F"/>
    <w:rsid w:val="00A9220F"/>
    <w:rsid w:val="00A92638"/>
    <w:rsid w:val="00A93D6B"/>
    <w:rsid w:val="00A942A4"/>
    <w:rsid w:val="00A943DB"/>
    <w:rsid w:val="00A95621"/>
    <w:rsid w:val="00A9701B"/>
    <w:rsid w:val="00AA2444"/>
    <w:rsid w:val="00AA3F58"/>
    <w:rsid w:val="00AA4DE6"/>
    <w:rsid w:val="00AA50E7"/>
    <w:rsid w:val="00AB0741"/>
    <w:rsid w:val="00AB235F"/>
    <w:rsid w:val="00AB28CF"/>
    <w:rsid w:val="00AB33A7"/>
    <w:rsid w:val="00AB4EA8"/>
    <w:rsid w:val="00AB524C"/>
    <w:rsid w:val="00AB62D6"/>
    <w:rsid w:val="00AB749A"/>
    <w:rsid w:val="00AC289C"/>
    <w:rsid w:val="00AC4514"/>
    <w:rsid w:val="00AC6675"/>
    <w:rsid w:val="00AC747B"/>
    <w:rsid w:val="00AD1AFF"/>
    <w:rsid w:val="00AD4E38"/>
    <w:rsid w:val="00AD769C"/>
    <w:rsid w:val="00AE0179"/>
    <w:rsid w:val="00AE0E12"/>
    <w:rsid w:val="00AE1BB1"/>
    <w:rsid w:val="00AE2FA7"/>
    <w:rsid w:val="00AE4165"/>
    <w:rsid w:val="00AE6869"/>
    <w:rsid w:val="00AE7650"/>
    <w:rsid w:val="00AE7DE5"/>
    <w:rsid w:val="00AF00DC"/>
    <w:rsid w:val="00AF0E0D"/>
    <w:rsid w:val="00AF2587"/>
    <w:rsid w:val="00AF2DEC"/>
    <w:rsid w:val="00AF3BB0"/>
    <w:rsid w:val="00AF5807"/>
    <w:rsid w:val="00AF5BD8"/>
    <w:rsid w:val="00B001ED"/>
    <w:rsid w:val="00B01FEE"/>
    <w:rsid w:val="00B03B8B"/>
    <w:rsid w:val="00B03F8C"/>
    <w:rsid w:val="00B04074"/>
    <w:rsid w:val="00B05169"/>
    <w:rsid w:val="00B14857"/>
    <w:rsid w:val="00B14BC0"/>
    <w:rsid w:val="00B16026"/>
    <w:rsid w:val="00B16BD9"/>
    <w:rsid w:val="00B25428"/>
    <w:rsid w:val="00B25DE9"/>
    <w:rsid w:val="00B26E07"/>
    <w:rsid w:val="00B33E72"/>
    <w:rsid w:val="00B35723"/>
    <w:rsid w:val="00B4151F"/>
    <w:rsid w:val="00B41FCA"/>
    <w:rsid w:val="00B47644"/>
    <w:rsid w:val="00B47801"/>
    <w:rsid w:val="00B507CC"/>
    <w:rsid w:val="00B532D6"/>
    <w:rsid w:val="00B62364"/>
    <w:rsid w:val="00B63758"/>
    <w:rsid w:val="00B63EDB"/>
    <w:rsid w:val="00B651FF"/>
    <w:rsid w:val="00B662C8"/>
    <w:rsid w:val="00B7034E"/>
    <w:rsid w:val="00B72CEE"/>
    <w:rsid w:val="00B75728"/>
    <w:rsid w:val="00B7594A"/>
    <w:rsid w:val="00B77BE2"/>
    <w:rsid w:val="00B8171D"/>
    <w:rsid w:val="00B84F55"/>
    <w:rsid w:val="00B85464"/>
    <w:rsid w:val="00B85696"/>
    <w:rsid w:val="00B93253"/>
    <w:rsid w:val="00B93D3C"/>
    <w:rsid w:val="00B9657B"/>
    <w:rsid w:val="00B97AAD"/>
    <w:rsid w:val="00BA14AD"/>
    <w:rsid w:val="00BA3743"/>
    <w:rsid w:val="00BA40ED"/>
    <w:rsid w:val="00BB392E"/>
    <w:rsid w:val="00BB648F"/>
    <w:rsid w:val="00BC0B57"/>
    <w:rsid w:val="00BC18CE"/>
    <w:rsid w:val="00BC1A4C"/>
    <w:rsid w:val="00BC2447"/>
    <w:rsid w:val="00BC478E"/>
    <w:rsid w:val="00BC681E"/>
    <w:rsid w:val="00BD29DE"/>
    <w:rsid w:val="00BD3726"/>
    <w:rsid w:val="00BD637B"/>
    <w:rsid w:val="00BE1FBD"/>
    <w:rsid w:val="00BE31ED"/>
    <w:rsid w:val="00BE3208"/>
    <w:rsid w:val="00BE3B0E"/>
    <w:rsid w:val="00BE4A56"/>
    <w:rsid w:val="00BE63E6"/>
    <w:rsid w:val="00BF0896"/>
    <w:rsid w:val="00BF1B0C"/>
    <w:rsid w:val="00BF2A18"/>
    <w:rsid w:val="00BF48B5"/>
    <w:rsid w:val="00BF577F"/>
    <w:rsid w:val="00BF5B66"/>
    <w:rsid w:val="00BF693B"/>
    <w:rsid w:val="00BF6E52"/>
    <w:rsid w:val="00BF73A3"/>
    <w:rsid w:val="00C01478"/>
    <w:rsid w:val="00C05177"/>
    <w:rsid w:val="00C0750B"/>
    <w:rsid w:val="00C10DB8"/>
    <w:rsid w:val="00C125EF"/>
    <w:rsid w:val="00C135E7"/>
    <w:rsid w:val="00C13704"/>
    <w:rsid w:val="00C24F0D"/>
    <w:rsid w:val="00C25568"/>
    <w:rsid w:val="00C25678"/>
    <w:rsid w:val="00C32E69"/>
    <w:rsid w:val="00C34B35"/>
    <w:rsid w:val="00C360C3"/>
    <w:rsid w:val="00C477ED"/>
    <w:rsid w:val="00C47FBA"/>
    <w:rsid w:val="00C505AD"/>
    <w:rsid w:val="00C5305A"/>
    <w:rsid w:val="00C53ECA"/>
    <w:rsid w:val="00C554FE"/>
    <w:rsid w:val="00C565A9"/>
    <w:rsid w:val="00C571C6"/>
    <w:rsid w:val="00C634B3"/>
    <w:rsid w:val="00C63724"/>
    <w:rsid w:val="00C64247"/>
    <w:rsid w:val="00C7042B"/>
    <w:rsid w:val="00C709D6"/>
    <w:rsid w:val="00C72337"/>
    <w:rsid w:val="00C74BD7"/>
    <w:rsid w:val="00C74E01"/>
    <w:rsid w:val="00C7554D"/>
    <w:rsid w:val="00C818ED"/>
    <w:rsid w:val="00C823A1"/>
    <w:rsid w:val="00C84BC1"/>
    <w:rsid w:val="00C86A84"/>
    <w:rsid w:val="00C90337"/>
    <w:rsid w:val="00C910FB"/>
    <w:rsid w:val="00C926FE"/>
    <w:rsid w:val="00C94337"/>
    <w:rsid w:val="00C94E9A"/>
    <w:rsid w:val="00C95E94"/>
    <w:rsid w:val="00C96758"/>
    <w:rsid w:val="00C97B1F"/>
    <w:rsid w:val="00CA2B8F"/>
    <w:rsid w:val="00CA3DBC"/>
    <w:rsid w:val="00CA6D32"/>
    <w:rsid w:val="00CA7C21"/>
    <w:rsid w:val="00CB414E"/>
    <w:rsid w:val="00CB44B0"/>
    <w:rsid w:val="00CB46C2"/>
    <w:rsid w:val="00CC1F47"/>
    <w:rsid w:val="00CC26BD"/>
    <w:rsid w:val="00CC4DDE"/>
    <w:rsid w:val="00CD1DC6"/>
    <w:rsid w:val="00CD1F6D"/>
    <w:rsid w:val="00CD42EA"/>
    <w:rsid w:val="00CD4863"/>
    <w:rsid w:val="00CD67A3"/>
    <w:rsid w:val="00CE6537"/>
    <w:rsid w:val="00CE73FE"/>
    <w:rsid w:val="00CF310F"/>
    <w:rsid w:val="00CF3BB1"/>
    <w:rsid w:val="00CF4311"/>
    <w:rsid w:val="00CF5D04"/>
    <w:rsid w:val="00CF687C"/>
    <w:rsid w:val="00CF71BC"/>
    <w:rsid w:val="00D00238"/>
    <w:rsid w:val="00D02849"/>
    <w:rsid w:val="00D03A0C"/>
    <w:rsid w:val="00D044E8"/>
    <w:rsid w:val="00D07C13"/>
    <w:rsid w:val="00D1226D"/>
    <w:rsid w:val="00D155AE"/>
    <w:rsid w:val="00D214E7"/>
    <w:rsid w:val="00D26BE7"/>
    <w:rsid w:val="00D26F9D"/>
    <w:rsid w:val="00D3199C"/>
    <w:rsid w:val="00D319E6"/>
    <w:rsid w:val="00D32E2A"/>
    <w:rsid w:val="00D3491D"/>
    <w:rsid w:val="00D37ECE"/>
    <w:rsid w:val="00D439DA"/>
    <w:rsid w:val="00D4588E"/>
    <w:rsid w:val="00D4726E"/>
    <w:rsid w:val="00D50561"/>
    <w:rsid w:val="00D551FE"/>
    <w:rsid w:val="00D55A25"/>
    <w:rsid w:val="00D55DFC"/>
    <w:rsid w:val="00D575DA"/>
    <w:rsid w:val="00D625D3"/>
    <w:rsid w:val="00D67FC2"/>
    <w:rsid w:val="00D7039C"/>
    <w:rsid w:val="00D70481"/>
    <w:rsid w:val="00D72860"/>
    <w:rsid w:val="00D73EC9"/>
    <w:rsid w:val="00D75425"/>
    <w:rsid w:val="00D75824"/>
    <w:rsid w:val="00D75CD8"/>
    <w:rsid w:val="00D76144"/>
    <w:rsid w:val="00D762D7"/>
    <w:rsid w:val="00D77C8D"/>
    <w:rsid w:val="00D8486C"/>
    <w:rsid w:val="00D84BA4"/>
    <w:rsid w:val="00D864B2"/>
    <w:rsid w:val="00D872D0"/>
    <w:rsid w:val="00D87A78"/>
    <w:rsid w:val="00D9220E"/>
    <w:rsid w:val="00D93139"/>
    <w:rsid w:val="00D93C12"/>
    <w:rsid w:val="00DA1DD8"/>
    <w:rsid w:val="00DA2B77"/>
    <w:rsid w:val="00DA5705"/>
    <w:rsid w:val="00DA6699"/>
    <w:rsid w:val="00DA7372"/>
    <w:rsid w:val="00DB17F1"/>
    <w:rsid w:val="00DB35FC"/>
    <w:rsid w:val="00DB444A"/>
    <w:rsid w:val="00DB4E6F"/>
    <w:rsid w:val="00DB763C"/>
    <w:rsid w:val="00DB77BE"/>
    <w:rsid w:val="00DC08D1"/>
    <w:rsid w:val="00DC16E1"/>
    <w:rsid w:val="00DC1A9C"/>
    <w:rsid w:val="00DC323F"/>
    <w:rsid w:val="00DC4372"/>
    <w:rsid w:val="00DC4719"/>
    <w:rsid w:val="00DC7BE3"/>
    <w:rsid w:val="00DD1720"/>
    <w:rsid w:val="00DD2C76"/>
    <w:rsid w:val="00DD3C0E"/>
    <w:rsid w:val="00DD3D6C"/>
    <w:rsid w:val="00DD49C3"/>
    <w:rsid w:val="00DD4BCB"/>
    <w:rsid w:val="00DE07B9"/>
    <w:rsid w:val="00DE25F5"/>
    <w:rsid w:val="00DE3829"/>
    <w:rsid w:val="00DE3BD4"/>
    <w:rsid w:val="00DE4790"/>
    <w:rsid w:val="00DE7F6A"/>
    <w:rsid w:val="00DF2868"/>
    <w:rsid w:val="00DF5150"/>
    <w:rsid w:val="00DF6949"/>
    <w:rsid w:val="00E02385"/>
    <w:rsid w:val="00E02E8D"/>
    <w:rsid w:val="00E03550"/>
    <w:rsid w:val="00E06883"/>
    <w:rsid w:val="00E1033F"/>
    <w:rsid w:val="00E10D2A"/>
    <w:rsid w:val="00E11F0E"/>
    <w:rsid w:val="00E125A3"/>
    <w:rsid w:val="00E22104"/>
    <w:rsid w:val="00E233D2"/>
    <w:rsid w:val="00E239B9"/>
    <w:rsid w:val="00E24FAA"/>
    <w:rsid w:val="00E27CFF"/>
    <w:rsid w:val="00E322AE"/>
    <w:rsid w:val="00E40922"/>
    <w:rsid w:val="00E41504"/>
    <w:rsid w:val="00E43A7C"/>
    <w:rsid w:val="00E44A36"/>
    <w:rsid w:val="00E5201E"/>
    <w:rsid w:val="00E52B3F"/>
    <w:rsid w:val="00E52F28"/>
    <w:rsid w:val="00E64F45"/>
    <w:rsid w:val="00E650B0"/>
    <w:rsid w:val="00E65DF2"/>
    <w:rsid w:val="00E66E37"/>
    <w:rsid w:val="00E74A68"/>
    <w:rsid w:val="00E770F9"/>
    <w:rsid w:val="00E85B27"/>
    <w:rsid w:val="00E85C4F"/>
    <w:rsid w:val="00E8621E"/>
    <w:rsid w:val="00E923F2"/>
    <w:rsid w:val="00E92D0D"/>
    <w:rsid w:val="00E94616"/>
    <w:rsid w:val="00E95F85"/>
    <w:rsid w:val="00EA182A"/>
    <w:rsid w:val="00EA3731"/>
    <w:rsid w:val="00EA44C1"/>
    <w:rsid w:val="00EA6965"/>
    <w:rsid w:val="00EA6FC9"/>
    <w:rsid w:val="00EB0F92"/>
    <w:rsid w:val="00EB210F"/>
    <w:rsid w:val="00EB43D0"/>
    <w:rsid w:val="00EB4A23"/>
    <w:rsid w:val="00EB4D81"/>
    <w:rsid w:val="00EB7D76"/>
    <w:rsid w:val="00EC0C25"/>
    <w:rsid w:val="00EC291F"/>
    <w:rsid w:val="00EC644F"/>
    <w:rsid w:val="00ED3A39"/>
    <w:rsid w:val="00ED42D9"/>
    <w:rsid w:val="00ED7E9C"/>
    <w:rsid w:val="00ED7F60"/>
    <w:rsid w:val="00EE1A82"/>
    <w:rsid w:val="00EE205A"/>
    <w:rsid w:val="00EE2A71"/>
    <w:rsid w:val="00EE3C2D"/>
    <w:rsid w:val="00EE4395"/>
    <w:rsid w:val="00EF00DF"/>
    <w:rsid w:val="00EF3FE2"/>
    <w:rsid w:val="00EF41F9"/>
    <w:rsid w:val="00EF7C3C"/>
    <w:rsid w:val="00F00A60"/>
    <w:rsid w:val="00F02FDD"/>
    <w:rsid w:val="00F052B2"/>
    <w:rsid w:val="00F05A6A"/>
    <w:rsid w:val="00F05AF5"/>
    <w:rsid w:val="00F06430"/>
    <w:rsid w:val="00F0772E"/>
    <w:rsid w:val="00F07F7A"/>
    <w:rsid w:val="00F1048D"/>
    <w:rsid w:val="00F105F3"/>
    <w:rsid w:val="00F13489"/>
    <w:rsid w:val="00F14920"/>
    <w:rsid w:val="00F163EF"/>
    <w:rsid w:val="00F213D0"/>
    <w:rsid w:val="00F2375F"/>
    <w:rsid w:val="00F23D7E"/>
    <w:rsid w:val="00F2517E"/>
    <w:rsid w:val="00F25426"/>
    <w:rsid w:val="00F27168"/>
    <w:rsid w:val="00F3262A"/>
    <w:rsid w:val="00F3462E"/>
    <w:rsid w:val="00F4186B"/>
    <w:rsid w:val="00F41D8E"/>
    <w:rsid w:val="00F435A3"/>
    <w:rsid w:val="00F437DD"/>
    <w:rsid w:val="00F43C43"/>
    <w:rsid w:val="00F45E8C"/>
    <w:rsid w:val="00F46A40"/>
    <w:rsid w:val="00F51634"/>
    <w:rsid w:val="00F548F6"/>
    <w:rsid w:val="00F561CE"/>
    <w:rsid w:val="00F57B2F"/>
    <w:rsid w:val="00F63E4D"/>
    <w:rsid w:val="00F64840"/>
    <w:rsid w:val="00F6485F"/>
    <w:rsid w:val="00F658DE"/>
    <w:rsid w:val="00F65D26"/>
    <w:rsid w:val="00F70FD9"/>
    <w:rsid w:val="00F7198A"/>
    <w:rsid w:val="00F731EC"/>
    <w:rsid w:val="00F75888"/>
    <w:rsid w:val="00F76997"/>
    <w:rsid w:val="00F76DEB"/>
    <w:rsid w:val="00F778A8"/>
    <w:rsid w:val="00F77D02"/>
    <w:rsid w:val="00F81347"/>
    <w:rsid w:val="00F861F6"/>
    <w:rsid w:val="00F90946"/>
    <w:rsid w:val="00F90A9D"/>
    <w:rsid w:val="00F93F46"/>
    <w:rsid w:val="00F94B87"/>
    <w:rsid w:val="00F95684"/>
    <w:rsid w:val="00FA0AD2"/>
    <w:rsid w:val="00FA177A"/>
    <w:rsid w:val="00FA3AF7"/>
    <w:rsid w:val="00FA4FAF"/>
    <w:rsid w:val="00FA6511"/>
    <w:rsid w:val="00FA6A53"/>
    <w:rsid w:val="00FB0BAB"/>
    <w:rsid w:val="00FB11EB"/>
    <w:rsid w:val="00FB548F"/>
    <w:rsid w:val="00FB558B"/>
    <w:rsid w:val="00FB647C"/>
    <w:rsid w:val="00FB7952"/>
    <w:rsid w:val="00FC16AC"/>
    <w:rsid w:val="00FC3075"/>
    <w:rsid w:val="00FC367F"/>
    <w:rsid w:val="00FC5676"/>
    <w:rsid w:val="00FC5977"/>
    <w:rsid w:val="00FC649F"/>
    <w:rsid w:val="00FC7ED5"/>
    <w:rsid w:val="00FD0B36"/>
    <w:rsid w:val="00FD0D51"/>
    <w:rsid w:val="00FD2127"/>
    <w:rsid w:val="00FE1669"/>
    <w:rsid w:val="00FE2D84"/>
    <w:rsid w:val="00FE5599"/>
    <w:rsid w:val="00FE762C"/>
    <w:rsid w:val="00FF159D"/>
    <w:rsid w:val="00FF49E2"/>
    <w:rsid w:val="00FF60C8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E087C6"/>
  <w15:docId w15:val="{A9EC2997-A3FA-4E26-99CB-2F4B315C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793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6883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06883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E06883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E06883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06883"/>
    <w:pPr>
      <w:keepNext/>
      <w:outlineLvl w:val="4"/>
    </w:pPr>
  </w:style>
  <w:style w:type="paragraph" w:styleId="Heading6">
    <w:name w:val="heading 6"/>
    <w:basedOn w:val="Normal"/>
    <w:next w:val="Normal"/>
    <w:qFormat/>
    <w:rsid w:val="00E06883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06883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E06883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6883"/>
    <w:pPr>
      <w:tabs>
        <w:tab w:val="center" w:pos="4320"/>
        <w:tab w:val="right" w:pos="8640"/>
      </w:tabs>
    </w:pPr>
  </w:style>
  <w:style w:type="character" w:styleId="PageNumber">
    <w:name w:val="page number"/>
    <w:rsid w:val="00E06883"/>
    <w:rPr>
      <w:sz w:val="20"/>
    </w:rPr>
  </w:style>
  <w:style w:type="paragraph" w:styleId="BodyText2">
    <w:name w:val="Body Text 2"/>
    <w:basedOn w:val="Normal"/>
    <w:rsid w:val="00E06883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E06883"/>
    <w:pPr>
      <w:jc w:val="center"/>
    </w:pPr>
  </w:style>
  <w:style w:type="paragraph" w:customStyle="1" w:styleId="BodyText21">
    <w:name w:val="Body Text 21"/>
    <w:basedOn w:val="Normal"/>
    <w:rsid w:val="00E06883"/>
  </w:style>
  <w:style w:type="paragraph" w:styleId="BodyTextIndent2">
    <w:name w:val="Body Text Indent 2"/>
    <w:basedOn w:val="Normal"/>
    <w:rsid w:val="00E06883"/>
    <w:pPr>
      <w:ind w:left="1440"/>
    </w:pPr>
  </w:style>
  <w:style w:type="paragraph" w:styleId="DocumentMap">
    <w:name w:val="Document Map"/>
    <w:basedOn w:val="Normal"/>
    <w:semiHidden/>
    <w:rsid w:val="00E06883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Level2">
    <w:name w:val="FSSL Level 2"/>
    <w:basedOn w:val="Normal"/>
    <w:rsid w:val="0078390D"/>
    <w:pPr>
      <w:widowControl/>
      <w:numPr>
        <w:ilvl w:val="1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1">
    <w:name w:val="FSSL Level 1"/>
    <w:basedOn w:val="Normal"/>
    <w:next w:val="FSSLLevel2"/>
    <w:rsid w:val="0078390D"/>
    <w:pPr>
      <w:keepNext/>
      <w:widowControl/>
      <w:numPr>
        <w:numId w:val="2"/>
      </w:numPr>
      <w:spacing w:before="60" w:after="120"/>
    </w:pPr>
    <w:rPr>
      <w:rFonts w:ascii="Times New Roman" w:hAnsi="Times New Roman"/>
      <w:b/>
      <w:caps/>
      <w:color w:val="000000"/>
      <w:szCs w:val="20"/>
      <w:u w:val="single"/>
    </w:rPr>
  </w:style>
  <w:style w:type="paragraph" w:customStyle="1" w:styleId="FSSLLevel3">
    <w:name w:val="FSSL Level 3"/>
    <w:basedOn w:val="Normal"/>
    <w:rsid w:val="0078390D"/>
    <w:pPr>
      <w:widowControl/>
      <w:numPr>
        <w:ilvl w:val="2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4Heading">
    <w:name w:val="FSSL Level 4 Heading"/>
    <w:basedOn w:val="Normal"/>
    <w:next w:val="Normal"/>
    <w:rsid w:val="0078390D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78390D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78390D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78390D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78390D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9Heading">
    <w:name w:val="FSSL Level 9 Heading"/>
    <w:basedOn w:val="Normal"/>
    <w:next w:val="Normal"/>
    <w:rsid w:val="0078390D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4">
    <w:name w:val="FSSL Level 4"/>
    <w:basedOn w:val="Normal"/>
    <w:rsid w:val="0078390D"/>
    <w:pPr>
      <w:widowControl/>
      <w:tabs>
        <w:tab w:val="num" w:pos="360"/>
      </w:tabs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Normal">
    <w:name w:val="FSSL Normal"/>
    <w:rsid w:val="0078390D"/>
    <w:pPr>
      <w:spacing w:before="60" w:after="60"/>
    </w:pPr>
    <w:rPr>
      <w:color w:val="000000"/>
      <w:sz w:val="24"/>
    </w:rPr>
  </w:style>
  <w:style w:type="paragraph" w:customStyle="1" w:styleId="FSSLLevel3Heading">
    <w:name w:val="FSSL Level 3 Heading"/>
    <w:basedOn w:val="FSSLLevel3"/>
    <w:next w:val="FSSLLevel4"/>
    <w:rsid w:val="0078390D"/>
    <w:pPr>
      <w:keepNext/>
      <w:numPr>
        <w:ilvl w:val="0"/>
        <w:numId w:val="0"/>
      </w:numPr>
      <w:ind w:left="1080" w:hanging="360"/>
    </w:pPr>
    <w:rPr>
      <w:b/>
    </w:rPr>
  </w:style>
  <w:style w:type="paragraph" w:customStyle="1" w:styleId="FSSLLevel2Heading">
    <w:name w:val="FSSL Level 2 Heading"/>
    <w:basedOn w:val="FSSLLevel2"/>
    <w:next w:val="FSSLLevel3"/>
    <w:rsid w:val="0078390D"/>
    <w:pPr>
      <w:keepNext/>
      <w:numPr>
        <w:ilvl w:val="0"/>
        <w:numId w:val="0"/>
      </w:numPr>
      <w:ind w:left="1080" w:hanging="360"/>
    </w:pPr>
    <w:rPr>
      <w:b/>
    </w:rPr>
  </w:style>
  <w:style w:type="paragraph" w:styleId="TOC1">
    <w:name w:val="toc 1"/>
    <w:basedOn w:val="Normal"/>
    <w:next w:val="Normal"/>
    <w:autoRedefine/>
    <w:semiHidden/>
    <w:rsid w:val="00EA44C1"/>
    <w:pPr>
      <w:tabs>
        <w:tab w:val="left" w:pos="720"/>
        <w:tab w:val="right" w:leader="dot" w:pos="9540"/>
      </w:tabs>
    </w:pPr>
  </w:style>
  <w:style w:type="character" w:styleId="Hyperlink">
    <w:name w:val="Hyperlink"/>
    <w:rsid w:val="00FB11EB"/>
    <w:rPr>
      <w:color w:val="0000FF"/>
      <w:u w:val="single"/>
    </w:rPr>
  </w:style>
  <w:style w:type="paragraph" w:styleId="Title">
    <w:name w:val="Title"/>
    <w:basedOn w:val="Normal"/>
    <w:qFormat/>
    <w:rsid w:val="0058604A"/>
    <w:pPr>
      <w:widowControl/>
      <w:jc w:val="center"/>
    </w:pPr>
    <w:rPr>
      <w:rFonts w:ascii="Times New Roman" w:hAnsi="Times New Roman"/>
      <w:sz w:val="32"/>
    </w:rPr>
  </w:style>
  <w:style w:type="paragraph" w:styleId="NoSpacing">
    <w:name w:val="No Spacing"/>
    <w:link w:val="NoSpacingChar"/>
    <w:uiPriority w:val="1"/>
    <w:qFormat/>
    <w:rsid w:val="00B8569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85696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85696"/>
    <w:rPr>
      <w:rFonts w:ascii="Arial (W1)" w:hAnsi="Arial (W1)"/>
    </w:rPr>
  </w:style>
  <w:style w:type="character" w:customStyle="1" w:styleId="FooterChar">
    <w:name w:val="Footer Char"/>
    <w:link w:val="Footer"/>
    <w:uiPriority w:val="99"/>
    <w:rsid w:val="00B8569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2E9"/>
    <w:pPr>
      <w:widowControl/>
      <w:ind w:left="720"/>
    </w:pPr>
    <w:rPr>
      <w:rFonts w:ascii="Times New Roman" w:hAnsi="Times New Roman"/>
    </w:rPr>
  </w:style>
  <w:style w:type="character" w:styleId="Strong">
    <w:name w:val="Strong"/>
    <w:uiPriority w:val="22"/>
    <w:qFormat/>
    <w:rsid w:val="00F2375F"/>
    <w:rPr>
      <w:b/>
      <w:bCs/>
    </w:rPr>
  </w:style>
  <w:style w:type="paragraph" w:styleId="ListBullet2">
    <w:name w:val="List Bullet 2"/>
    <w:basedOn w:val="Normal"/>
    <w:semiHidden/>
    <w:rsid w:val="008E384A"/>
    <w:pPr>
      <w:widowControl/>
      <w:numPr>
        <w:numId w:val="8"/>
      </w:numPr>
      <w:tabs>
        <w:tab w:val="left" w:pos="720"/>
      </w:tabs>
    </w:pPr>
  </w:style>
  <w:style w:type="paragraph" w:styleId="ListBullet3">
    <w:name w:val="List Bullet 3"/>
    <w:basedOn w:val="Normal"/>
    <w:semiHidden/>
    <w:rsid w:val="008E384A"/>
    <w:pPr>
      <w:widowControl/>
      <w:numPr>
        <w:numId w:val="9"/>
      </w:numPr>
      <w:spacing w:after="120"/>
    </w:pPr>
  </w:style>
  <w:style w:type="paragraph" w:styleId="ListNumber">
    <w:name w:val="List Number"/>
    <w:basedOn w:val="Normal"/>
    <w:semiHidden/>
    <w:rsid w:val="008E384A"/>
    <w:pPr>
      <w:widowControl/>
      <w:autoSpaceDE w:val="0"/>
      <w:autoSpaceDN w:val="0"/>
      <w:adjustRightInd w:val="0"/>
      <w:spacing w:after="240"/>
    </w:pPr>
  </w:style>
  <w:style w:type="paragraph" w:styleId="ListBullet">
    <w:name w:val="List Bullet"/>
    <w:basedOn w:val="Normal"/>
    <w:semiHidden/>
    <w:rsid w:val="008E384A"/>
    <w:pPr>
      <w:widowControl/>
      <w:numPr>
        <w:numId w:val="21"/>
      </w:numPr>
      <w:tabs>
        <w:tab w:val="clear" w:pos="360"/>
        <w:tab w:val="left" w:pos="216"/>
      </w:tabs>
    </w:pPr>
  </w:style>
  <w:style w:type="paragraph" w:styleId="ListBullet4">
    <w:name w:val="List Bullet 4"/>
    <w:basedOn w:val="Normal"/>
    <w:semiHidden/>
    <w:rsid w:val="008E384A"/>
    <w:pPr>
      <w:widowControl/>
      <w:numPr>
        <w:numId w:val="10"/>
      </w:numPr>
      <w:tabs>
        <w:tab w:val="clear" w:pos="1440"/>
        <w:tab w:val="num" w:pos="360"/>
      </w:tabs>
      <w:ind w:left="720"/>
    </w:pPr>
  </w:style>
  <w:style w:type="paragraph" w:styleId="ListBullet5">
    <w:name w:val="List Bullet 5"/>
    <w:basedOn w:val="Normal"/>
    <w:semiHidden/>
    <w:rsid w:val="008E384A"/>
    <w:pPr>
      <w:widowControl/>
      <w:numPr>
        <w:numId w:val="15"/>
      </w:numPr>
      <w:tabs>
        <w:tab w:val="clear" w:pos="1440"/>
        <w:tab w:val="left" w:pos="1080"/>
      </w:tabs>
    </w:pPr>
  </w:style>
  <w:style w:type="paragraph" w:styleId="ListNumber2">
    <w:name w:val="List Number 2"/>
    <w:basedOn w:val="Normal"/>
    <w:semiHidden/>
    <w:rsid w:val="008E384A"/>
    <w:pPr>
      <w:widowControl/>
      <w:numPr>
        <w:numId w:val="11"/>
      </w:numPr>
      <w:spacing w:after="240"/>
    </w:pPr>
  </w:style>
  <w:style w:type="paragraph" w:styleId="ListNumber3">
    <w:name w:val="List Number 3"/>
    <w:basedOn w:val="Normal"/>
    <w:semiHidden/>
    <w:rsid w:val="008E384A"/>
    <w:pPr>
      <w:widowControl/>
      <w:numPr>
        <w:numId w:val="12"/>
      </w:numPr>
      <w:spacing w:after="240"/>
    </w:pPr>
  </w:style>
  <w:style w:type="paragraph" w:styleId="TOC4">
    <w:name w:val="toc 4"/>
    <w:basedOn w:val="Normal"/>
    <w:next w:val="Normal"/>
    <w:semiHidden/>
    <w:rsid w:val="008E384A"/>
    <w:pPr>
      <w:widowControl/>
      <w:numPr>
        <w:numId w:val="19"/>
      </w:numPr>
      <w:tabs>
        <w:tab w:val="clear" w:pos="1368"/>
        <w:tab w:val="right" w:pos="1152"/>
        <w:tab w:val="right" w:leader="dot" w:pos="9346"/>
      </w:tabs>
      <w:ind w:right="1440"/>
    </w:pPr>
  </w:style>
  <w:style w:type="paragraph" w:customStyle="1" w:styleId="ListBullet2a">
    <w:name w:val="List Bullet 2a"/>
    <w:basedOn w:val="Style1"/>
    <w:rsid w:val="008E384A"/>
    <w:pPr>
      <w:numPr>
        <w:numId w:val="16"/>
      </w:numPr>
    </w:pPr>
    <w:rPr>
      <w:bCs/>
    </w:rPr>
  </w:style>
  <w:style w:type="paragraph" w:customStyle="1" w:styleId="Style1">
    <w:name w:val="Style1"/>
    <w:basedOn w:val="Normal"/>
    <w:rsid w:val="008E384A"/>
    <w:pPr>
      <w:widowControl/>
    </w:pPr>
  </w:style>
  <w:style w:type="paragraph" w:styleId="ListNumber5">
    <w:name w:val="List Number 5"/>
    <w:basedOn w:val="Normal"/>
    <w:semiHidden/>
    <w:rsid w:val="008E384A"/>
    <w:pPr>
      <w:widowControl/>
      <w:numPr>
        <w:numId w:val="13"/>
      </w:numPr>
      <w:spacing w:after="240"/>
    </w:pPr>
  </w:style>
  <w:style w:type="paragraph" w:customStyle="1" w:styleId="ListNumber2a">
    <w:name w:val="List Number 2a"/>
    <w:basedOn w:val="Normal"/>
    <w:rsid w:val="008E384A"/>
    <w:pPr>
      <w:widowControl/>
      <w:numPr>
        <w:numId w:val="17"/>
      </w:numPr>
    </w:pPr>
    <w:rPr>
      <w:u w:val="single"/>
    </w:rPr>
  </w:style>
  <w:style w:type="paragraph" w:customStyle="1" w:styleId="Listnumbera">
    <w:name w:val="List number a"/>
    <w:basedOn w:val="ListBullet3"/>
    <w:rsid w:val="008E384A"/>
    <w:pPr>
      <w:numPr>
        <w:numId w:val="18"/>
      </w:numPr>
      <w:tabs>
        <w:tab w:val="clear" w:pos="1080"/>
        <w:tab w:val="num" w:pos="360"/>
      </w:tabs>
      <w:spacing w:after="240"/>
    </w:pPr>
  </w:style>
  <w:style w:type="paragraph" w:customStyle="1" w:styleId="ListBulletblue">
    <w:name w:val="List Bullet blue"/>
    <w:basedOn w:val="ListBullet"/>
    <w:rsid w:val="008E384A"/>
    <w:pPr>
      <w:numPr>
        <w:numId w:val="0"/>
      </w:numPr>
      <w:spacing w:after="60"/>
    </w:pPr>
  </w:style>
  <w:style w:type="paragraph" w:customStyle="1" w:styleId="Listbullet11font">
    <w:name w:val="List bullet 11 font"/>
    <w:basedOn w:val="ListBullet"/>
    <w:rsid w:val="008E384A"/>
    <w:pPr>
      <w:numPr>
        <w:numId w:val="20"/>
      </w:numPr>
      <w:tabs>
        <w:tab w:val="clear" w:pos="360"/>
      </w:tabs>
    </w:pPr>
    <w:rPr>
      <w:sz w:val="22"/>
    </w:rPr>
  </w:style>
  <w:style w:type="paragraph" w:styleId="ListNumber4">
    <w:name w:val="List Number 4"/>
    <w:basedOn w:val="Normal"/>
    <w:semiHidden/>
    <w:rsid w:val="008E384A"/>
    <w:pPr>
      <w:widowControl/>
      <w:numPr>
        <w:numId w:val="14"/>
      </w:numPr>
    </w:pPr>
  </w:style>
  <w:style w:type="paragraph" w:customStyle="1" w:styleId="block1">
    <w:name w:val="block1"/>
    <w:basedOn w:val="Normal"/>
    <w:rsid w:val="00AB4EA8"/>
    <w:pPr>
      <w:widowControl/>
      <w:spacing w:before="100" w:beforeAutospacing="1" w:after="100" w:afterAutospacing="1"/>
    </w:pPr>
    <w:rPr>
      <w:rFonts w:ascii="Times New Roman" w:hAnsi="Times New Roman"/>
      <w:sz w:val="19"/>
      <w:szCs w:val="19"/>
    </w:rPr>
  </w:style>
  <w:style w:type="table" w:customStyle="1" w:styleId="TableGrid1">
    <w:name w:val="Table Grid1"/>
    <w:basedOn w:val="TableNormal"/>
    <w:next w:val="TableGrid"/>
    <w:uiPriority w:val="39"/>
    <w:rsid w:val="00D848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0594E"/>
    <w:rPr>
      <w:rFonts w:ascii="Arial" w:hAnsi="Arial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F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F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9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228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339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3753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46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717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612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400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708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367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412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263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568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68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674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071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851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275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86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700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202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140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5C06-FA8B-4836-99CA-EF3A0241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Fairchild Semiconductor</Company>
  <LinksUpToDate>false</LinksUpToDate>
  <CharactersWithSpaces>1666</CharactersWithSpaces>
  <SharedDoc>false</SharedDoc>
  <HLinks>
    <vt:vector size="66" baseType="variant"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_Toc30387679</vt:lpwstr>
      </vt:variant>
      <vt:variant>
        <vt:i4>1114160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_Toc30387678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_Toc30387677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_Toc30387674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_Toc30387673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_Toc30387672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_Toc30387671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_Toc30387670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_Toc30387669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_Toc30387668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_Toc30387667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NSSL</dc:creator>
  <cp:keywords/>
  <dc:description/>
  <cp:lastModifiedBy>Anthony Cygan</cp:lastModifiedBy>
  <cp:revision>6</cp:revision>
  <cp:lastPrinted>2018-07-13T18:31:00Z</cp:lastPrinted>
  <dcterms:created xsi:type="dcterms:W3CDTF">2018-08-16T17:18:00Z</dcterms:created>
  <dcterms:modified xsi:type="dcterms:W3CDTF">2018-08-30T12:15:00Z</dcterms:modified>
</cp:coreProperties>
</file>