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3351" w14:textId="77777777" w:rsidR="002667D1" w:rsidRDefault="002667D1" w:rsidP="00CE533B">
      <w:pPr>
        <w:tabs>
          <w:tab w:val="left" w:pos="5940"/>
        </w:tabs>
        <w:jc w:val="center"/>
        <w:rPr>
          <w:rFonts w:asciiTheme="minorHAnsi" w:hAnsiTheme="minorHAnsi" w:cs="Arial"/>
          <w:b/>
          <w:sz w:val="36"/>
          <w:szCs w:val="36"/>
        </w:rPr>
      </w:pPr>
      <w:bookmarkStart w:id="0" w:name="_Toc30387667"/>
    </w:p>
    <w:p w14:paraId="2CA8B6BB" w14:textId="199E77B6" w:rsidR="00B85696" w:rsidRPr="00971578" w:rsidRDefault="00B85696" w:rsidP="00CE533B">
      <w:pPr>
        <w:tabs>
          <w:tab w:val="left" w:pos="5940"/>
        </w:tabs>
        <w:jc w:val="center"/>
        <w:rPr>
          <w:rFonts w:asciiTheme="minorHAnsi" w:hAnsiTheme="minorHAnsi" w:cs="Arial"/>
          <w:b/>
          <w:sz w:val="36"/>
          <w:szCs w:val="36"/>
        </w:rPr>
      </w:pPr>
      <w:r w:rsidRPr="00971578">
        <w:rPr>
          <w:rFonts w:asciiTheme="minorHAnsi" w:hAnsiTheme="minorHAnsi" w:cs="Arial"/>
          <w:b/>
          <w:sz w:val="36"/>
          <w:szCs w:val="36"/>
        </w:rPr>
        <w:t>The Pennsylvania State University</w:t>
      </w:r>
    </w:p>
    <w:p w14:paraId="6E607B3C" w14:textId="77777777" w:rsidR="0044467E" w:rsidRPr="00971578" w:rsidRDefault="00CE2C76" w:rsidP="00B85696">
      <w:pPr>
        <w:jc w:val="center"/>
        <w:rPr>
          <w:rFonts w:asciiTheme="minorHAnsi" w:hAnsiTheme="minorHAnsi" w:cs="Arial"/>
          <w:b/>
          <w:sz w:val="36"/>
          <w:szCs w:val="36"/>
        </w:rPr>
      </w:pPr>
      <w:r w:rsidRPr="00971578">
        <w:rPr>
          <w:rFonts w:asciiTheme="minorHAnsi" w:hAnsiTheme="minorHAnsi" w:cs="Arial"/>
          <w:b/>
          <w:sz w:val="36"/>
          <w:szCs w:val="36"/>
        </w:rPr>
        <w:t xml:space="preserve">Confined Space </w:t>
      </w:r>
      <w:r w:rsidR="00B85696" w:rsidRPr="00971578">
        <w:rPr>
          <w:rFonts w:asciiTheme="minorHAnsi" w:hAnsiTheme="minorHAnsi" w:cs="Arial"/>
          <w:b/>
          <w:sz w:val="36"/>
          <w:szCs w:val="36"/>
        </w:rPr>
        <w:t>Program</w:t>
      </w:r>
    </w:p>
    <w:p w14:paraId="0664A1D7" w14:textId="77777777" w:rsidR="00D446CC" w:rsidRDefault="00D446CC" w:rsidP="008E0A68">
      <w:pPr>
        <w:rPr>
          <w:rFonts w:asciiTheme="minorHAnsi" w:hAnsiTheme="minorHAnsi" w:cs="Arial"/>
        </w:rPr>
      </w:pPr>
    </w:p>
    <w:p w14:paraId="12A37FE9" w14:textId="77777777" w:rsidR="00D446CC" w:rsidRDefault="00D446CC" w:rsidP="008E0A68">
      <w:pPr>
        <w:rPr>
          <w:rFonts w:asciiTheme="minorHAnsi" w:hAnsiTheme="minorHAnsi" w:cs="Arial"/>
        </w:rPr>
      </w:pPr>
    </w:p>
    <w:tbl>
      <w:tblPr>
        <w:tblStyle w:val="TableGrid"/>
        <w:tblW w:w="0" w:type="auto"/>
        <w:tblInd w:w="-275" w:type="dxa"/>
        <w:tblLook w:val="04A0" w:firstRow="1" w:lastRow="0" w:firstColumn="1" w:lastColumn="0" w:noHBand="0" w:noVBand="1"/>
      </w:tblPr>
      <w:tblGrid>
        <w:gridCol w:w="1330"/>
        <w:gridCol w:w="1460"/>
        <w:gridCol w:w="3710"/>
        <w:gridCol w:w="3125"/>
      </w:tblGrid>
      <w:tr w:rsidR="00CF1686" w:rsidRPr="00836B67" w14:paraId="66F09C0B" w14:textId="77777777" w:rsidTr="00CF1686">
        <w:tc>
          <w:tcPr>
            <w:tcW w:w="1330" w:type="dxa"/>
          </w:tcPr>
          <w:p w14:paraId="5FC1B0AE" w14:textId="0048EFFB" w:rsidR="00CF1686" w:rsidRPr="003A6BB1" w:rsidRDefault="00CF1686" w:rsidP="00CF1686">
            <w:pPr>
              <w:ind w:left="-110" w:right="-110"/>
              <w:jc w:val="center"/>
              <w:rPr>
                <w:rFonts w:cs="Arial"/>
                <w:b/>
                <w:sz w:val="22"/>
                <w:szCs w:val="22"/>
              </w:rPr>
            </w:pPr>
            <w:r w:rsidRPr="003A6BB1">
              <w:rPr>
                <w:rFonts w:cs="Arial"/>
                <w:b/>
                <w:sz w:val="22"/>
                <w:szCs w:val="22"/>
              </w:rPr>
              <w:t>Revision</w:t>
            </w:r>
            <w:r w:rsidR="00D127B3" w:rsidRPr="003A6BB1">
              <w:rPr>
                <w:rFonts w:cs="Arial"/>
                <w:b/>
                <w:sz w:val="22"/>
                <w:szCs w:val="22"/>
              </w:rPr>
              <w:t xml:space="preserve"> ID</w:t>
            </w:r>
          </w:p>
        </w:tc>
        <w:tc>
          <w:tcPr>
            <w:tcW w:w="1460" w:type="dxa"/>
          </w:tcPr>
          <w:p w14:paraId="256EC22C" w14:textId="60881605" w:rsidR="00CF1686" w:rsidRPr="00836B67" w:rsidRDefault="00CF1686" w:rsidP="00CF1686">
            <w:pPr>
              <w:ind w:left="-110" w:right="-110"/>
              <w:jc w:val="center"/>
              <w:rPr>
                <w:rFonts w:cs="Arial"/>
                <w:b/>
                <w:sz w:val="22"/>
                <w:szCs w:val="22"/>
              </w:rPr>
            </w:pPr>
            <w:r w:rsidRPr="00836B67">
              <w:rPr>
                <w:rFonts w:cs="Arial"/>
                <w:b/>
                <w:sz w:val="22"/>
                <w:szCs w:val="22"/>
              </w:rPr>
              <w:t>Date</w:t>
            </w:r>
          </w:p>
        </w:tc>
        <w:tc>
          <w:tcPr>
            <w:tcW w:w="3710" w:type="dxa"/>
          </w:tcPr>
          <w:p w14:paraId="251BD220" w14:textId="77777777" w:rsidR="00CF1686" w:rsidRPr="00836B67" w:rsidRDefault="00CF1686" w:rsidP="00836B67">
            <w:pPr>
              <w:jc w:val="center"/>
              <w:rPr>
                <w:rFonts w:cs="Arial"/>
                <w:b/>
                <w:sz w:val="22"/>
                <w:szCs w:val="22"/>
              </w:rPr>
            </w:pPr>
            <w:r w:rsidRPr="00836B67">
              <w:rPr>
                <w:rFonts w:cs="Arial"/>
                <w:b/>
                <w:sz w:val="22"/>
                <w:szCs w:val="22"/>
              </w:rPr>
              <w:t>Item</w:t>
            </w:r>
          </w:p>
        </w:tc>
        <w:tc>
          <w:tcPr>
            <w:tcW w:w="3125" w:type="dxa"/>
          </w:tcPr>
          <w:p w14:paraId="3758DBAF" w14:textId="77777777" w:rsidR="00CF1686" w:rsidRPr="00836B67" w:rsidRDefault="00CF1686" w:rsidP="002A2550">
            <w:pPr>
              <w:jc w:val="center"/>
              <w:rPr>
                <w:rFonts w:cs="Arial"/>
                <w:b/>
                <w:sz w:val="22"/>
                <w:szCs w:val="22"/>
              </w:rPr>
            </w:pPr>
            <w:r>
              <w:rPr>
                <w:rFonts w:cs="Arial"/>
                <w:b/>
                <w:sz w:val="22"/>
                <w:szCs w:val="22"/>
              </w:rPr>
              <w:t>Purpose</w:t>
            </w:r>
          </w:p>
        </w:tc>
      </w:tr>
      <w:tr w:rsidR="00CF1686" w:rsidRPr="00836B67" w14:paraId="3AFA0AF3" w14:textId="77777777" w:rsidTr="00CF1686">
        <w:tc>
          <w:tcPr>
            <w:tcW w:w="1330" w:type="dxa"/>
          </w:tcPr>
          <w:p w14:paraId="4001CF43" w14:textId="512D94EC" w:rsidR="00CF1686" w:rsidRPr="003A6BB1" w:rsidRDefault="00CF1686" w:rsidP="005F4597">
            <w:pPr>
              <w:rPr>
                <w:rFonts w:cs="Arial"/>
                <w:sz w:val="22"/>
                <w:szCs w:val="22"/>
              </w:rPr>
            </w:pPr>
            <w:r w:rsidRPr="003A6BB1">
              <w:rPr>
                <w:rFonts w:cs="Arial"/>
                <w:sz w:val="22"/>
                <w:szCs w:val="22"/>
              </w:rPr>
              <w:t>Initial – Pre OSHA</w:t>
            </w:r>
          </w:p>
        </w:tc>
        <w:tc>
          <w:tcPr>
            <w:tcW w:w="1460" w:type="dxa"/>
          </w:tcPr>
          <w:p w14:paraId="379F392C" w14:textId="24A3EE83" w:rsidR="00CF1686" w:rsidRPr="00836B67" w:rsidRDefault="00CF1686" w:rsidP="005F4597">
            <w:pPr>
              <w:rPr>
                <w:rFonts w:cs="Arial"/>
                <w:sz w:val="22"/>
                <w:szCs w:val="22"/>
              </w:rPr>
            </w:pPr>
            <w:r>
              <w:rPr>
                <w:rFonts w:cs="Arial"/>
                <w:sz w:val="22"/>
                <w:szCs w:val="22"/>
              </w:rPr>
              <w:t>04-01-</w:t>
            </w:r>
            <w:r w:rsidRPr="00836B67">
              <w:rPr>
                <w:rFonts w:cs="Arial"/>
                <w:sz w:val="22"/>
                <w:szCs w:val="22"/>
              </w:rPr>
              <w:t>2002</w:t>
            </w:r>
          </w:p>
        </w:tc>
        <w:tc>
          <w:tcPr>
            <w:tcW w:w="3710" w:type="dxa"/>
          </w:tcPr>
          <w:p w14:paraId="72612B64" w14:textId="687EE842" w:rsidR="00CF1686" w:rsidRPr="00836B67" w:rsidRDefault="00CF1686" w:rsidP="00CF1686">
            <w:pPr>
              <w:ind w:right="-110"/>
              <w:rPr>
                <w:rFonts w:cs="Arial"/>
                <w:sz w:val="22"/>
                <w:szCs w:val="22"/>
              </w:rPr>
            </w:pPr>
            <w:r w:rsidRPr="00B67316">
              <w:rPr>
                <w:rFonts w:cs="Arial"/>
                <w:sz w:val="22"/>
                <w:szCs w:val="22"/>
              </w:rPr>
              <w:t xml:space="preserve">The Penn State Confined Space Procedure </w:t>
            </w:r>
          </w:p>
        </w:tc>
        <w:tc>
          <w:tcPr>
            <w:tcW w:w="3125" w:type="dxa"/>
          </w:tcPr>
          <w:p w14:paraId="14CA9670" w14:textId="49F78FD0" w:rsidR="00CF1686" w:rsidRPr="003A6BB1" w:rsidRDefault="00CF1686" w:rsidP="008E0A68">
            <w:pPr>
              <w:rPr>
                <w:rFonts w:cs="Arial"/>
                <w:sz w:val="22"/>
                <w:szCs w:val="22"/>
              </w:rPr>
            </w:pPr>
            <w:r w:rsidRPr="003A6BB1">
              <w:rPr>
                <w:rFonts w:cs="Arial"/>
                <w:sz w:val="22"/>
                <w:szCs w:val="22"/>
              </w:rPr>
              <w:t>Initial document (pre-OSHA-c</w:t>
            </w:r>
            <w:r w:rsidR="00D127B3" w:rsidRPr="003A6BB1">
              <w:rPr>
                <w:rFonts w:cs="Arial"/>
                <w:sz w:val="22"/>
                <w:szCs w:val="22"/>
              </w:rPr>
              <w:t>larification- Penn State</w:t>
            </w:r>
            <w:r w:rsidRPr="003A6BB1">
              <w:rPr>
                <w:rFonts w:cs="Arial"/>
                <w:sz w:val="22"/>
                <w:szCs w:val="22"/>
              </w:rPr>
              <w:t>)</w:t>
            </w:r>
          </w:p>
        </w:tc>
      </w:tr>
      <w:tr w:rsidR="00CF1686" w:rsidRPr="00836B67" w14:paraId="710CE3A4" w14:textId="77777777" w:rsidTr="00CF1686">
        <w:tc>
          <w:tcPr>
            <w:tcW w:w="1330" w:type="dxa"/>
          </w:tcPr>
          <w:p w14:paraId="603EB419" w14:textId="092B1AF9" w:rsidR="00CF1686" w:rsidRPr="003A6BB1" w:rsidRDefault="00CF1686" w:rsidP="00836B67">
            <w:pPr>
              <w:rPr>
                <w:rFonts w:cs="Arial"/>
                <w:sz w:val="22"/>
                <w:szCs w:val="22"/>
              </w:rPr>
            </w:pPr>
            <w:r w:rsidRPr="003A6BB1">
              <w:rPr>
                <w:rFonts w:cs="Arial"/>
                <w:sz w:val="22"/>
                <w:szCs w:val="22"/>
              </w:rPr>
              <w:t xml:space="preserve">Initial – OSHA </w:t>
            </w:r>
          </w:p>
        </w:tc>
        <w:tc>
          <w:tcPr>
            <w:tcW w:w="1460" w:type="dxa"/>
          </w:tcPr>
          <w:p w14:paraId="2582D1F6" w14:textId="2F6BE27E" w:rsidR="00CF1686" w:rsidRPr="00836B67" w:rsidRDefault="00CF1686" w:rsidP="00836B67">
            <w:pPr>
              <w:rPr>
                <w:rFonts w:cs="Arial"/>
                <w:sz w:val="22"/>
                <w:szCs w:val="22"/>
              </w:rPr>
            </w:pPr>
            <w:r>
              <w:rPr>
                <w:rFonts w:cs="Arial"/>
                <w:sz w:val="22"/>
                <w:szCs w:val="22"/>
              </w:rPr>
              <w:t>09-15-2015</w:t>
            </w:r>
          </w:p>
        </w:tc>
        <w:tc>
          <w:tcPr>
            <w:tcW w:w="3710" w:type="dxa"/>
          </w:tcPr>
          <w:p w14:paraId="26BDA15C" w14:textId="77777777" w:rsidR="00CF1686" w:rsidRPr="00B67316" w:rsidRDefault="00CF1686" w:rsidP="00836B67">
            <w:pPr>
              <w:rPr>
                <w:rFonts w:cs="Arial"/>
                <w:sz w:val="22"/>
                <w:szCs w:val="22"/>
              </w:rPr>
            </w:pPr>
            <w:r w:rsidRPr="00B67316">
              <w:rPr>
                <w:rFonts w:cs="Arial"/>
                <w:sz w:val="22"/>
                <w:szCs w:val="22"/>
              </w:rPr>
              <w:t>The Penn State University Confined Space Program</w:t>
            </w:r>
          </w:p>
        </w:tc>
        <w:tc>
          <w:tcPr>
            <w:tcW w:w="3125" w:type="dxa"/>
          </w:tcPr>
          <w:p w14:paraId="53E41BD7" w14:textId="77777777" w:rsidR="00CF1686" w:rsidRPr="00836B67" w:rsidRDefault="00CF1686" w:rsidP="00836B67">
            <w:pPr>
              <w:rPr>
                <w:rFonts w:cs="Arial"/>
                <w:sz w:val="22"/>
                <w:szCs w:val="22"/>
              </w:rPr>
            </w:pPr>
            <w:r>
              <w:rPr>
                <w:rFonts w:cs="Arial"/>
                <w:sz w:val="22"/>
                <w:szCs w:val="22"/>
              </w:rPr>
              <w:t>Updated/revised for procedural, facility,  personnel, and OSHA compliance requirements</w:t>
            </w:r>
          </w:p>
        </w:tc>
      </w:tr>
      <w:tr w:rsidR="00CF1686" w:rsidRPr="00836B67" w14:paraId="2CC46F56" w14:textId="77777777" w:rsidTr="00CF1686">
        <w:tc>
          <w:tcPr>
            <w:tcW w:w="1330" w:type="dxa"/>
          </w:tcPr>
          <w:p w14:paraId="104E0B3E" w14:textId="5F7BF882" w:rsidR="00CF1686" w:rsidRPr="003A6BB1" w:rsidRDefault="00D127B3" w:rsidP="004972BC">
            <w:pPr>
              <w:rPr>
                <w:rFonts w:cs="Arial"/>
                <w:sz w:val="22"/>
                <w:szCs w:val="22"/>
              </w:rPr>
            </w:pPr>
            <w:r w:rsidRPr="003A6BB1">
              <w:rPr>
                <w:rFonts w:cs="Arial"/>
                <w:sz w:val="22"/>
                <w:szCs w:val="22"/>
              </w:rPr>
              <w:t xml:space="preserve">Rev </w:t>
            </w:r>
            <w:r w:rsidR="00CF1686" w:rsidRPr="003A6BB1">
              <w:rPr>
                <w:rFonts w:cs="Arial"/>
                <w:sz w:val="22"/>
                <w:szCs w:val="22"/>
              </w:rPr>
              <w:t>01</w:t>
            </w:r>
          </w:p>
        </w:tc>
        <w:tc>
          <w:tcPr>
            <w:tcW w:w="1460" w:type="dxa"/>
          </w:tcPr>
          <w:p w14:paraId="1685F0EF" w14:textId="60900649" w:rsidR="00CF1686" w:rsidRPr="00836B67" w:rsidRDefault="00CF1686" w:rsidP="004972BC">
            <w:pPr>
              <w:rPr>
                <w:rFonts w:cs="Arial"/>
                <w:sz w:val="22"/>
                <w:szCs w:val="22"/>
              </w:rPr>
            </w:pPr>
            <w:r>
              <w:rPr>
                <w:rFonts w:cs="Arial"/>
                <w:sz w:val="22"/>
                <w:szCs w:val="22"/>
              </w:rPr>
              <w:t>02-12-2016</w:t>
            </w:r>
          </w:p>
        </w:tc>
        <w:tc>
          <w:tcPr>
            <w:tcW w:w="3710" w:type="dxa"/>
          </w:tcPr>
          <w:p w14:paraId="2B78B919" w14:textId="77777777" w:rsidR="00CF1686" w:rsidRPr="00836B67" w:rsidRDefault="00CF1686" w:rsidP="008E0A68">
            <w:pPr>
              <w:rPr>
                <w:rFonts w:cs="Arial"/>
                <w:sz w:val="22"/>
                <w:szCs w:val="22"/>
              </w:rPr>
            </w:pPr>
            <w:r>
              <w:rPr>
                <w:rFonts w:cs="Arial"/>
                <w:sz w:val="22"/>
                <w:szCs w:val="22"/>
              </w:rPr>
              <w:t>Program revision</w:t>
            </w:r>
          </w:p>
        </w:tc>
        <w:tc>
          <w:tcPr>
            <w:tcW w:w="3125" w:type="dxa"/>
          </w:tcPr>
          <w:p w14:paraId="5161B75E" w14:textId="77777777" w:rsidR="00CF1686" w:rsidRPr="00836B67" w:rsidRDefault="00CF1686" w:rsidP="004E2CCD">
            <w:pPr>
              <w:rPr>
                <w:rFonts w:cs="Arial"/>
                <w:sz w:val="22"/>
                <w:szCs w:val="22"/>
              </w:rPr>
            </w:pPr>
            <w:r>
              <w:rPr>
                <w:rFonts w:cs="Arial"/>
                <w:sz w:val="22"/>
                <w:szCs w:val="22"/>
              </w:rPr>
              <w:t>Revise sections related to contractor requirements, and to OSHA confined space in construction standard</w:t>
            </w:r>
          </w:p>
        </w:tc>
      </w:tr>
      <w:tr w:rsidR="00CF1686" w:rsidRPr="00836B67" w14:paraId="6353EAC2" w14:textId="77777777" w:rsidTr="00CF1686">
        <w:tc>
          <w:tcPr>
            <w:tcW w:w="1330" w:type="dxa"/>
          </w:tcPr>
          <w:p w14:paraId="595CB58E" w14:textId="00BCDD35" w:rsidR="00CF1686" w:rsidRPr="003A6BB1" w:rsidRDefault="00CF1686" w:rsidP="004972BC">
            <w:pPr>
              <w:rPr>
                <w:rFonts w:cs="Arial"/>
                <w:sz w:val="22"/>
                <w:szCs w:val="22"/>
              </w:rPr>
            </w:pPr>
            <w:r w:rsidRPr="003A6BB1">
              <w:rPr>
                <w:rFonts w:cs="Arial"/>
                <w:sz w:val="22"/>
                <w:szCs w:val="22"/>
              </w:rPr>
              <w:t>Rev 02</w:t>
            </w:r>
          </w:p>
        </w:tc>
        <w:tc>
          <w:tcPr>
            <w:tcW w:w="1460" w:type="dxa"/>
          </w:tcPr>
          <w:p w14:paraId="506391D0" w14:textId="1D121282" w:rsidR="00CF1686" w:rsidRPr="003A6BB1" w:rsidRDefault="00CF1686" w:rsidP="004972BC">
            <w:pPr>
              <w:rPr>
                <w:rFonts w:cs="Arial"/>
                <w:sz w:val="22"/>
                <w:szCs w:val="22"/>
              </w:rPr>
            </w:pPr>
            <w:r w:rsidRPr="003A6BB1">
              <w:rPr>
                <w:rFonts w:cs="Arial"/>
                <w:sz w:val="22"/>
                <w:szCs w:val="22"/>
              </w:rPr>
              <w:t>04-15-2021</w:t>
            </w:r>
          </w:p>
        </w:tc>
        <w:tc>
          <w:tcPr>
            <w:tcW w:w="3710" w:type="dxa"/>
          </w:tcPr>
          <w:p w14:paraId="16DDAE49" w14:textId="1D53C059" w:rsidR="00CF1686" w:rsidRPr="003A6BB1" w:rsidRDefault="00CF1686" w:rsidP="008E0A68">
            <w:pPr>
              <w:rPr>
                <w:rFonts w:cs="Arial"/>
                <w:sz w:val="22"/>
                <w:szCs w:val="22"/>
              </w:rPr>
            </w:pPr>
            <w:r w:rsidRPr="003A6BB1">
              <w:rPr>
                <w:rFonts w:cs="Arial"/>
                <w:sz w:val="22"/>
                <w:szCs w:val="22"/>
              </w:rPr>
              <w:t>Program minor revision</w:t>
            </w:r>
          </w:p>
        </w:tc>
        <w:tc>
          <w:tcPr>
            <w:tcW w:w="3125" w:type="dxa"/>
          </w:tcPr>
          <w:p w14:paraId="5173D234" w14:textId="2049A1FA" w:rsidR="00CF1686" w:rsidRPr="003A6BB1" w:rsidRDefault="00CF1686" w:rsidP="004E2CCD">
            <w:pPr>
              <w:rPr>
                <w:rFonts w:cs="Arial"/>
                <w:sz w:val="22"/>
                <w:szCs w:val="22"/>
              </w:rPr>
            </w:pPr>
            <w:r w:rsidRPr="003A6BB1">
              <w:rPr>
                <w:rFonts w:cs="Arial"/>
                <w:sz w:val="22"/>
                <w:szCs w:val="22"/>
              </w:rPr>
              <w:t>Correct sections related to training- no annual requirement</w:t>
            </w:r>
            <w:r w:rsidR="00D71218">
              <w:rPr>
                <w:rFonts w:cs="Arial"/>
                <w:sz w:val="22"/>
                <w:szCs w:val="22"/>
              </w:rPr>
              <w:t>, periodic review</w:t>
            </w:r>
          </w:p>
        </w:tc>
      </w:tr>
      <w:tr w:rsidR="00CE533B" w:rsidRPr="00836B67" w14:paraId="2C74411F" w14:textId="77777777" w:rsidTr="00CF1686">
        <w:tc>
          <w:tcPr>
            <w:tcW w:w="1330" w:type="dxa"/>
          </w:tcPr>
          <w:p w14:paraId="69B4FAF2" w14:textId="56FFA2F6" w:rsidR="00CE533B" w:rsidRPr="00C0012A" w:rsidRDefault="00CE533B" w:rsidP="004972BC">
            <w:pPr>
              <w:rPr>
                <w:rFonts w:cs="Arial"/>
                <w:sz w:val="22"/>
                <w:szCs w:val="22"/>
              </w:rPr>
            </w:pPr>
            <w:r w:rsidRPr="00C0012A">
              <w:rPr>
                <w:rFonts w:cs="Arial"/>
                <w:sz w:val="22"/>
                <w:szCs w:val="22"/>
              </w:rPr>
              <w:t>Rev 03</w:t>
            </w:r>
          </w:p>
        </w:tc>
        <w:tc>
          <w:tcPr>
            <w:tcW w:w="1460" w:type="dxa"/>
          </w:tcPr>
          <w:p w14:paraId="5F0C0CD3" w14:textId="48DD6C77" w:rsidR="00CE533B" w:rsidRPr="00C0012A" w:rsidRDefault="00CE533B" w:rsidP="004972BC">
            <w:pPr>
              <w:rPr>
                <w:rFonts w:cs="Arial"/>
                <w:sz w:val="22"/>
                <w:szCs w:val="22"/>
              </w:rPr>
            </w:pPr>
            <w:r w:rsidRPr="00C0012A">
              <w:rPr>
                <w:rFonts w:cs="Arial"/>
                <w:sz w:val="22"/>
                <w:szCs w:val="22"/>
              </w:rPr>
              <w:t>0</w:t>
            </w:r>
            <w:r w:rsidR="00285C7C">
              <w:rPr>
                <w:rFonts w:cs="Arial"/>
                <w:sz w:val="22"/>
                <w:szCs w:val="22"/>
              </w:rPr>
              <w:t>3</w:t>
            </w:r>
            <w:r w:rsidRPr="00C0012A">
              <w:rPr>
                <w:rFonts w:cs="Arial"/>
                <w:sz w:val="22"/>
                <w:szCs w:val="22"/>
              </w:rPr>
              <w:t>-</w:t>
            </w:r>
            <w:r w:rsidR="00285C7C">
              <w:rPr>
                <w:rFonts w:cs="Arial"/>
                <w:sz w:val="22"/>
                <w:szCs w:val="22"/>
              </w:rPr>
              <w:t>0</w:t>
            </w:r>
            <w:r w:rsidR="0033772A">
              <w:rPr>
                <w:rFonts w:cs="Arial"/>
                <w:sz w:val="22"/>
                <w:szCs w:val="22"/>
              </w:rPr>
              <w:t>4</w:t>
            </w:r>
            <w:r w:rsidRPr="00C0012A">
              <w:rPr>
                <w:rFonts w:cs="Arial"/>
                <w:sz w:val="22"/>
                <w:szCs w:val="22"/>
              </w:rPr>
              <w:t>-2022</w:t>
            </w:r>
          </w:p>
        </w:tc>
        <w:tc>
          <w:tcPr>
            <w:tcW w:w="3710" w:type="dxa"/>
          </w:tcPr>
          <w:p w14:paraId="6C54DE9B" w14:textId="0B327D2D" w:rsidR="00CE533B" w:rsidRPr="00C0012A" w:rsidRDefault="00CE533B" w:rsidP="008E0A68">
            <w:pPr>
              <w:rPr>
                <w:rFonts w:cs="Arial"/>
                <w:sz w:val="22"/>
                <w:szCs w:val="22"/>
              </w:rPr>
            </w:pPr>
            <w:r w:rsidRPr="00C0012A">
              <w:rPr>
                <w:rFonts w:cs="Arial"/>
                <w:sz w:val="22"/>
                <w:szCs w:val="22"/>
              </w:rPr>
              <w:t>Program minor revision</w:t>
            </w:r>
          </w:p>
        </w:tc>
        <w:tc>
          <w:tcPr>
            <w:tcW w:w="3125" w:type="dxa"/>
          </w:tcPr>
          <w:p w14:paraId="0EECC5FD" w14:textId="7C751D84" w:rsidR="00CE533B" w:rsidRPr="00C0012A" w:rsidRDefault="00FB4CCC" w:rsidP="004E2CCD">
            <w:pPr>
              <w:rPr>
                <w:rFonts w:cs="Arial"/>
                <w:sz w:val="22"/>
                <w:szCs w:val="22"/>
              </w:rPr>
            </w:pPr>
            <w:r w:rsidRPr="00C0012A">
              <w:rPr>
                <w:rFonts w:cs="Arial"/>
                <w:sz w:val="22"/>
                <w:szCs w:val="22"/>
              </w:rPr>
              <w:t xml:space="preserve">Add preliminary </w:t>
            </w:r>
            <w:r w:rsidR="00285C7C">
              <w:rPr>
                <w:rFonts w:cs="Arial"/>
                <w:sz w:val="22"/>
                <w:szCs w:val="22"/>
              </w:rPr>
              <w:t xml:space="preserve">(pre-planning) </w:t>
            </w:r>
            <w:r w:rsidRPr="00C0012A">
              <w:rPr>
                <w:rFonts w:cs="Arial"/>
                <w:sz w:val="22"/>
                <w:szCs w:val="22"/>
              </w:rPr>
              <w:t>hazard assessment subsection</w:t>
            </w:r>
            <w:r w:rsidR="00E811F9">
              <w:rPr>
                <w:rFonts w:cs="Arial"/>
                <w:sz w:val="22"/>
                <w:szCs w:val="22"/>
              </w:rPr>
              <w:t xml:space="preserve"> 6.2</w:t>
            </w:r>
            <w:r w:rsidR="00F56BF6">
              <w:rPr>
                <w:rFonts w:cs="Arial"/>
                <w:sz w:val="22"/>
                <w:szCs w:val="22"/>
              </w:rPr>
              <w:t>.1.1</w:t>
            </w:r>
            <w:r w:rsidRPr="00C0012A">
              <w:rPr>
                <w:rFonts w:cs="Arial"/>
                <w:sz w:val="22"/>
                <w:szCs w:val="22"/>
              </w:rPr>
              <w:t>,</w:t>
            </w:r>
            <w:r w:rsidR="00F56BF6">
              <w:rPr>
                <w:rFonts w:cs="Arial"/>
                <w:sz w:val="22"/>
                <w:szCs w:val="22"/>
              </w:rPr>
              <w:t xml:space="preserve"> and</w:t>
            </w:r>
            <w:r w:rsidRPr="00C0012A">
              <w:rPr>
                <w:rFonts w:cs="Arial"/>
                <w:sz w:val="22"/>
                <w:szCs w:val="22"/>
              </w:rPr>
              <w:t xml:space="preserve"> awareness training update</w:t>
            </w:r>
          </w:p>
        </w:tc>
      </w:tr>
      <w:tr w:rsidR="00935F82" w:rsidRPr="00836B67" w14:paraId="60BA3A7C" w14:textId="77777777" w:rsidTr="00CF1686">
        <w:tc>
          <w:tcPr>
            <w:tcW w:w="1330" w:type="dxa"/>
          </w:tcPr>
          <w:p w14:paraId="047F18F0" w14:textId="315268C3" w:rsidR="00935F82" w:rsidRPr="00C0012A" w:rsidRDefault="00935F82" w:rsidP="004972BC">
            <w:pPr>
              <w:rPr>
                <w:rFonts w:cs="Arial"/>
                <w:sz w:val="22"/>
                <w:szCs w:val="22"/>
              </w:rPr>
            </w:pPr>
            <w:r>
              <w:rPr>
                <w:rFonts w:cs="Arial"/>
                <w:sz w:val="22"/>
                <w:szCs w:val="22"/>
              </w:rPr>
              <w:t>Rev 04</w:t>
            </w:r>
          </w:p>
        </w:tc>
        <w:tc>
          <w:tcPr>
            <w:tcW w:w="1460" w:type="dxa"/>
          </w:tcPr>
          <w:p w14:paraId="1AEC5182" w14:textId="19676230" w:rsidR="00935F82" w:rsidRPr="00C0012A" w:rsidRDefault="00935F82" w:rsidP="004972BC">
            <w:pPr>
              <w:rPr>
                <w:rFonts w:cs="Arial"/>
                <w:sz w:val="22"/>
                <w:szCs w:val="22"/>
              </w:rPr>
            </w:pPr>
            <w:r>
              <w:rPr>
                <w:rFonts w:cs="Arial"/>
                <w:sz w:val="22"/>
                <w:szCs w:val="22"/>
              </w:rPr>
              <w:t>08-08-2022</w:t>
            </w:r>
          </w:p>
        </w:tc>
        <w:tc>
          <w:tcPr>
            <w:tcW w:w="3710" w:type="dxa"/>
          </w:tcPr>
          <w:p w14:paraId="76FFA30B" w14:textId="1D068B29" w:rsidR="00935F82" w:rsidRPr="00C0012A" w:rsidRDefault="00935F82" w:rsidP="008E0A68">
            <w:pPr>
              <w:rPr>
                <w:rFonts w:cs="Arial"/>
                <w:sz w:val="22"/>
                <w:szCs w:val="22"/>
              </w:rPr>
            </w:pPr>
            <w:r>
              <w:rPr>
                <w:rFonts w:cs="Arial"/>
                <w:sz w:val="22"/>
                <w:szCs w:val="22"/>
              </w:rPr>
              <w:t>Program minor revision</w:t>
            </w:r>
          </w:p>
        </w:tc>
        <w:tc>
          <w:tcPr>
            <w:tcW w:w="3125" w:type="dxa"/>
          </w:tcPr>
          <w:p w14:paraId="481ECD63" w14:textId="799F719F" w:rsidR="00935F82" w:rsidRPr="00C0012A" w:rsidRDefault="00935F82" w:rsidP="004E2CCD">
            <w:pPr>
              <w:rPr>
                <w:rFonts w:cs="Arial"/>
                <w:sz w:val="22"/>
                <w:szCs w:val="22"/>
              </w:rPr>
            </w:pPr>
            <w:r>
              <w:rPr>
                <w:rFonts w:cs="Arial"/>
                <w:sz w:val="22"/>
                <w:szCs w:val="22"/>
              </w:rPr>
              <w:t>Add C</w:t>
            </w:r>
            <w:r w:rsidR="00DF6FBD">
              <w:rPr>
                <w:rFonts w:cs="Arial"/>
                <w:sz w:val="22"/>
                <w:szCs w:val="22"/>
              </w:rPr>
              <w:t xml:space="preserve">onfined </w:t>
            </w:r>
            <w:r>
              <w:rPr>
                <w:rFonts w:cs="Arial"/>
                <w:sz w:val="22"/>
                <w:szCs w:val="22"/>
              </w:rPr>
              <w:t>S</w:t>
            </w:r>
            <w:r w:rsidR="00F810B6">
              <w:rPr>
                <w:rFonts w:cs="Arial"/>
                <w:sz w:val="22"/>
                <w:szCs w:val="22"/>
              </w:rPr>
              <w:t>pace</w:t>
            </w:r>
            <w:r>
              <w:rPr>
                <w:rFonts w:cs="Arial"/>
                <w:sz w:val="22"/>
                <w:szCs w:val="22"/>
              </w:rPr>
              <w:t xml:space="preserve"> Assess</w:t>
            </w:r>
            <w:r w:rsidR="00F810B6">
              <w:rPr>
                <w:rFonts w:cs="Arial"/>
                <w:sz w:val="22"/>
                <w:szCs w:val="22"/>
              </w:rPr>
              <w:t>ment</w:t>
            </w:r>
            <w:r>
              <w:rPr>
                <w:rFonts w:cs="Arial"/>
                <w:sz w:val="22"/>
                <w:szCs w:val="22"/>
              </w:rPr>
              <w:t>, Class</w:t>
            </w:r>
            <w:r w:rsidR="00F810B6">
              <w:rPr>
                <w:rFonts w:cs="Arial"/>
                <w:sz w:val="22"/>
                <w:szCs w:val="22"/>
              </w:rPr>
              <w:t>ification</w:t>
            </w:r>
            <w:r>
              <w:rPr>
                <w:rFonts w:cs="Arial"/>
                <w:sz w:val="22"/>
                <w:szCs w:val="22"/>
              </w:rPr>
              <w:t xml:space="preserve">, Permit form; </w:t>
            </w:r>
            <w:r w:rsidR="00BB3C71">
              <w:rPr>
                <w:rFonts w:cs="Arial"/>
                <w:sz w:val="22"/>
                <w:szCs w:val="22"/>
              </w:rPr>
              <w:t>update logo</w:t>
            </w:r>
            <w:r w:rsidR="007965D4">
              <w:rPr>
                <w:rFonts w:cs="Arial"/>
                <w:sz w:val="22"/>
                <w:szCs w:val="22"/>
              </w:rPr>
              <w:t xml:space="preserve">; </w:t>
            </w:r>
            <w:r>
              <w:rPr>
                <w:rFonts w:cs="Arial"/>
                <w:sz w:val="22"/>
                <w:szCs w:val="22"/>
              </w:rPr>
              <w:t>assign EHS Doc</w:t>
            </w:r>
            <w:r w:rsidR="00F810B6">
              <w:rPr>
                <w:rFonts w:cs="Arial"/>
                <w:sz w:val="22"/>
                <w:szCs w:val="22"/>
              </w:rPr>
              <w:t>ument</w:t>
            </w:r>
            <w:r>
              <w:rPr>
                <w:rFonts w:cs="Arial"/>
                <w:sz w:val="22"/>
                <w:szCs w:val="22"/>
              </w:rPr>
              <w:t xml:space="preserve"> N</w:t>
            </w:r>
            <w:r w:rsidR="00F810B6">
              <w:rPr>
                <w:rFonts w:cs="Arial"/>
                <w:sz w:val="22"/>
                <w:szCs w:val="22"/>
              </w:rPr>
              <w:t>umbers</w:t>
            </w:r>
            <w:r>
              <w:rPr>
                <w:rFonts w:cs="Arial"/>
                <w:sz w:val="22"/>
                <w:szCs w:val="22"/>
              </w:rPr>
              <w:t>.</w:t>
            </w:r>
          </w:p>
        </w:tc>
      </w:tr>
    </w:tbl>
    <w:p w14:paraId="06EFF616" w14:textId="77777777" w:rsidR="008E0A68" w:rsidRPr="008E0A68" w:rsidRDefault="00D446CC" w:rsidP="008E0A68">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14:paraId="3EC0542D" w14:textId="77777777" w:rsidR="00D66428" w:rsidRDefault="00D66428" w:rsidP="00B85696">
      <w:pPr>
        <w:jc w:val="center"/>
        <w:rPr>
          <w:rFonts w:cs="Arial"/>
          <w:b/>
        </w:rPr>
        <w:sectPr w:rsidR="00D66428" w:rsidSect="00D66428">
          <w:headerReference w:type="default" r:id="rId11"/>
          <w:footerReference w:type="default" r:id="rId12"/>
          <w:pgSz w:w="12240" w:h="15840" w:code="1"/>
          <w:pgMar w:top="2769" w:right="1440" w:bottom="1008" w:left="1440" w:header="576" w:footer="576" w:gutter="0"/>
          <w:cols w:space="720"/>
          <w:docGrid w:linePitch="360"/>
        </w:sectPr>
      </w:pPr>
    </w:p>
    <w:p w14:paraId="736A264D" w14:textId="77777777" w:rsidR="00B85696" w:rsidRDefault="00B85696" w:rsidP="00B85696">
      <w:pPr>
        <w:jc w:val="center"/>
        <w:rPr>
          <w:rFonts w:cs="Arial"/>
          <w:b/>
        </w:rPr>
      </w:pPr>
    </w:p>
    <w:p w14:paraId="4A4C3DA6" w14:textId="77777777" w:rsidR="009332E9" w:rsidRPr="00FD76B0" w:rsidRDefault="009332E9" w:rsidP="00FD76B0">
      <w:pPr>
        <w:jc w:val="center"/>
        <w:rPr>
          <w:rFonts w:cs="Arial"/>
          <w:b/>
          <w:sz w:val="28"/>
          <w:szCs w:val="28"/>
          <w:u w:val="single"/>
        </w:rPr>
      </w:pPr>
      <w:r w:rsidRPr="00FD76B0">
        <w:rPr>
          <w:rFonts w:cs="Arial"/>
          <w:b/>
          <w:sz w:val="28"/>
          <w:szCs w:val="28"/>
          <w:u w:val="single"/>
        </w:rPr>
        <w:t>T</w:t>
      </w:r>
      <w:r w:rsidR="002B3741">
        <w:rPr>
          <w:rFonts w:cs="Arial"/>
          <w:b/>
          <w:sz w:val="28"/>
          <w:szCs w:val="28"/>
          <w:u w:val="single"/>
        </w:rPr>
        <w:t>ABLE OF CONTENTS</w:t>
      </w:r>
    </w:p>
    <w:p w14:paraId="69E5F5E0" w14:textId="77777777" w:rsidR="009332E9" w:rsidRPr="006946E1" w:rsidRDefault="009332E9" w:rsidP="009332E9">
      <w:pPr>
        <w:rPr>
          <w:rFonts w:cs="Arial"/>
          <w:b/>
        </w:rPr>
      </w:pPr>
    </w:p>
    <w:p w14:paraId="361673C8" w14:textId="77777777" w:rsidR="00E51C1D" w:rsidRDefault="00E51C1D" w:rsidP="00F673A6">
      <w:pPr>
        <w:widowControl/>
        <w:numPr>
          <w:ilvl w:val="0"/>
          <w:numId w:val="3"/>
        </w:numPr>
        <w:spacing w:after="120"/>
        <w:rPr>
          <w:rFonts w:cs="Arial"/>
          <w:b/>
        </w:rPr>
      </w:pPr>
      <w:r>
        <w:rPr>
          <w:rFonts w:cs="Arial"/>
          <w:b/>
        </w:rPr>
        <w:t>PROGRAM STATEMENT</w:t>
      </w:r>
    </w:p>
    <w:p w14:paraId="16649E98" w14:textId="77777777" w:rsidR="00FD76B0" w:rsidRPr="00577EBF" w:rsidRDefault="00FD76B0" w:rsidP="00F673A6">
      <w:pPr>
        <w:widowControl/>
        <w:numPr>
          <w:ilvl w:val="0"/>
          <w:numId w:val="3"/>
        </w:numPr>
        <w:spacing w:after="120"/>
        <w:rPr>
          <w:rFonts w:cs="Arial"/>
          <w:b/>
        </w:rPr>
      </w:pPr>
      <w:r w:rsidRPr="00577EBF">
        <w:rPr>
          <w:rFonts w:cs="Arial"/>
          <w:b/>
        </w:rPr>
        <w:t>I</w:t>
      </w:r>
      <w:r w:rsidR="005C0B80">
        <w:rPr>
          <w:rFonts w:cs="Arial"/>
          <w:b/>
        </w:rPr>
        <w:t>NTRODUCTION</w:t>
      </w:r>
    </w:p>
    <w:p w14:paraId="2D24E604" w14:textId="77777777" w:rsidR="00123E69" w:rsidRDefault="009F4B87" w:rsidP="00FD76B0">
      <w:pPr>
        <w:widowControl/>
        <w:ind w:left="720"/>
        <w:rPr>
          <w:rFonts w:cs="Arial"/>
        </w:rPr>
      </w:pPr>
      <w:r>
        <w:rPr>
          <w:rFonts w:cs="Arial"/>
        </w:rPr>
        <w:t>2</w:t>
      </w:r>
      <w:r w:rsidR="00F41051">
        <w:rPr>
          <w:rFonts w:cs="Arial"/>
        </w:rPr>
        <w:t>.1</w:t>
      </w:r>
      <w:r w:rsidR="00F41051">
        <w:rPr>
          <w:rFonts w:cs="Arial"/>
        </w:rPr>
        <w:tab/>
      </w:r>
      <w:r w:rsidR="0098009F">
        <w:rPr>
          <w:rFonts w:cs="Arial"/>
        </w:rPr>
        <w:t>Summary</w:t>
      </w:r>
    </w:p>
    <w:p w14:paraId="7B98F527" w14:textId="77777777" w:rsidR="00123E69" w:rsidRDefault="009F4B87" w:rsidP="00123E69">
      <w:pPr>
        <w:widowControl/>
        <w:ind w:left="720"/>
        <w:rPr>
          <w:rFonts w:cs="Arial"/>
        </w:rPr>
      </w:pPr>
      <w:r>
        <w:rPr>
          <w:rFonts w:cs="Arial"/>
        </w:rPr>
        <w:t>2</w:t>
      </w:r>
      <w:r w:rsidR="00123E69">
        <w:rPr>
          <w:rFonts w:cs="Arial"/>
        </w:rPr>
        <w:t>.2</w:t>
      </w:r>
      <w:r w:rsidR="00123E69">
        <w:rPr>
          <w:rFonts w:cs="Arial"/>
        </w:rPr>
        <w:tab/>
      </w:r>
      <w:r w:rsidR="00067588" w:rsidRPr="00577EBF">
        <w:rPr>
          <w:rFonts w:cs="Arial"/>
        </w:rPr>
        <w:t>Scope</w:t>
      </w:r>
      <w:r w:rsidR="0098009F">
        <w:rPr>
          <w:rFonts w:cs="Arial"/>
        </w:rPr>
        <w:t xml:space="preserve"> &amp; Applicability</w:t>
      </w:r>
    </w:p>
    <w:p w14:paraId="3601C0DF" w14:textId="77777777" w:rsidR="00067588" w:rsidRPr="00577EBF" w:rsidRDefault="009F4B87" w:rsidP="0098009F">
      <w:pPr>
        <w:widowControl/>
        <w:ind w:left="720"/>
        <w:rPr>
          <w:rFonts w:cs="Arial"/>
        </w:rPr>
      </w:pPr>
      <w:r>
        <w:rPr>
          <w:rFonts w:cs="Arial"/>
        </w:rPr>
        <w:t>2</w:t>
      </w:r>
      <w:r w:rsidR="00123E69">
        <w:rPr>
          <w:rFonts w:cs="Arial"/>
        </w:rPr>
        <w:t>.3</w:t>
      </w:r>
      <w:r w:rsidR="00123E69">
        <w:rPr>
          <w:rFonts w:cs="Arial"/>
        </w:rPr>
        <w:tab/>
      </w:r>
      <w:r w:rsidR="0098009F">
        <w:rPr>
          <w:rFonts w:cs="Arial"/>
        </w:rPr>
        <w:t>Re</w:t>
      </w:r>
      <w:r w:rsidR="008D6A9D">
        <w:rPr>
          <w:rFonts w:cs="Arial"/>
        </w:rPr>
        <w:t>ference &amp; Re</w:t>
      </w:r>
      <w:r w:rsidR="0098009F">
        <w:rPr>
          <w:rFonts w:cs="Arial"/>
        </w:rPr>
        <w:t>gulat</w:t>
      </w:r>
      <w:r w:rsidR="008D6A9D">
        <w:rPr>
          <w:rFonts w:cs="Arial"/>
        </w:rPr>
        <w:t>ions</w:t>
      </w:r>
    </w:p>
    <w:p w14:paraId="7C50ED78" w14:textId="77777777" w:rsidR="00FD76B0" w:rsidRPr="00577EBF" w:rsidRDefault="00FD76B0" w:rsidP="00FD76B0">
      <w:pPr>
        <w:widowControl/>
        <w:ind w:left="1440"/>
        <w:rPr>
          <w:rFonts w:cs="Arial"/>
          <w:b/>
        </w:rPr>
      </w:pPr>
    </w:p>
    <w:p w14:paraId="47B31937" w14:textId="77777777" w:rsidR="009332E9" w:rsidRDefault="008D6A9D" w:rsidP="00F673A6">
      <w:pPr>
        <w:widowControl/>
        <w:numPr>
          <w:ilvl w:val="0"/>
          <w:numId w:val="3"/>
        </w:numPr>
        <w:spacing w:after="120"/>
        <w:rPr>
          <w:rFonts w:cs="Arial"/>
          <w:b/>
        </w:rPr>
      </w:pPr>
      <w:r>
        <w:rPr>
          <w:rFonts w:cs="Arial"/>
          <w:b/>
        </w:rPr>
        <w:t>DEFINITIONS</w:t>
      </w:r>
    </w:p>
    <w:p w14:paraId="3CDB404D" w14:textId="77777777" w:rsidR="008D6A9D" w:rsidRPr="00577EBF" w:rsidRDefault="008D6A9D" w:rsidP="00F673A6">
      <w:pPr>
        <w:widowControl/>
        <w:numPr>
          <w:ilvl w:val="0"/>
          <w:numId w:val="3"/>
        </w:numPr>
        <w:spacing w:after="120"/>
        <w:rPr>
          <w:rFonts w:cs="Arial"/>
          <w:b/>
        </w:rPr>
      </w:pPr>
      <w:r>
        <w:rPr>
          <w:rFonts w:cs="Arial"/>
          <w:b/>
        </w:rPr>
        <w:t>RESPONSIBILITIES</w:t>
      </w:r>
    </w:p>
    <w:p w14:paraId="423EA456"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.1</w:t>
      </w:r>
      <w:r w:rsidR="00F41051">
        <w:rPr>
          <w:rFonts w:ascii="Arial" w:hAnsi="Arial" w:cs="Arial"/>
        </w:rPr>
        <w:tab/>
      </w:r>
      <w:r w:rsidR="009E543A">
        <w:rPr>
          <w:rFonts w:ascii="Arial" w:hAnsi="Arial" w:cs="Arial"/>
        </w:rPr>
        <w:t>Management</w:t>
      </w:r>
      <w:r w:rsidR="001E294E">
        <w:rPr>
          <w:rFonts w:ascii="Arial" w:hAnsi="Arial" w:cs="Arial"/>
        </w:rPr>
        <w:t>, Budget Executives, Administrators</w:t>
      </w:r>
    </w:p>
    <w:p w14:paraId="78335353" w14:textId="77777777" w:rsidR="00BF3C69" w:rsidRDefault="009C7FBF" w:rsidP="00BF3C69">
      <w:pPr>
        <w:pStyle w:val="ListParagraph"/>
        <w:rPr>
          <w:rFonts w:ascii="Arial" w:hAnsi="Arial" w:cs="Arial"/>
        </w:rPr>
      </w:pPr>
      <w:r>
        <w:rPr>
          <w:rFonts w:ascii="Arial" w:hAnsi="Arial" w:cs="Arial"/>
        </w:rPr>
        <w:t>4</w:t>
      </w:r>
      <w:r w:rsidR="00F41051">
        <w:rPr>
          <w:rFonts w:ascii="Arial" w:hAnsi="Arial" w:cs="Arial"/>
        </w:rPr>
        <w:t>.2</w:t>
      </w:r>
      <w:r w:rsidR="00F41051">
        <w:rPr>
          <w:rFonts w:ascii="Arial" w:hAnsi="Arial" w:cs="Arial"/>
        </w:rPr>
        <w:tab/>
      </w:r>
      <w:r w:rsidR="009E543A">
        <w:rPr>
          <w:rFonts w:ascii="Arial" w:hAnsi="Arial" w:cs="Arial"/>
        </w:rPr>
        <w:t>Supervisor</w:t>
      </w:r>
    </w:p>
    <w:p w14:paraId="6410A06B"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.3</w:t>
      </w:r>
      <w:r w:rsidR="00F41051">
        <w:rPr>
          <w:rFonts w:ascii="Arial" w:hAnsi="Arial" w:cs="Arial"/>
        </w:rPr>
        <w:tab/>
      </w:r>
      <w:r w:rsidR="009E543A">
        <w:rPr>
          <w:rFonts w:ascii="Arial" w:hAnsi="Arial" w:cs="Arial"/>
        </w:rPr>
        <w:t>Employee</w:t>
      </w:r>
    </w:p>
    <w:p w14:paraId="6CE72014"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.4</w:t>
      </w:r>
      <w:r w:rsidR="00F41051">
        <w:rPr>
          <w:rFonts w:ascii="Arial" w:hAnsi="Arial" w:cs="Arial"/>
        </w:rPr>
        <w:tab/>
      </w:r>
      <w:r w:rsidR="009E543A">
        <w:rPr>
          <w:rFonts w:ascii="Arial" w:hAnsi="Arial" w:cs="Arial"/>
        </w:rPr>
        <w:t>Safety Officer</w:t>
      </w:r>
    </w:p>
    <w:p w14:paraId="79C69F17" w14:textId="77777777" w:rsidR="009E543A" w:rsidRPr="00F142F4" w:rsidRDefault="00F142F4" w:rsidP="001C7D2D">
      <w:pPr>
        <w:pStyle w:val="ListParagraph"/>
        <w:rPr>
          <w:rFonts w:ascii="Arial" w:hAnsi="Arial" w:cs="Arial"/>
        </w:rPr>
      </w:pPr>
      <w:r>
        <w:rPr>
          <w:rFonts w:ascii="Arial" w:hAnsi="Arial" w:cs="Arial"/>
        </w:rPr>
        <w:t>4.5</w:t>
      </w:r>
      <w:r>
        <w:rPr>
          <w:rFonts w:ascii="Arial" w:hAnsi="Arial" w:cs="Arial"/>
        </w:rPr>
        <w:tab/>
      </w:r>
      <w:r w:rsidR="009E543A" w:rsidRPr="00F142F4">
        <w:rPr>
          <w:rFonts w:ascii="Arial" w:hAnsi="Arial" w:cs="Arial"/>
        </w:rPr>
        <w:t>EHS</w:t>
      </w:r>
    </w:p>
    <w:p w14:paraId="53D23110" w14:textId="77777777" w:rsidR="009E543A" w:rsidRPr="009C7FBF" w:rsidRDefault="009C7FBF" w:rsidP="00100CB5">
      <w:pPr>
        <w:ind w:left="720"/>
        <w:rPr>
          <w:rFonts w:cs="Arial"/>
        </w:rPr>
      </w:pPr>
      <w:r>
        <w:rPr>
          <w:rFonts w:cs="Arial"/>
        </w:rPr>
        <w:t>4</w:t>
      </w:r>
      <w:r w:rsidR="00F142F4">
        <w:rPr>
          <w:rFonts w:cs="Arial"/>
        </w:rPr>
        <w:t>.6</w:t>
      </w:r>
      <w:r w:rsidR="00F142F4">
        <w:rPr>
          <w:rFonts w:cs="Arial"/>
        </w:rPr>
        <w:tab/>
      </w:r>
      <w:r w:rsidR="00A32BE1">
        <w:rPr>
          <w:rFonts w:cs="Arial"/>
        </w:rPr>
        <w:t>Primary Project Contact</w:t>
      </w:r>
    </w:p>
    <w:p w14:paraId="41B10875" w14:textId="77777777" w:rsidR="001E294E" w:rsidRDefault="001E294E" w:rsidP="00100CB5">
      <w:pPr>
        <w:ind w:left="720"/>
        <w:rPr>
          <w:rFonts w:cs="Arial"/>
        </w:rPr>
      </w:pPr>
    </w:p>
    <w:p w14:paraId="3F9E3B95" w14:textId="77777777" w:rsidR="009C7FBF" w:rsidRPr="00100CB5" w:rsidRDefault="009C7FBF" w:rsidP="00100CB5">
      <w:pPr>
        <w:widowControl/>
        <w:numPr>
          <w:ilvl w:val="0"/>
          <w:numId w:val="3"/>
        </w:numPr>
        <w:spacing w:after="120"/>
        <w:rPr>
          <w:rFonts w:cs="Arial"/>
          <w:b/>
        </w:rPr>
      </w:pPr>
      <w:r w:rsidRPr="00100CB5">
        <w:rPr>
          <w:rFonts w:cs="Arial"/>
          <w:b/>
        </w:rPr>
        <w:t>CONTRACTORS</w:t>
      </w:r>
    </w:p>
    <w:p w14:paraId="34609D1E" w14:textId="77777777" w:rsidR="009332E9" w:rsidRPr="00577EBF" w:rsidRDefault="005C0B80" w:rsidP="009C7FBF">
      <w:pPr>
        <w:widowControl/>
        <w:numPr>
          <w:ilvl w:val="0"/>
          <w:numId w:val="3"/>
        </w:numPr>
        <w:spacing w:after="120"/>
        <w:rPr>
          <w:rFonts w:cs="Arial"/>
          <w:b/>
        </w:rPr>
      </w:pPr>
      <w:r>
        <w:rPr>
          <w:rFonts w:cs="Arial"/>
          <w:b/>
        </w:rPr>
        <w:t xml:space="preserve">CONFINED SPACE </w:t>
      </w:r>
      <w:r w:rsidR="002B3741">
        <w:rPr>
          <w:rFonts w:cs="Arial"/>
          <w:b/>
        </w:rPr>
        <w:t xml:space="preserve">ENTRY </w:t>
      </w:r>
      <w:r>
        <w:rPr>
          <w:rFonts w:cs="Arial"/>
          <w:b/>
        </w:rPr>
        <w:t>PROCEDURES</w:t>
      </w:r>
    </w:p>
    <w:p w14:paraId="79786781" w14:textId="77777777" w:rsidR="005C0B80" w:rsidRDefault="009C7FBF" w:rsidP="00BF3C69">
      <w:pPr>
        <w:pStyle w:val="ListParagraph"/>
        <w:rPr>
          <w:rFonts w:ascii="Arial" w:hAnsi="Arial" w:cs="Arial"/>
        </w:rPr>
      </w:pPr>
      <w:r>
        <w:rPr>
          <w:rFonts w:ascii="Arial" w:hAnsi="Arial" w:cs="Arial"/>
        </w:rPr>
        <w:t>6</w:t>
      </w:r>
      <w:r w:rsidR="00F41051">
        <w:rPr>
          <w:rFonts w:ascii="Arial" w:hAnsi="Arial" w:cs="Arial"/>
        </w:rPr>
        <w:t>.1</w:t>
      </w:r>
      <w:r w:rsidR="00F41051">
        <w:rPr>
          <w:rFonts w:ascii="Arial" w:hAnsi="Arial" w:cs="Arial"/>
        </w:rPr>
        <w:tab/>
      </w:r>
      <w:r w:rsidR="005C0B80">
        <w:rPr>
          <w:rFonts w:ascii="Arial" w:hAnsi="Arial" w:cs="Arial"/>
        </w:rPr>
        <w:t>Evaluation and Classification of Confined Spaces</w:t>
      </w:r>
    </w:p>
    <w:p w14:paraId="1B27B760" w14:textId="77777777" w:rsidR="005C0B80" w:rsidRDefault="009C7FBF" w:rsidP="00BF3C69">
      <w:pPr>
        <w:pStyle w:val="ListParagraph"/>
        <w:rPr>
          <w:rFonts w:ascii="Arial" w:hAnsi="Arial" w:cs="Arial"/>
        </w:rPr>
      </w:pPr>
      <w:r>
        <w:rPr>
          <w:rFonts w:ascii="Arial" w:hAnsi="Arial" w:cs="Arial"/>
        </w:rPr>
        <w:t>6</w:t>
      </w:r>
      <w:r w:rsidR="00F41051">
        <w:rPr>
          <w:rFonts w:ascii="Arial" w:hAnsi="Arial" w:cs="Arial"/>
        </w:rPr>
        <w:t>.2</w:t>
      </w:r>
      <w:r w:rsidR="00F41051">
        <w:rPr>
          <w:rFonts w:ascii="Arial" w:hAnsi="Arial" w:cs="Arial"/>
        </w:rPr>
        <w:tab/>
      </w:r>
      <w:r w:rsidR="005C0B80">
        <w:rPr>
          <w:rFonts w:ascii="Arial" w:hAnsi="Arial" w:cs="Arial"/>
        </w:rPr>
        <w:t>Permit-Required Confined Space Procedure</w:t>
      </w:r>
    </w:p>
    <w:p w14:paraId="5DB2ACEC" w14:textId="77777777" w:rsidR="00B314FA" w:rsidRDefault="00F142F4" w:rsidP="005C0B80">
      <w:pPr>
        <w:pStyle w:val="ListParagraph"/>
        <w:ind w:firstLine="720"/>
        <w:rPr>
          <w:rFonts w:ascii="Arial" w:hAnsi="Arial" w:cs="Arial"/>
        </w:rPr>
      </w:pPr>
      <w:r>
        <w:rPr>
          <w:rFonts w:ascii="Arial" w:hAnsi="Arial" w:cs="Arial"/>
        </w:rPr>
        <w:t>6</w:t>
      </w:r>
      <w:r w:rsidR="00F41051">
        <w:rPr>
          <w:rFonts w:ascii="Arial" w:hAnsi="Arial" w:cs="Arial"/>
        </w:rPr>
        <w:t>.2.1</w:t>
      </w:r>
      <w:r w:rsidR="00F41051">
        <w:rPr>
          <w:rFonts w:ascii="Arial" w:hAnsi="Arial" w:cs="Arial"/>
        </w:rPr>
        <w:tab/>
      </w:r>
      <w:r w:rsidR="00B314FA">
        <w:rPr>
          <w:rFonts w:ascii="Arial" w:hAnsi="Arial" w:cs="Arial"/>
        </w:rPr>
        <w:t>Pre-Entry Planning</w:t>
      </w:r>
    </w:p>
    <w:p w14:paraId="2AA0CBC7" w14:textId="77777777" w:rsidR="00043974" w:rsidRDefault="00B314FA" w:rsidP="005C0B80">
      <w:pPr>
        <w:pStyle w:val="ListParagraph"/>
        <w:ind w:firstLine="720"/>
        <w:rPr>
          <w:rFonts w:ascii="Arial" w:hAnsi="Arial" w:cs="Arial"/>
        </w:rPr>
      </w:pPr>
      <w:r>
        <w:rPr>
          <w:rFonts w:ascii="Arial" w:hAnsi="Arial" w:cs="Arial"/>
        </w:rPr>
        <w:t>6.2.2</w:t>
      </w:r>
      <w:r>
        <w:rPr>
          <w:rFonts w:ascii="Arial" w:hAnsi="Arial" w:cs="Arial"/>
        </w:rPr>
        <w:tab/>
      </w:r>
      <w:r w:rsidR="005C0B80">
        <w:rPr>
          <w:rFonts w:ascii="Arial" w:hAnsi="Arial" w:cs="Arial"/>
        </w:rPr>
        <w:t>Confined Space Entry Permit</w:t>
      </w:r>
      <w:r w:rsidR="00043974">
        <w:rPr>
          <w:rFonts w:ascii="Arial" w:hAnsi="Arial" w:cs="Arial"/>
        </w:rPr>
        <w:t xml:space="preserve"> &amp; Requirements</w:t>
      </w:r>
    </w:p>
    <w:p w14:paraId="75B6564D" w14:textId="5A279FD6" w:rsidR="005C0B80" w:rsidRDefault="009C7FBF" w:rsidP="00BF3C69">
      <w:pPr>
        <w:pStyle w:val="ListParagraph"/>
        <w:rPr>
          <w:rFonts w:ascii="Arial" w:hAnsi="Arial" w:cs="Arial"/>
        </w:rPr>
      </w:pPr>
      <w:r>
        <w:rPr>
          <w:rFonts w:ascii="Arial" w:hAnsi="Arial" w:cs="Arial"/>
        </w:rPr>
        <w:t>6</w:t>
      </w:r>
      <w:r w:rsidR="00F41051">
        <w:rPr>
          <w:rFonts w:ascii="Arial" w:hAnsi="Arial" w:cs="Arial"/>
        </w:rPr>
        <w:t>.3</w:t>
      </w:r>
      <w:r w:rsidR="00F41051">
        <w:rPr>
          <w:rFonts w:ascii="Arial" w:hAnsi="Arial" w:cs="Arial"/>
        </w:rPr>
        <w:tab/>
      </w:r>
      <w:r w:rsidR="005C0B80">
        <w:rPr>
          <w:rFonts w:ascii="Arial" w:hAnsi="Arial" w:cs="Arial"/>
        </w:rPr>
        <w:t>Non</w:t>
      </w:r>
      <w:r w:rsidR="00CE533B">
        <w:rPr>
          <w:rFonts w:ascii="Arial" w:hAnsi="Arial" w:cs="Arial"/>
        </w:rPr>
        <w:t>-</w:t>
      </w:r>
      <w:r w:rsidR="005C0B80">
        <w:rPr>
          <w:rFonts w:ascii="Arial" w:hAnsi="Arial" w:cs="Arial"/>
        </w:rPr>
        <w:t>Permit</w:t>
      </w:r>
      <w:r w:rsidR="00CE533B">
        <w:rPr>
          <w:rFonts w:ascii="Arial" w:hAnsi="Arial" w:cs="Arial"/>
        </w:rPr>
        <w:t xml:space="preserve"> </w:t>
      </w:r>
      <w:r w:rsidR="005C0B80">
        <w:rPr>
          <w:rFonts w:ascii="Arial" w:hAnsi="Arial" w:cs="Arial"/>
        </w:rPr>
        <w:t>Required Confined Space Procedure</w:t>
      </w:r>
    </w:p>
    <w:p w14:paraId="6F19ACF9" w14:textId="77777777" w:rsidR="00730201" w:rsidRPr="00730201" w:rsidRDefault="009C7FBF" w:rsidP="00730201">
      <w:pPr>
        <w:ind w:firstLine="720"/>
        <w:rPr>
          <w:rFonts w:cs="Arial"/>
        </w:rPr>
      </w:pPr>
      <w:r>
        <w:rPr>
          <w:rFonts w:cs="Arial"/>
        </w:rPr>
        <w:t>6</w:t>
      </w:r>
      <w:r w:rsidR="00F41051">
        <w:rPr>
          <w:rFonts w:cs="Arial"/>
        </w:rPr>
        <w:t>.4</w:t>
      </w:r>
      <w:r w:rsidR="00F41051">
        <w:rPr>
          <w:rFonts w:cs="Arial"/>
        </w:rPr>
        <w:tab/>
      </w:r>
      <w:r w:rsidR="00730201" w:rsidRPr="00730201">
        <w:rPr>
          <w:rFonts w:cs="Arial"/>
        </w:rPr>
        <w:t>Other Required Safety and Health Permits</w:t>
      </w:r>
    </w:p>
    <w:p w14:paraId="470DC6F7" w14:textId="77777777" w:rsidR="00730201" w:rsidRDefault="009C7FBF" w:rsidP="00BF3C69">
      <w:pPr>
        <w:pStyle w:val="ListParagraph"/>
        <w:rPr>
          <w:rFonts w:ascii="Arial" w:hAnsi="Arial" w:cs="Arial"/>
        </w:rPr>
      </w:pPr>
      <w:r>
        <w:rPr>
          <w:rFonts w:ascii="Arial" w:hAnsi="Arial" w:cs="Arial"/>
        </w:rPr>
        <w:t>6</w:t>
      </w:r>
      <w:r w:rsidR="00F41051">
        <w:rPr>
          <w:rFonts w:ascii="Arial" w:hAnsi="Arial" w:cs="Arial"/>
        </w:rPr>
        <w:t>.5</w:t>
      </w:r>
      <w:r w:rsidR="00F41051">
        <w:rPr>
          <w:rFonts w:ascii="Arial" w:hAnsi="Arial" w:cs="Arial"/>
        </w:rPr>
        <w:tab/>
        <w:t xml:space="preserve">Re-Classification of </w:t>
      </w:r>
      <w:r w:rsidR="00730201">
        <w:rPr>
          <w:rFonts w:ascii="Arial" w:hAnsi="Arial" w:cs="Arial"/>
        </w:rPr>
        <w:t>Confined Space</w:t>
      </w:r>
      <w:r w:rsidR="00F41051">
        <w:rPr>
          <w:rFonts w:ascii="Arial" w:hAnsi="Arial" w:cs="Arial"/>
        </w:rPr>
        <w:t>s</w:t>
      </w:r>
    </w:p>
    <w:p w14:paraId="7696CAF8" w14:textId="77777777" w:rsidR="00C72337" w:rsidRPr="00577EBF" w:rsidRDefault="00C72337" w:rsidP="00577EBF">
      <w:pPr>
        <w:pStyle w:val="ListParagraph"/>
        <w:ind w:left="1440"/>
        <w:rPr>
          <w:rFonts w:ascii="Arial" w:hAnsi="Arial" w:cs="Arial"/>
          <w:b/>
        </w:rPr>
      </w:pPr>
    </w:p>
    <w:p w14:paraId="11F572C0" w14:textId="77777777" w:rsidR="006D5D41" w:rsidRPr="00577EBF" w:rsidRDefault="00730201" w:rsidP="009C7FBF">
      <w:pPr>
        <w:widowControl/>
        <w:numPr>
          <w:ilvl w:val="0"/>
          <w:numId w:val="3"/>
        </w:numPr>
        <w:spacing w:after="120"/>
        <w:rPr>
          <w:rFonts w:cs="Arial"/>
          <w:b/>
        </w:rPr>
      </w:pPr>
      <w:r>
        <w:rPr>
          <w:rFonts w:cs="Arial"/>
          <w:b/>
        </w:rPr>
        <w:t>CONFINED SPACE RESCUE PROCEDURES</w:t>
      </w:r>
    </w:p>
    <w:p w14:paraId="103FDD89" w14:textId="77777777" w:rsidR="009332E9" w:rsidRPr="00ED38EF" w:rsidRDefault="009C7FBF" w:rsidP="00ED38EF">
      <w:pPr>
        <w:ind w:left="720"/>
        <w:rPr>
          <w:rFonts w:cs="Arial"/>
        </w:rPr>
      </w:pPr>
      <w:r>
        <w:rPr>
          <w:rFonts w:cs="Arial"/>
        </w:rPr>
        <w:t>7</w:t>
      </w:r>
      <w:r w:rsidR="00ED38EF" w:rsidRPr="00ED38EF">
        <w:rPr>
          <w:rFonts w:cs="Arial"/>
        </w:rPr>
        <w:t>.1</w:t>
      </w:r>
      <w:r w:rsidR="00ED38EF" w:rsidRPr="00ED38EF">
        <w:rPr>
          <w:rFonts w:cs="Arial"/>
        </w:rPr>
        <w:tab/>
      </w:r>
      <w:r w:rsidR="00B314FA">
        <w:rPr>
          <w:rFonts w:cs="Arial"/>
        </w:rPr>
        <w:t>Standardized Confined Space Rescue Planning</w:t>
      </w:r>
    </w:p>
    <w:p w14:paraId="7D228391" w14:textId="77777777" w:rsidR="00ED38EF" w:rsidRDefault="001D2C0B" w:rsidP="00ED38EF">
      <w:pPr>
        <w:ind w:left="720"/>
        <w:rPr>
          <w:rFonts w:cs="Arial"/>
        </w:rPr>
      </w:pPr>
      <w:r>
        <w:rPr>
          <w:rFonts w:cs="Arial"/>
        </w:rPr>
        <w:tab/>
      </w:r>
      <w:r w:rsidR="009C7FBF">
        <w:rPr>
          <w:rFonts w:cs="Arial"/>
        </w:rPr>
        <w:t>7</w:t>
      </w:r>
      <w:r w:rsidR="00ED38EF" w:rsidRPr="00ED38EF">
        <w:rPr>
          <w:rFonts w:cs="Arial"/>
        </w:rPr>
        <w:t>.</w:t>
      </w:r>
      <w:r>
        <w:rPr>
          <w:rFonts w:cs="Arial"/>
        </w:rPr>
        <w:t>1.1</w:t>
      </w:r>
      <w:r w:rsidR="00ED38EF" w:rsidRPr="00ED38EF">
        <w:rPr>
          <w:rFonts w:cs="Arial"/>
        </w:rPr>
        <w:tab/>
      </w:r>
      <w:r>
        <w:rPr>
          <w:rFonts w:cs="Arial"/>
        </w:rPr>
        <w:t>Volunteer Confined Space Rescue/ Response Personnel</w:t>
      </w:r>
    </w:p>
    <w:p w14:paraId="301E57B9" w14:textId="77777777" w:rsidR="001D2C0B" w:rsidRDefault="001D2C0B" w:rsidP="00ED38EF">
      <w:pPr>
        <w:ind w:left="720"/>
        <w:rPr>
          <w:rFonts w:cs="Arial"/>
        </w:rPr>
      </w:pPr>
      <w:r>
        <w:rPr>
          <w:rFonts w:cs="Arial"/>
        </w:rPr>
        <w:tab/>
        <w:t>7.1.2</w:t>
      </w:r>
      <w:r>
        <w:rPr>
          <w:rFonts w:cs="Arial"/>
        </w:rPr>
        <w:tab/>
        <w:t>Response Personnel Medical Clearance</w:t>
      </w:r>
    </w:p>
    <w:p w14:paraId="17182C67" w14:textId="77777777" w:rsidR="001D2C0B" w:rsidRDefault="001D2C0B" w:rsidP="00ED38EF">
      <w:pPr>
        <w:ind w:left="720"/>
        <w:rPr>
          <w:rFonts w:cs="Arial"/>
        </w:rPr>
      </w:pPr>
      <w:r>
        <w:rPr>
          <w:rFonts w:cs="Arial"/>
        </w:rPr>
        <w:tab/>
        <w:t>7.1.3</w:t>
      </w:r>
      <w:r>
        <w:rPr>
          <w:rFonts w:cs="Arial"/>
        </w:rPr>
        <w:tab/>
        <w:t>Rescue/ Response Personnel Training</w:t>
      </w:r>
    </w:p>
    <w:p w14:paraId="156C16E1" w14:textId="77777777" w:rsidR="001D2C0B" w:rsidRDefault="001D2C0B" w:rsidP="00ED38EF">
      <w:pPr>
        <w:ind w:left="720"/>
        <w:rPr>
          <w:rFonts w:cs="Arial"/>
        </w:rPr>
      </w:pPr>
      <w:r>
        <w:rPr>
          <w:rFonts w:cs="Arial"/>
        </w:rPr>
        <w:tab/>
        <w:t>7.1.4</w:t>
      </w:r>
      <w:r>
        <w:rPr>
          <w:rFonts w:cs="Arial"/>
        </w:rPr>
        <w:tab/>
        <w:t>Coordinated Confined Space Rescue Plan</w:t>
      </w:r>
    </w:p>
    <w:p w14:paraId="6EB676B3" w14:textId="77777777" w:rsidR="001D2C0B" w:rsidRDefault="001D2C0B" w:rsidP="00ED38EF">
      <w:pPr>
        <w:ind w:left="720"/>
        <w:rPr>
          <w:rFonts w:cs="Arial"/>
        </w:rPr>
      </w:pPr>
      <w:r>
        <w:rPr>
          <w:rFonts w:cs="Arial"/>
        </w:rPr>
        <w:tab/>
        <w:t>7.1.5</w:t>
      </w:r>
      <w:r>
        <w:rPr>
          <w:rFonts w:cs="Arial"/>
        </w:rPr>
        <w:tab/>
        <w:t>Coordinated Confined Space Rescue Preparedness &amp; Response</w:t>
      </w:r>
    </w:p>
    <w:p w14:paraId="68F49D5F" w14:textId="77777777" w:rsidR="0099544D" w:rsidRDefault="0099544D" w:rsidP="00ED38EF">
      <w:pPr>
        <w:ind w:left="720"/>
        <w:rPr>
          <w:rFonts w:cs="Arial"/>
        </w:rPr>
      </w:pPr>
      <w:r>
        <w:rPr>
          <w:rFonts w:cs="Arial"/>
        </w:rPr>
        <w:tab/>
        <w:t>7.1.6</w:t>
      </w:r>
      <w:r>
        <w:rPr>
          <w:rFonts w:cs="Arial"/>
        </w:rPr>
        <w:tab/>
        <w:t>Confined Space Rescue/ Servicer Requirements</w:t>
      </w:r>
    </w:p>
    <w:p w14:paraId="0B463888" w14:textId="77777777" w:rsidR="0099544D" w:rsidRDefault="0099544D" w:rsidP="0099544D">
      <w:pPr>
        <w:spacing w:after="240"/>
        <w:ind w:left="720"/>
        <w:rPr>
          <w:rFonts w:cs="Arial"/>
        </w:rPr>
      </w:pPr>
      <w:r>
        <w:rPr>
          <w:rFonts w:cs="Arial"/>
        </w:rPr>
        <w:tab/>
        <w:t>7.1.7</w:t>
      </w:r>
      <w:r>
        <w:rPr>
          <w:rFonts w:cs="Arial"/>
        </w:rPr>
        <w:tab/>
        <w:t>Confined Space Emergency Communications</w:t>
      </w:r>
    </w:p>
    <w:p w14:paraId="1FF365EA" w14:textId="77777777" w:rsidR="009332E9" w:rsidRPr="00577EBF" w:rsidRDefault="00F41051" w:rsidP="009C7FBF">
      <w:pPr>
        <w:widowControl/>
        <w:numPr>
          <w:ilvl w:val="0"/>
          <w:numId w:val="3"/>
        </w:numPr>
        <w:spacing w:after="120"/>
        <w:rPr>
          <w:rFonts w:cs="Arial"/>
          <w:b/>
        </w:rPr>
      </w:pPr>
      <w:r>
        <w:rPr>
          <w:rFonts w:cs="Arial"/>
          <w:b/>
        </w:rPr>
        <w:t>CONFINED SPACE TRAINING</w:t>
      </w:r>
    </w:p>
    <w:p w14:paraId="579997CD" w14:textId="77777777" w:rsidR="00ED38EF" w:rsidRDefault="009C7FBF" w:rsidP="00ED38EF">
      <w:pPr>
        <w:ind w:left="720"/>
        <w:rPr>
          <w:rFonts w:cs="Arial"/>
        </w:rPr>
      </w:pPr>
      <w:r>
        <w:rPr>
          <w:rFonts w:cs="Arial"/>
        </w:rPr>
        <w:t>8</w:t>
      </w:r>
      <w:r w:rsidR="00ED38EF" w:rsidRPr="00ED38EF">
        <w:rPr>
          <w:rFonts w:cs="Arial"/>
        </w:rPr>
        <w:t>.1</w:t>
      </w:r>
      <w:r w:rsidR="00ED38EF" w:rsidRPr="00ED38EF">
        <w:rPr>
          <w:rFonts w:cs="Arial"/>
        </w:rPr>
        <w:tab/>
      </w:r>
      <w:r w:rsidR="00ED38EF">
        <w:rPr>
          <w:rFonts w:cs="Arial"/>
        </w:rPr>
        <w:t>Initial Confined Space Training</w:t>
      </w:r>
      <w:r w:rsidR="0099544D">
        <w:rPr>
          <w:rFonts w:cs="Arial"/>
        </w:rPr>
        <w:t xml:space="preserve"> Requirements</w:t>
      </w:r>
    </w:p>
    <w:p w14:paraId="3A616C7D" w14:textId="77777777" w:rsidR="00ED38EF" w:rsidRDefault="009C7FBF" w:rsidP="00ED38EF">
      <w:pPr>
        <w:ind w:left="720"/>
        <w:rPr>
          <w:rFonts w:cs="Arial"/>
        </w:rPr>
      </w:pPr>
      <w:r>
        <w:rPr>
          <w:rFonts w:cs="Arial"/>
        </w:rPr>
        <w:t>8</w:t>
      </w:r>
      <w:r w:rsidR="00ED38EF">
        <w:rPr>
          <w:rFonts w:cs="Arial"/>
        </w:rPr>
        <w:t>.</w:t>
      </w:r>
      <w:r w:rsidR="0090371C">
        <w:rPr>
          <w:rFonts w:cs="Arial"/>
        </w:rPr>
        <w:t>2</w:t>
      </w:r>
      <w:r w:rsidR="00ED38EF">
        <w:rPr>
          <w:rFonts w:cs="Arial"/>
        </w:rPr>
        <w:tab/>
        <w:t xml:space="preserve">Periodic </w:t>
      </w:r>
      <w:r w:rsidR="0090371C">
        <w:rPr>
          <w:rFonts w:cs="Arial"/>
        </w:rPr>
        <w:t xml:space="preserve">Refresher </w:t>
      </w:r>
      <w:r w:rsidR="00ED38EF">
        <w:rPr>
          <w:rFonts w:cs="Arial"/>
        </w:rPr>
        <w:t>Training</w:t>
      </w:r>
    </w:p>
    <w:p w14:paraId="468BC928" w14:textId="77777777" w:rsidR="00ED38EF" w:rsidRPr="00577EBF" w:rsidRDefault="00ED38EF" w:rsidP="00ED38EF">
      <w:pPr>
        <w:ind w:left="720"/>
        <w:rPr>
          <w:rFonts w:cs="Arial"/>
          <w:b/>
        </w:rPr>
      </w:pPr>
    </w:p>
    <w:p w14:paraId="7BB0E3E3" w14:textId="77777777" w:rsidR="00342A87" w:rsidRPr="00577EBF" w:rsidRDefault="00F41051" w:rsidP="009C7FBF">
      <w:pPr>
        <w:widowControl/>
        <w:numPr>
          <w:ilvl w:val="0"/>
          <w:numId w:val="3"/>
        </w:numPr>
        <w:spacing w:after="120"/>
        <w:rPr>
          <w:rFonts w:cs="Arial"/>
          <w:b/>
        </w:rPr>
      </w:pPr>
      <w:r>
        <w:rPr>
          <w:rFonts w:cs="Arial"/>
          <w:b/>
        </w:rPr>
        <w:t>CONFINED SPACE RECORDKEEPING</w:t>
      </w:r>
      <w:r w:rsidR="002B3741">
        <w:rPr>
          <w:rFonts w:cs="Arial"/>
          <w:b/>
        </w:rPr>
        <w:t xml:space="preserve"> &amp; DOCUMENTATION</w:t>
      </w:r>
    </w:p>
    <w:p w14:paraId="4C236BEF" w14:textId="77777777" w:rsidR="00BF3C69" w:rsidRDefault="009C7FBF" w:rsidP="00100CB5">
      <w:pPr>
        <w:ind w:left="720"/>
        <w:rPr>
          <w:rFonts w:cs="Arial"/>
        </w:rPr>
      </w:pPr>
      <w:r>
        <w:rPr>
          <w:rFonts w:cs="Arial"/>
        </w:rPr>
        <w:t>9.1</w:t>
      </w:r>
      <w:r>
        <w:rPr>
          <w:rFonts w:cs="Arial"/>
        </w:rPr>
        <w:tab/>
      </w:r>
      <w:r w:rsidR="00971578" w:rsidRPr="009C7FBF">
        <w:rPr>
          <w:rFonts w:cs="Arial"/>
        </w:rPr>
        <w:t>Document and Record Retention Requirements</w:t>
      </w:r>
    </w:p>
    <w:p w14:paraId="05F07C08" w14:textId="77777777" w:rsidR="0069664F" w:rsidRDefault="0069664F" w:rsidP="00100CB5">
      <w:pPr>
        <w:ind w:left="720"/>
        <w:rPr>
          <w:rFonts w:cs="Arial"/>
        </w:rPr>
      </w:pPr>
      <w:r>
        <w:rPr>
          <w:rFonts w:cs="Arial"/>
        </w:rPr>
        <w:lastRenderedPageBreak/>
        <w:t>9.2</w:t>
      </w:r>
      <w:r>
        <w:rPr>
          <w:rFonts w:cs="Arial"/>
        </w:rPr>
        <w:tab/>
        <w:t>Training Records</w:t>
      </w:r>
    </w:p>
    <w:p w14:paraId="75D2E7F7" w14:textId="77777777" w:rsidR="0069664F" w:rsidRDefault="0069664F" w:rsidP="00100CB5">
      <w:pPr>
        <w:ind w:left="720"/>
        <w:rPr>
          <w:rFonts w:cs="Arial"/>
        </w:rPr>
      </w:pPr>
      <w:r>
        <w:rPr>
          <w:rFonts w:cs="Arial"/>
        </w:rPr>
        <w:t>9.3</w:t>
      </w:r>
      <w:r>
        <w:rPr>
          <w:rFonts w:cs="Arial"/>
        </w:rPr>
        <w:tab/>
        <w:t>Medical &amp; Respirator Fitness Exam Records</w:t>
      </w:r>
    </w:p>
    <w:p w14:paraId="3719DD40" w14:textId="77777777" w:rsidR="00971578" w:rsidRPr="00971578" w:rsidRDefault="00971578" w:rsidP="00971578">
      <w:pPr>
        <w:pStyle w:val="ListParagraph"/>
        <w:ind w:left="2160"/>
        <w:rPr>
          <w:rFonts w:ascii="Arial" w:hAnsi="Arial" w:cs="Arial"/>
        </w:rPr>
      </w:pPr>
    </w:p>
    <w:p w14:paraId="7649B717" w14:textId="77777777" w:rsidR="00806221" w:rsidRPr="00577EBF" w:rsidRDefault="002B3741" w:rsidP="00100CB5">
      <w:pPr>
        <w:widowControl/>
        <w:numPr>
          <w:ilvl w:val="0"/>
          <w:numId w:val="3"/>
        </w:numPr>
        <w:spacing w:after="120"/>
        <w:rPr>
          <w:rFonts w:cs="Arial"/>
          <w:b/>
        </w:rPr>
      </w:pPr>
      <w:r>
        <w:rPr>
          <w:rFonts w:cs="Arial"/>
          <w:b/>
        </w:rPr>
        <w:t>CONFINED SPACE PROGRAM REVIEW</w:t>
      </w:r>
      <w:r w:rsidR="00971578">
        <w:rPr>
          <w:rFonts w:cs="Arial"/>
          <w:b/>
        </w:rPr>
        <w:t xml:space="preserve">, </w:t>
      </w:r>
      <w:r>
        <w:rPr>
          <w:rFonts w:cs="Arial"/>
          <w:b/>
        </w:rPr>
        <w:t>EVALUATION</w:t>
      </w:r>
      <w:r w:rsidR="00696350" w:rsidRPr="00577EBF">
        <w:rPr>
          <w:rFonts w:cs="Arial"/>
          <w:b/>
        </w:rPr>
        <w:t xml:space="preserve"> </w:t>
      </w:r>
      <w:r w:rsidR="00971578">
        <w:rPr>
          <w:rFonts w:cs="Arial"/>
          <w:b/>
        </w:rPr>
        <w:t>&amp; REVISION</w:t>
      </w:r>
    </w:p>
    <w:p w14:paraId="0501DB34" w14:textId="77777777" w:rsidR="00DF79DF" w:rsidRPr="00577EBF" w:rsidRDefault="00DF79DF" w:rsidP="00100CB5">
      <w:pPr>
        <w:widowControl/>
        <w:numPr>
          <w:ilvl w:val="0"/>
          <w:numId w:val="3"/>
        </w:numPr>
        <w:spacing w:after="120"/>
        <w:rPr>
          <w:rFonts w:cs="Arial"/>
          <w:b/>
        </w:rPr>
      </w:pPr>
      <w:r w:rsidRPr="00577EBF">
        <w:rPr>
          <w:rFonts w:cs="Arial"/>
          <w:b/>
        </w:rPr>
        <w:t>R</w:t>
      </w:r>
      <w:r w:rsidR="002B3741">
        <w:rPr>
          <w:rFonts w:cs="Arial"/>
          <w:b/>
        </w:rPr>
        <w:t>EFERENCES</w:t>
      </w:r>
    </w:p>
    <w:p w14:paraId="33431875" w14:textId="77777777" w:rsidR="0092530F" w:rsidRDefault="0092530F" w:rsidP="00730201">
      <w:pPr>
        <w:widowControl/>
        <w:rPr>
          <w:rFonts w:cs="Arial"/>
          <w:b/>
        </w:rPr>
      </w:pPr>
    </w:p>
    <w:p w14:paraId="300E0DAE" w14:textId="77777777" w:rsidR="00BF7352" w:rsidRDefault="00BF7352" w:rsidP="005D0243">
      <w:pPr>
        <w:widowControl/>
        <w:jc w:val="center"/>
        <w:rPr>
          <w:rFonts w:cs="Arial"/>
          <w:b/>
          <w:sz w:val="28"/>
          <w:szCs w:val="28"/>
          <w:u w:val="single"/>
        </w:rPr>
      </w:pPr>
      <w:r>
        <w:rPr>
          <w:rFonts w:cs="Arial"/>
          <w:b/>
          <w:sz w:val="28"/>
          <w:szCs w:val="28"/>
          <w:u w:val="single"/>
        </w:rPr>
        <w:t>TABLE OF CONTENTS</w:t>
      </w:r>
    </w:p>
    <w:p w14:paraId="262FA980" w14:textId="77777777" w:rsidR="005D0243" w:rsidRPr="00BF7352" w:rsidRDefault="005D0243" w:rsidP="005D0243">
      <w:pPr>
        <w:widowControl/>
        <w:jc w:val="center"/>
        <w:rPr>
          <w:rFonts w:cs="Arial"/>
          <w:b/>
          <w:sz w:val="28"/>
          <w:szCs w:val="28"/>
          <w:u w:val="single"/>
        </w:rPr>
      </w:pPr>
      <w:r w:rsidRPr="00BF7352">
        <w:rPr>
          <w:rFonts w:cs="Arial"/>
          <w:b/>
          <w:sz w:val="28"/>
          <w:szCs w:val="28"/>
          <w:u w:val="single"/>
        </w:rPr>
        <w:t>APPENDICES</w:t>
      </w:r>
    </w:p>
    <w:p w14:paraId="0D864C73" w14:textId="77777777" w:rsidR="002A3861" w:rsidRDefault="002A3861" w:rsidP="005D0243">
      <w:pPr>
        <w:widowControl/>
        <w:jc w:val="center"/>
        <w:rPr>
          <w:rFonts w:cs="Arial"/>
          <w:b/>
          <w:sz w:val="28"/>
          <w:szCs w:val="2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570"/>
      </w:tblGrid>
      <w:tr w:rsidR="007768C8" w:rsidRPr="002A3861" w14:paraId="2A10CD70" w14:textId="77777777" w:rsidTr="00E7757F">
        <w:tc>
          <w:tcPr>
            <w:tcW w:w="2070" w:type="dxa"/>
          </w:tcPr>
          <w:p w14:paraId="742F8D0C" w14:textId="77777777" w:rsidR="007768C8" w:rsidRPr="00E7757F" w:rsidRDefault="007768C8" w:rsidP="002A3861">
            <w:pPr>
              <w:widowControl/>
              <w:rPr>
                <w:rFonts w:cs="Arial"/>
                <w:b/>
                <w:color w:val="000099"/>
              </w:rPr>
            </w:pPr>
            <w:r w:rsidRPr="00E7757F">
              <w:rPr>
                <w:rFonts w:cs="Arial"/>
                <w:b/>
                <w:color w:val="000099"/>
              </w:rPr>
              <w:t>Appendix A</w:t>
            </w:r>
          </w:p>
        </w:tc>
        <w:tc>
          <w:tcPr>
            <w:tcW w:w="6570" w:type="dxa"/>
          </w:tcPr>
          <w:p w14:paraId="5F430B2E" w14:textId="77777777" w:rsidR="007768C8" w:rsidRPr="00E7757F" w:rsidRDefault="007768C8" w:rsidP="001C1E88">
            <w:pPr>
              <w:widowControl/>
              <w:rPr>
                <w:rFonts w:cs="Arial"/>
                <w:b/>
                <w:color w:val="000099"/>
              </w:rPr>
            </w:pPr>
            <w:r w:rsidRPr="00E7757F">
              <w:rPr>
                <w:rFonts w:cs="Arial"/>
                <w:b/>
                <w:color w:val="000099"/>
              </w:rPr>
              <w:t>Penn State Confined Space Inventories</w:t>
            </w:r>
            <w:r w:rsidR="00A05A54">
              <w:rPr>
                <w:rFonts w:cs="Arial"/>
                <w:b/>
                <w:color w:val="000099"/>
              </w:rPr>
              <w:t>*</w:t>
            </w:r>
          </w:p>
        </w:tc>
      </w:tr>
      <w:tr w:rsidR="007768C8" w:rsidRPr="002A3861" w14:paraId="4F008257" w14:textId="77777777" w:rsidTr="00E7757F">
        <w:tc>
          <w:tcPr>
            <w:tcW w:w="2070" w:type="dxa"/>
          </w:tcPr>
          <w:p w14:paraId="61A6007A" w14:textId="77777777" w:rsidR="007768C8" w:rsidRPr="002A3861" w:rsidRDefault="007768C8" w:rsidP="002A3861">
            <w:pPr>
              <w:widowControl/>
              <w:rPr>
                <w:rFonts w:cs="Arial"/>
                <w:b/>
              </w:rPr>
            </w:pPr>
          </w:p>
        </w:tc>
        <w:tc>
          <w:tcPr>
            <w:tcW w:w="6570" w:type="dxa"/>
          </w:tcPr>
          <w:p w14:paraId="386D2A67" w14:textId="77777777" w:rsidR="007768C8" w:rsidRPr="002A3861" w:rsidRDefault="007768C8" w:rsidP="002A3861">
            <w:pPr>
              <w:widowControl/>
              <w:rPr>
                <w:rFonts w:cs="Arial"/>
                <w:b/>
              </w:rPr>
            </w:pPr>
          </w:p>
        </w:tc>
      </w:tr>
      <w:tr w:rsidR="007768C8" w:rsidRPr="002A3861" w14:paraId="24E83BC3" w14:textId="77777777" w:rsidTr="00E7757F">
        <w:tc>
          <w:tcPr>
            <w:tcW w:w="2070" w:type="dxa"/>
          </w:tcPr>
          <w:p w14:paraId="61952409" w14:textId="77777777" w:rsidR="007768C8" w:rsidRPr="00E7757F" w:rsidRDefault="007768C8" w:rsidP="002A3861">
            <w:pPr>
              <w:widowControl/>
              <w:rPr>
                <w:rFonts w:cs="Arial"/>
                <w:b/>
                <w:color w:val="000099"/>
              </w:rPr>
            </w:pPr>
            <w:r w:rsidRPr="00E7757F">
              <w:rPr>
                <w:rFonts w:cs="Arial"/>
                <w:b/>
                <w:color w:val="000099"/>
              </w:rPr>
              <w:t>Appendix B</w:t>
            </w:r>
          </w:p>
        </w:tc>
        <w:tc>
          <w:tcPr>
            <w:tcW w:w="6570" w:type="dxa"/>
          </w:tcPr>
          <w:p w14:paraId="319464B5" w14:textId="77777777" w:rsidR="007768C8" w:rsidRPr="00E7757F" w:rsidRDefault="007768C8" w:rsidP="003C64F7">
            <w:pPr>
              <w:widowControl/>
              <w:rPr>
                <w:rFonts w:cs="Arial"/>
                <w:b/>
                <w:color w:val="000099"/>
              </w:rPr>
            </w:pPr>
            <w:r w:rsidRPr="00E7757F">
              <w:rPr>
                <w:rFonts w:cs="Arial"/>
                <w:b/>
                <w:color w:val="000099"/>
              </w:rPr>
              <w:t xml:space="preserve">Penn State Confined Space </w:t>
            </w:r>
            <w:r w:rsidR="003C64F7">
              <w:rPr>
                <w:rFonts w:cs="Arial"/>
                <w:b/>
                <w:color w:val="000099"/>
              </w:rPr>
              <w:t>Classification Form</w:t>
            </w:r>
          </w:p>
        </w:tc>
      </w:tr>
      <w:tr w:rsidR="007768C8" w:rsidRPr="002A3861" w14:paraId="0EAAEF64" w14:textId="77777777" w:rsidTr="00E7757F">
        <w:tc>
          <w:tcPr>
            <w:tcW w:w="2070" w:type="dxa"/>
          </w:tcPr>
          <w:p w14:paraId="7C4970AB" w14:textId="77777777" w:rsidR="007768C8" w:rsidRPr="002A3861" w:rsidRDefault="007768C8" w:rsidP="002A3861">
            <w:pPr>
              <w:widowControl/>
              <w:rPr>
                <w:rFonts w:cs="Arial"/>
                <w:b/>
              </w:rPr>
            </w:pPr>
          </w:p>
        </w:tc>
        <w:tc>
          <w:tcPr>
            <w:tcW w:w="6570" w:type="dxa"/>
          </w:tcPr>
          <w:p w14:paraId="28743F3E" w14:textId="77777777" w:rsidR="007768C8" w:rsidRPr="002A3861" w:rsidRDefault="007768C8" w:rsidP="002A3861">
            <w:pPr>
              <w:widowControl/>
              <w:rPr>
                <w:rFonts w:cs="Arial"/>
                <w:b/>
              </w:rPr>
            </w:pPr>
          </w:p>
        </w:tc>
      </w:tr>
      <w:tr w:rsidR="007768C8" w:rsidRPr="002A3861" w14:paraId="0B87C789" w14:textId="77777777" w:rsidTr="00E7757F">
        <w:tc>
          <w:tcPr>
            <w:tcW w:w="2070" w:type="dxa"/>
          </w:tcPr>
          <w:p w14:paraId="4EAE75D7" w14:textId="77777777" w:rsidR="007768C8" w:rsidRPr="00E7757F" w:rsidRDefault="007768C8" w:rsidP="002A3861">
            <w:pPr>
              <w:widowControl/>
              <w:rPr>
                <w:rFonts w:cs="Arial"/>
                <w:b/>
                <w:color w:val="000099"/>
              </w:rPr>
            </w:pPr>
            <w:r w:rsidRPr="00E7757F">
              <w:rPr>
                <w:rFonts w:cs="Arial"/>
                <w:b/>
                <w:color w:val="000099"/>
              </w:rPr>
              <w:t>Appendix C</w:t>
            </w:r>
          </w:p>
        </w:tc>
        <w:tc>
          <w:tcPr>
            <w:tcW w:w="6570" w:type="dxa"/>
          </w:tcPr>
          <w:p w14:paraId="15EBA0E2" w14:textId="77777777" w:rsidR="007768C8" w:rsidRPr="00E7757F" w:rsidRDefault="007768C8" w:rsidP="002A3861">
            <w:pPr>
              <w:widowControl/>
              <w:rPr>
                <w:rFonts w:cs="Arial"/>
                <w:b/>
                <w:color w:val="000099"/>
              </w:rPr>
            </w:pPr>
            <w:r w:rsidRPr="00E7757F">
              <w:rPr>
                <w:rFonts w:cs="Arial"/>
                <w:b/>
                <w:color w:val="000099"/>
              </w:rPr>
              <w:t>Penn State Confined Space Permit</w:t>
            </w:r>
          </w:p>
        </w:tc>
      </w:tr>
      <w:tr w:rsidR="007768C8" w:rsidRPr="002A3861" w14:paraId="25E31F0E" w14:textId="77777777" w:rsidTr="00E7757F">
        <w:tc>
          <w:tcPr>
            <w:tcW w:w="2070" w:type="dxa"/>
          </w:tcPr>
          <w:p w14:paraId="72FE868B" w14:textId="77777777" w:rsidR="007768C8" w:rsidRPr="002A3861" w:rsidRDefault="007768C8" w:rsidP="002A3861">
            <w:pPr>
              <w:widowControl/>
              <w:rPr>
                <w:rFonts w:cs="Arial"/>
                <w:b/>
              </w:rPr>
            </w:pPr>
          </w:p>
        </w:tc>
        <w:tc>
          <w:tcPr>
            <w:tcW w:w="6570" w:type="dxa"/>
          </w:tcPr>
          <w:p w14:paraId="297C700B" w14:textId="77777777" w:rsidR="007768C8" w:rsidRPr="002A3861" w:rsidRDefault="007768C8" w:rsidP="002A3861">
            <w:pPr>
              <w:widowControl/>
              <w:rPr>
                <w:rFonts w:cs="Arial"/>
                <w:b/>
              </w:rPr>
            </w:pPr>
          </w:p>
        </w:tc>
      </w:tr>
      <w:tr w:rsidR="007768C8" w:rsidRPr="002A3861" w14:paraId="23982D5D" w14:textId="77777777" w:rsidTr="00E7757F">
        <w:tc>
          <w:tcPr>
            <w:tcW w:w="2070" w:type="dxa"/>
          </w:tcPr>
          <w:p w14:paraId="152B1363" w14:textId="77777777" w:rsidR="007768C8" w:rsidRPr="00E7757F" w:rsidRDefault="007768C8" w:rsidP="002A3861">
            <w:pPr>
              <w:widowControl/>
              <w:rPr>
                <w:rFonts w:cs="Arial"/>
                <w:b/>
                <w:color w:val="000099"/>
              </w:rPr>
            </w:pPr>
            <w:r w:rsidRPr="00E7757F">
              <w:rPr>
                <w:rFonts w:cs="Arial"/>
                <w:b/>
                <w:color w:val="000099"/>
              </w:rPr>
              <w:t>Appendix D</w:t>
            </w:r>
          </w:p>
        </w:tc>
        <w:tc>
          <w:tcPr>
            <w:tcW w:w="6570" w:type="dxa"/>
          </w:tcPr>
          <w:p w14:paraId="30937264" w14:textId="77777777" w:rsidR="007768C8" w:rsidRPr="00E7757F" w:rsidRDefault="00DC3A9B" w:rsidP="00715D93">
            <w:pPr>
              <w:widowControl/>
              <w:rPr>
                <w:rFonts w:cs="Arial"/>
                <w:b/>
                <w:color w:val="000099"/>
              </w:rPr>
            </w:pPr>
            <w:r w:rsidRPr="006D167F">
              <w:rPr>
                <w:rFonts w:cs="Arial"/>
                <w:b/>
                <w:color w:val="000099"/>
              </w:rPr>
              <w:t xml:space="preserve">Confined Space Monitor </w:t>
            </w:r>
            <w:r w:rsidR="00715D93">
              <w:rPr>
                <w:rFonts w:cs="Arial"/>
                <w:b/>
                <w:color w:val="000099"/>
              </w:rPr>
              <w:t xml:space="preserve">- </w:t>
            </w:r>
            <w:r w:rsidRPr="006D167F">
              <w:rPr>
                <w:rFonts w:cs="Arial"/>
                <w:b/>
                <w:color w:val="000099"/>
              </w:rPr>
              <w:t>Calibration Log</w:t>
            </w:r>
          </w:p>
        </w:tc>
      </w:tr>
      <w:tr w:rsidR="00386776" w:rsidRPr="002A3861" w14:paraId="25E6718C" w14:textId="77777777" w:rsidTr="00E7757F">
        <w:tc>
          <w:tcPr>
            <w:tcW w:w="2070" w:type="dxa"/>
          </w:tcPr>
          <w:p w14:paraId="201103C2" w14:textId="77777777" w:rsidR="00386776" w:rsidRPr="00E7757F" w:rsidRDefault="00386776" w:rsidP="002A3861">
            <w:pPr>
              <w:widowControl/>
              <w:rPr>
                <w:rFonts w:cs="Arial"/>
                <w:b/>
                <w:color w:val="000099"/>
              </w:rPr>
            </w:pPr>
          </w:p>
        </w:tc>
        <w:tc>
          <w:tcPr>
            <w:tcW w:w="6570" w:type="dxa"/>
          </w:tcPr>
          <w:p w14:paraId="47C9DB14" w14:textId="77777777" w:rsidR="00386776" w:rsidRPr="00E7757F" w:rsidRDefault="00386776" w:rsidP="002C709E">
            <w:pPr>
              <w:widowControl/>
              <w:rPr>
                <w:rFonts w:cs="Arial"/>
                <w:b/>
                <w:color w:val="000099"/>
              </w:rPr>
            </w:pPr>
          </w:p>
        </w:tc>
      </w:tr>
      <w:tr w:rsidR="007768C8" w:rsidRPr="002A3861" w14:paraId="46D2D5AD" w14:textId="77777777" w:rsidTr="00E7757F">
        <w:tc>
          <w:tcPr>
            <w:tcW w:w="2070" w:type="dxa"/>
          </w:tcPr>
          <w:p w14:paraId="149ED530" w14:textId="77777777" w:rsidR="007768C8" w:rsidRPr="006D167F" w:rsidRDefault="007768C8" w:rsidP="002A3861">
            <w:pPr>
              <w:widowControl/>
              <w:rPr>
                <w:rFonts w:cs="Arial"/>
                <w:b/>
                <w:color w:val="000099"/>
              </w:rPr>
            </w:pPr>
            <w:r w:rsidRPr="006D167F">
              <w:rPr>
                <w:rFonts w:cs="Arial"/>
                <w:b/>
                <w:color w:val="000099"/>
              </w:rPr>
              <w:t>Appendix E</w:t>
            </w:r>
          </w:p>
        </w:tc>
        <w:tc>
          <w:tcPr>
            <w:tcW w:w="6570" w:type="dxa"/>
          </w:tcPr>
          <w:p w14:paraId="2C65574C" w14:textId="77777777" w:rsidR="007768C8" w:rsidRPr="006D167F" w:rsidRDefault="00DC3A9B" w:rsidP="00237757">
            <w:pPr>
              <w:widowControl/>
              <w:rPr>
                <w:rFonts w:cs="Arial"/>
                <w:b/>
                <w:color w:val="000099"/>
              </w:rPr>
            </w:pPr>
            <w:r w:rsidRPr="00DC3A9B">
              <w:rPr>
                <w:rFonts w:cs="Arial"/>
                <w:b/>
                <w:color w:val="000099"/>
              </w:rPr>
              <w:t>Confined Space Contractor Requirements</w:t>
            </w:r>
          </w:p>
        </w:tc>
      </w:tr>
      <w:tr w:rsidR="007768C8" w:rsidRPr="002A3861" w14:paraId="4226B658" w14:textId="77777777" w:rsidTr="00E7757F">
        <w:tc>
          <w:tcPr>
            <w:tcW w:w="2070" w:type="dxa"/>
          </w:tcPr>
          <w:p w14:paraId="215C2A3D" w14:textId="77777777" w:rsidR="007768C8" w:rsidRPr="002A3861" w:rsidRDefault="007768C8" w:rsidP="00F673A6">
            <w:pPr>
              <w:widowControl/>
              <w:jc w:val="right"/>
              <w:rPr>
                <w:rFonts w:cs="Arial"/>
                <w:b/>
              </w:rPr>
            </w:pPr>
          </w:p>
        </w:tc>
        <w:tc>
          <w:tcPr>
            <w:tcW w:w="6570" w:type="dxa"/>
          </w:tcPr>
          <w:p w14:paraId="67CD1836" w14:textId="77777777" w:rsidR="007768C8" w:rsidRPr="00F673A6" w:rsidRDefault="007768C8" w:rsidP="002A3861">
            <w:pPr>
              <w:widowControl/>
              <w:rPr>
                <w:rFonts w:cs="Arial"/>
              </w:rPr>
            </w:pPr>
          </w:p>
        </w:tc>
      </w:tr>
      <w:tr w:rsidR="007768C8" w:rsidRPr="002A3861" w14:paraId="3406D5C3" w14:textId="77777777" w:rsidTr="00E7757F">
        <w:tc>
          <w:tcPr>
            <w:tcW w:w="2070" w:type="dxa"/>
          </w:tcPr>
          <w:p w14:paraId="622E28EE" w14:textId="77777777" w:rsidR="007768C8" w:rsidRPr="006D167F" w:rsidRDefault="007768C8" w:rsidP="002A3861">
            <w:pPr>
              <w:widowControl/>
              <w:rPr>
                <w:rFonts w:cs="Arial"/>
                <w:b/>
                <w:color w:val="000099"/>
              </w:rPr>
            </w:pPr>
            <w:r w:rsidRPr="006D167F">
              <w:rPr>
                <w:rFonts w:cs="Arial"/>
                <w:b/>
                <w:color w:val="000099"/>
              </w:rPr>
              <w:t>Appendix F</w:t>
            </w:r>
          </w:p>
        </w:tc>
        <w:tc>
          <w:tcPr>
            <w:tcW w:w="6570" w:type="dxa"/>
          </w:tcPr>
          <w:p w14:paraId="1FE51FEF" w14:textId="77777777" w:rsidR="007768C8" w:rsidRPr="006D167F" w:rsidRDefault="007768C8" w:rsidP="001C1E88">
            <w:pPr>
              <w:widowControl/>
              <w:rPr>
                <w:rFonts w:cs="Arial"/>
                <w:b/>
                <w:color w:val="000099"/>
              </w:rPr>
            </w:pPr>
            <w:r w:rsidRPr="006D167F">
              <w:rPr>
                <w:rFonts w:cs="Arial"/>
                <w:b/>
                <w:color w:val="000099"/>
              </w:rPr>
              <w:t xml:space="preserve">Penn State </w:t>
            </w:r>
            <w:r>
              <w:rPr>
                <w:rFonts w:cs="Arial"/>
                <w:b/>
                <w:color w:val="000099"/>
              </w:rPr>
              <w:t xml:space="preserve">Confined Space </w:t>
            </w:r>
            <w:r w:rsidRPr="006D167F">
              <w:rPr>
                <w:rFonts w:cs="Arial"/>
                <w:b/>
                <w:color w:val="000099"/>
              </w:rPr>
              <w:t xml:space="preserve">Site-Specific </w:t>
            </w:r>
            <w:r>
              <w:rPr>
                <w:rFonts w:cs="Arial"/>
                <w:b/>
                <w:color w:val="000099"/>
              </w:rPr>
              <w:t>Program</w:t>
            </w:r>
            <w:r w:rsidR="001E0420">
              <w:rPr>
                <w:rFonts w:cs="Arial"/>
                <w:b/>
                <w:color w:val="000099"/>
              </w:rPr>
              <w:t xml:space="preserve"> </w:t>
            </w:r>
            <w:r w:rsidR="0090422B">
              <w:rPr>
                <w:rFonts w:cs="Arial"/>
                <w:b/>
                <w:color w:val="000099"/>
              </w:rPr>
              <w:t>Checklist</w:t>
            </w:r>
          </w:p>
        </w:tc>
      </w:tr>
      <w:tr w:rsidR="007768C8" w:rsidRPr="002A3861" w14:paraId="0302BF3E" w14:textId="77777777" w:rsidTr="00E7757F">
        <w:tc>
          <w:tcPr>
            <w:tcW w:w="2070" w:type="dxa"/>
          </w:tcPr>
          <w:p w14:paraId="05436DB0" w14:textId="77777777" w:rsidR="007768C8" w:rsidRPr="002A3861" w:rsidRDefault="007768C8" w:rsidP="002A3861">
            <w:pPr>
              <w:widowControl/>
              <w:rPr>
                <w:rFonts w:cs="Arial"/>
                <w:b/>
              </w:rPr>
            </w:pPr>
          </w:p>
        </w:tc>
        <w:tc>
          <w:tcPr>
            <w:tcW w:w="6570" w:type="dxa"/>
          </w:tcPr>
          <w:p w14:paraId="06D3B63C" w14:textId="77777777" w:rsidR="007768C8" w:rsidRPr="002A3861" w:rsidRDefault="007768C8" w:rsidP="002A3861">
            <w:pPr>
              <w:widowControl/>
              <w:rPr>
                <w:rFonts w:cs="Arial"/>
                <w:b/>
              </w:rPr>
            </w:pPr>
          </w:p>
        </w:tc>
      </w:tr>
      <w:tr w:rsidR="007768C8" w:rsidRPr="002A3861" w14:paraId="74110393" w14:textId="77777777" w:rsidTr="00E7757F">
        <w:tc>
          <w:tcPr>
            <w:tcW w:w="2070" w:type="dxa"/>
          </w:tcPr>
          <w:p w14:paraId="1B6F5DC8" w14:textId="77777777" w:rsidR="007768C8" w:rsidRPr="00E7757F" w:rsidRDefault="007768C8" w:rsidP="002A3861">
            <w:pPr>
              <w:widowControl/>
              <w:rPr>
                <w:rFonts w:cs="Arial"/>
                <w:b/>
                <w:color w:val="000099"/>
              </w:rPr>
            </w:pPr>
            <w:r w:rsidRPr="00E7757F">
              <w:rPr>
                <w:rFonts w:cs="Arial"/>
                <w:b/>
                <w:color w:val="000099"/>
              </w:rPr>
              <w:t>Appendix G</w:t>
            </w:r>
          </w:p>
        </w:tc>
        <w:tc>
          <w:tcPr>
            <w:tcW w:w="6570" w:type="dxa"/>
          </w:tcPr>
          <w:p w14:paraId="1A6D743D" w14:textId="77777777" w:rsidR="007768C8" w:rsidRPr="00E7757F" w:rsidRDefault="007768C8" w:rsidP="002A3861">
            <w:pPr>
              <w:widowControl/>
              <w:rPr>
                <w:rFonts w:cs="Arial"/>
                <w:b/>
                <w:color w:val="000099"/>
              </w:rPr>
            </w:pPr>
            <w:r w:rsidRPr="00E7757F">
              <w:rPr>
                <w:rFonts w:cs="Arial"/>
                <w:b/>
                <w:color w:val="000099"/>
              </w:rPr>
              <w:t>Penn State Confined Space Rescue Information</w:t>
            </w:r>
          </w:p>
        </w:tc>
      </w:tr>
      <w:tr w:rsidR="007768C8" w:rsidRPr="002A3861" w14:paraId="480BB347" w14:textId="77777777" w:rsidTr="00E7757F">
        <w:tc>
          <w:tcPr>
            <w:tcW w:w="2070" w:type="dxa"/>
          </w:tcPr>
          <w:p w14:paraId="4BC3202E" w14:textId="77777777" w:rsidR="007768C8" w:rsidRPr="002A3861" w:rsidRDefault="007768C8" w:rsidP="00E7757F">
            <w:pPr>
              <w:widowControl/>
              <w:jc w:val="right"/>
              <w:rPr>
                <w:rFonts w:cs="Arial"/>
                <w:b/>
              </w:rPr>
            </w:pPr>
          </w:p>
        </w:tc>
        <w:tc>
          <w:tcPr>
            <w:tcW w:w="6570" w:type="dxa"/>
          </w:tcPr>
          <w:p w14:paraId="17B64F44" w14:textId="77777777" w:rsidR="007768C8" w:rsidRPr="00FB0A61" w:rsidRDefault="007768C8" w:rsidP="002A3861">
            <w:pPr>
              <w:widowControl/>
              <w:rPr>
                <w:rFonts w:cs="Arial"/>
              </w:rPr>
            </w:pPr>
          </w:p>
        </w:tc>
      </w:tr>
      <w:tr w:rsidR="00965F0B" w:rsidRPr="002A3861" w14:paraId="64369B89" w14:textId="77777777" w:rsidTr="00E7757F">
        <w:tc>
          <w:tcPr>
            <w:tcW w:w="2070" w:type="dxa"/>
          </w:tcPr>
          <w:p w14:paraId="03E980E4" w14:textId="77777777" w:rsidR="00965F0B" w:rsidRPr="00965F0B" w:rsidRDefault="00965F0B" w:rsidP="00965F0B">
            <w:pPr>
              <w:widowControl/>
              <w:rPr>
                <w:rFonts w:cs="Arial"/>
                <w:b/>
                <w:color w:val="000099"/>
              </w:rPr>
            </w:pPr>
            <w:r w:rsidRPr="00965F0B">
              <w:rPr>
                <w:rFonts w:cs="Arial"/>
                <w:b/>
                <w:color w:val="000099"/>
              </w:rPr>
              <w:t>Appendix H</w:t>
            </w:r>
          </w:p>
        </w:tc>
        <w:tc>
          <w:tcPr>
            <w:tcW w:w="6570" w:type="dxa"/>
          </w:tcPr>
          <w:p w14:paraId="300252FE" w14:textId="77777777" w:rsidR="00965F0B" w:rsidRPr="00965F0B" w:rsidRDefault="005178A8" w:rsidP="005178A8">
            <w:pPr>
              <w:widowControl/>
              <w:rPr>
                <w:rFonts w:cs="Arial"/>
                <w:b/>
                <w:color w:val="000099"/>
              </w:rPr>
            </w:pPr>
            <w:r>
              <w:rPr>
                <w:rFonts w:cs="Arial"/>
                <w:b/>
                <w:color w:val="000099"/>
              </w:rPr>
              <w:t xml:space="preserve">Penn State </w:t>
            </w:r>
            <w:r w:rsidR="00965F0B" w:rsidRPr="00965F0B">
              <w:rPr>
                <w:rFonts w:cs="Arial"/>
                <w:b/>
                <w:color w:val="000099"/>
              </w:rPr>
              <w:t xml:space="preserve">Confined Space Decision </w:t>
            </w:r>
            <w:r>
              <w:rPr>
                <w:rFonts w:cs="Arial"/>
                <w:b/>
                <w:color w:val="000099"/>
              </w:rPr>
              <w:t>Process</w:t>
            </w:r>
          </w:p>
        </w:tc>
      </w:tr>
      <w:tr w:rsidR="00965F0B" w:rsidRPr="002A3861" w14:paraId="1E15A5A9" w14:textId="77777777" w:rsidTr="00E7757F">
        <w:tc>
          <w:tcPr>
            <w:tcW w:w="2070" w:type="dxa"/>
          </w:tcPr>
          <w:p w14:paraId="1DF9B8A1" w14:textId="77777777" w:rsidR="00965F0B" w:rsidRPr="002A3861" w:rsidRDefault="00965F0B" w:rsidP="00E7757F">
            <w:pPr>
              <w:widowControl/>
              <w:jc w:val="right"/>
              <w:rPr>
                <w:rFonts w:cs="Arial"/>
                <w:b/>
              </w:rPr>
            </w:pPr>
          </w:p>
        </w:tc>
        <w:tc>
          <w:tcPr>
            <w:tcW w:w="6570" w:type="dxa"/>
          </w:tcPr>
          <w:p w14:paraId="102CB482" w14:textId="77777777" w:rsidR="00965F0B" w:rsidRPr="00FB0A61" w:rsidRDefault="00965F0B" w:rsidP="002A3861">
            <w:pPr>
              <w:widowControl/>
              <w:rPr>
                <w:rFonts w:cs="Arial"/>
              </w:rPr>
            </w:pPr>
          </w:p>
        </w:tc>
      </w:tr>
      <w:tr w:rsidR="001D6DD3" w:rsidRPr="002A3861" w14:paraId="4588BF8B" w14:textId="77777777" w:rsidTr="00E7757F">
        <w:tc>
          <w:tcPr>
            <w:tcW w:w="2070" w:type="dxa"/>
          </w:tcPr>
          <w:p w14:paraId="1E85A6DD" w14:textId="619A0770" w:rsidR="001D6DD3" w:rsidRPr="00FD336C" w:rsidRDefault="0007515E" w:rsidP="0007515E">
            <w:pPr>
              <w:widowControl/>
              <w:rPr>
                <w:rFonts w:cs="Arial"/>
                <w:b/>
                <w:color w:val="000099"/>
              </w:rPr>
            </w:pPr>
            <w:r w:rsidRPr="00FD336C">
              <w:rPr>
                <w:rFonts w:cs="Arial"/>
                <w:b/>
                <w:color w:val="000099"/>
              </w:rPr>
              <w:t>Appendix I</w:t>
            </w:r>
          </w:p>
        </w:tc>
        <w:tc>
          <w:tcPr>
            <w:tcW w:w="6570" w:type="dxa"/>
          </w:tcPr>
          <w:p w14:paraId="085F27DB" w14:textId="1447C19F" w:rsidR="001D6DD3" w:rsidRPr="00FD336C" w:rsidRDefault="0007515E" w:rsidP="002A3861">
            <w:pPr>
              <w:widowControl/>
              <w:rPr>
                <w:rFonts w:cs="Arial"/>
                <w:b/>
                <w:color w:val="000099"/>
              </w:rPr>
            </w:pPr>
            <w:r w:rsidRPr="00FD336C">
              <w:rPr>
                <w:rFonts w:cs="Arial"/>
                <w:b/>
                <w:color w:val="000099"/>
              </w:rPr>
              <w:t xml:space="preserve">PS Confined Space Entry Assessment, Classification </w:t>
            </w:r>
            <w:r w:rsidR="00FD336C" w:rsidRPr="00FD336C">
              <w:rPr>
                <w:rFonts w:cs="Arial"/>
                <w:b/>
                <w:color w:val="000099"/>
              </w:rPr>
              <w:t>&amp; Permit (with Instructions)</w:t>
            </w:r>
          </w:p>
        </w:tc>
      </w:tr>
      <w:tr w:rsidR="001D6DD3" w:rsidRPr="002A3861" w14:paraId="17FBA2F9" w14:textId="77777777" w:rsidTr="00E7757F">
        <w:tc>
          <w:tcPr>
            <w:tcW w:w="2070" w:type="dxa"/>
          </w:tcPr>
          <w:p w14:paraId="297F8DC0" w14:textId="77777777" w:rsidR="001D6DD3" w:rsidRPr="002A3861" w:rsidRDefault="001D6DD3" w:rsidP="00E7757F">
            <w:pPr>
              <w:widowControl/>
              <w:jc w:val="right"/>
              <w:rPr>
                <w:rFonts w:cs="Arial"/>
                <w:b/>
              </w:rPr>
            </w:pPr>
          </w:p>
        </w:tc>
        <w:tc>
          <w:tcPr>
            <w:tcW w:w="6570" w:type="dxa"/>
          </w:tcPr>
          <w:p w14:paraId="1D6DCA6E" w14:textId="77777777" w:rsidR="001D6DD3" w:rsidRPr="00FB0A61" w:rsidRDefault="001D6DD3" w:rsidP="002A3861">
            <w:pPr>
              <w:widowControl/>
              <w:rPr>
                <w:rFonts w:cs="Arial"/>
              </w:rPr>
            </w:pPr>
          </w:p>
        </w:tc>
      </w:tr>
    </w:tbl>
    <w:p w14:paraId="3F811458" w14:textId="77777777" w:rsidR="002A3861" w:rsidRPr="00836B67" w:rsidRDefault="00836B67" w:rsidP="00836B67">
      <w:pPr>
        <w:rPr>
          <w:rFonts w:cs="Arial"/>
          <w:sz w:val="20"/>
          <w:szCs w:val="20"/>
        </w:rPr>
      </w:pPr>
      <w:r w:rsidRPr="00836B67">
        <w:rPr>
          <w:rFonts w:cs="Arial"/>
          <w:b/>
        </w:rPr>
        <w:t>*</w:t>
      </w:r>
      <w:r>
        <w:rPr>
          <w:rFonts w:cs="Arial"/>
          <w:b/>
        </w:rPr>
        <w:tab/>
      </w:r>
      <w:r w:rsidRPr="00836B67">
        <w:rPr>
          <w:rFonts w:cs="Arial"/>
          <w:sz w:val="20"/>
          <w:szCs w:val="20"/>
        </w:rPr>
        <w:t>Con</w:t>
      </w:r>
      <w:r>
        <w:rPr>
          <w:rFonts w:cs="Arial"/>
          <w:sz w:val="20"/>
          <w:szCs w:val="20"/>
        </w:rPr>
        <w:t xml:space="preserve">tact </w:t>
      </w:r>
      <w:r w:rsidR="00A05A54">
        <w:rPr>
          <w:rFonts w:cs="Arial"/>
          <w:sz w:val="20"/>
          <w:szCs w:val="20"/>
        </w:rPr>
        <w:t xml:space="preserve">your local Confined Space Coordinator or </w:t>
      </w:r>
      <w:r>
        <w:rPr>
          <w:rFonts w:cs="Arial"/>
          <w:sz w:val="20"/>
          <w:szCs w:val="20"/>
        </w:rPr>
        <w:t xml:space="preserve">EHS for assistance with inventory updates at </w:t>
      </w:r>
      <w:r w:rsidR="00A05A54">
        <w:rPr>
          <w:rFonts w:cs="Arial"/>
          <w:sz w:val="20"/>
          <w:szCs w:val="20"/>
        </w:rPr>
        <w:tab/>
        <w:t xml:space="preserve">(814) </w:t>
      </w:r>
      <w:r>
        <w:rPr>
          <w:rFonts w:cs="Arial"/>
          <w:sz w:val="20"/>
          <w:szCs w:val="20"/>
        </w:rPr>
        <w:t>865-6391.</w:t>
      </w:r>
    </w:p>
    <w:p w14:paraId="55F6468A" w14:textId="77777777" w:rsidR="00CC0332" w:rsidRPr="00627174" w:rsidRDefault="00CC0332" w:rsidP="003B47FF">
      <w:pPr>
        <w:widowControl/>
        <w:rPr>
          <w:rFonts w:cs="Arial"/>
          <w:b/>
        </w:rPr>
      </w:pPr>
    </w:p>
    <w:p w14:paraId="63FCFC6A" w14:textId="77777777" w:rsidR="003462F0" w:rsidRDefault="003462F0" w:rsidP="00E239B9">
      <w:pPr>
        <w:widowControl/>
        <w:ind w:left="1440"/>
        <w:rPr>
          <w:rFonts w:cs="Arial"/>
          <w:b/>
        </w:rPr>
      </w:pPr>
    </w:p>
    <w:bookmarkEnd w:id="0"/>
    <w:p w14:paraId="7B6C5801" w14:textId="77777777" w:rsidR="00CC0332" w:rsidRDefault="00CC0332" w:rsidP="00A0013C">
      <w:pPr>
        <w:jc w:val="center"/>
        <w:rPr>
          <w:rFonts w:cs="Arial"/>
          <w:b/>
        </w:rPr>
        <w:sectPr w:rsidR="00CC0332">
          <w:headerReference w:type="even" r:id="rId13"/>
          <w:headerReference w:type="default" r:id="rId14"/>
          <w:headerReference w:type="first" r:id="rId15"/>
          <w:pgSz w:w="12240" w:h="15840" w:code="1"/>
          <w:pgMar w:top="1008" w:right="1440" w:bottom="1008" w:left="1440" w:header="576" w:footer="576" w:gutter="0"/>
          <w:cols w:space="720"/>
          <w:docGrid w:linePitch="360"/>
        </w:sectPr>
      </w:pPr>
    </w:p>
    <w:p w14:paraId="067914FB" w14:textId="77777777" w:rsidR="00A0013C" w:rsidRDefault="00A0013C" w:rsidP="00A0013C">
      <w:pPr>
        <w:jc w:val="center"/>
        <w:rPr>
          <w:rFonts w:cs="Arial"/>
          <w:b/>
        </w:rPr>
      </w:pPr>
    </w:p>
    <w:p w14:paraId="6E2682F9" w14:textId="77777777" w:rsidR="00E51C1D" w:rsidRDefault="00E51C1D" w:rsidP="00AF7AEF">
      <w:pPr>
        <w:pStyle w:val="Heading1"/>
        <w:numPr>
          <w:ilvl w:val="0"/>
          <w:numId w:val="18"/>
        </w:numPr>
        <w:ind w:left="720" w:hanging="720"/>
        <w:rPr>
          <w:rFonts w:cs="Arial"/>
          <w:sz w:val="24"/>
        </w:rPr>
      </w:pPr>
      <w:r>
        <w:rPr>
          <w:rFonts w:cs="Arial"/>
          <w:sz w:val="24"/>
        </w:rPr>
        <w:t>PROGRAM STATEMENT</w:t>
      </w:r>
    </w:p>
    <w:p w14:paraId="567B8796" w14:textId="77777777" w:rsidR="00E51C1D" w:rsidRDefault="00E51C1D" w:rsidP="00100CB5"/>
    <w:p w14:paraId="5C0D6C84" w14:textId="77777777" w:rsidR="00E51C1D" w:rsidRPr="00100CB5" w:rsidRDefault="00E51C1D" w:rsidP="00E51C1D">
      <w:pPr>
        <w:rPr>
          <w:rFonts w:cs="Arial"/>
        </w:rPr>
      </w:pPr>
      <w:r w:rsidRPr="00100CB5">
        <w:rPr>
          <w:rFonts w:cs="Arial"/>
        </w:rPr>
        <w:t xml:space="preserve">In addition to </w:t>
      </w:r>
      <w:r w:rsidR="00E07330">
        <w:rPr>
          <w:rFonts w:cs="Arial"/>
        </w:rPr>
        <w:t xml:space="preserve">the </w:t>
      </w:r>
      <w:r w:rsidRPr="00100CB5">
        <w:rPr>
          <w:rFonts w:cs="Arial"/>
        </w:rPr>
        <w:t>University Park</w:t>
      </w:r>
      <w:r w:rsidR="00E07330">
        <w:rPr>
          <w:rFonts w:cs="Arial"/>
        </w:rPr>
        <w:t xml:space="preserve"> campus</w:t>
      </w:r>
      <w:r w:rsidRPr="00100CB5">
        <w:rPr>
          <w:rFonts w:cs="Arial"/>
        </w:rPr>
        <w:t>, The Penn State University (Penn State) operates</w:t>
      </w:r>
      <w:r w:rsidR="00E07330">
        <w:rPr>
          <w:rFonts w:cs="Arial"/>
        </w:rPr>
        <w:t xml:space="preserve"> twenty-one additional</w:t>
      </w:r>
      <w:r w:rsidRPr="00100CB5">
        <w:rPr>
          <w:rFonts w:cs="Arial"/>
        </w:rPr>
        <w:t xml:space="preserve"> campuses across the Commonwealth of Pennsylvania</w:t>
      </w:r>
      <w:r w:rsidR="00975324">
        <w:rPr>
          <w:rFonts w:cs="Arial"/>
        </w:rPr>
        <w:t xml:space="preserve">.  A wide variety of confined spaces are present </w:t>
      </w:r>
      <w:r w:rsidR="00836B67">
        <w:rPr>
          <w:rFonts w:cs="Arial"/>
        </w:rPr>
        <w:t>within</w:t>
      </w:r>
      <w:r w:rsidR="00975324">
        <w:rPr>
          <w:rFonts w:cs="Arial"/>
        </w:rPr>
        <w:t xml:space="preserve"> the Penn State </w:t>
      </w:r>
      <w:r w:rsidR="00301B93">
        <w:rPr>
          <w:rFonts w:cs="Arial"/>
        </w:rPr>
        <w:t>system</w:t>
      </w:r>
      <w:r w:rsidR="00225803">
        <w:rPr>
          <w:rFonts w:cs="Arial"/>
        </w:rPr>
        <w:t xml:space="preserve">.  As such, employees performing work in these confined spaces may be presented with </w:t>
      </w:r>
      <w:r w:rsidRPr="00100CB5">
        <w:rPr>
          <w:rFonts w:cs="Arial"/>
        </w:rPr>
        <w:t xml:space="preserve">unique challenges and potentially dangerous conditions </w:t>
      </w:r>
      <w:r w:rsidR="00225803">
        <w:rPr>
          <w:rFonts w:cs="Arial"/>
        </w:rPr>
        <w:t>during the</w:t>
      </w:r>
      <w:r w:rsidR="00836B67">
        <w:rPr>
          <w:rFonts w:cs="Arial"/>
        </w:rPr>
        <w:t>ir</w:t>
      </w:r>
      <w:r w:rsidR="00225803">
        <w:rPr>
          <w:rFonts w:cs="Arial"/>
        </w:rPr>
        <w:t xml:space="preserve"> work.  </w:t>
      </w:r>
      <w:r w:rsidRPr="00100CB5">
        <w:rPr>
          <w:rFonts w:cs="Arial"/>
        </w:rPr>
        <w:t xml:space="preserve">  </w:t>
      </w:r>
    </w:p>
    <w:p w14:paraId="0A08FACB" w14:textId="77777777" w:rsidR="00E51C1D" w:rsidRPr="00100CB5" w:rsidRDefault="00E51C1D" w:rsidP="00E51C1D">
      <w:pPr>
        <w:rPr>
          <w:rFonts w:cs="Arial"/>
        </w:rPr>
      </w:pPr>
    </w:p>
    <w:p w14:paraId="1589F45F" w14:textId="77777777" w:rsidR="00E51C1D" w:rsidRPr="00100CB5" w:rsidRDefault="00E51C1D" w:rsidP="00E51C1D">
      <w:pPr>
        <w:rPr>
          <w:rFonts w:cs="Arial"/>
        </w:rPr>
      </w:pPr>
      <w:r w:rsidRPr="00100CB5">
        <w:rPr>
          <w:rFonts w:cs="Arial"/>
        </w:rPr>
        <w:t xml:space="preserve">The Occupational Safety and Health Administration (OSHA) </w:t>
      </w:r>
      <w:r w:rsidR="00AF7AEF">
        <w:rPr>
          <w:rFonts w:cs="Arial"/>
        </w:rPr>
        <w:t xml:space="preserve">has </w:t>
      </w:r>
      <w:r w:rsidR="00E802F2">
        <w:rPr>
          <w:rFonts w:cs="Arial"/>
        </w:rPr>
        <w:t xml:space="preserve">specifically </w:t>
      </w:r>
      <w:r w:rsidRPr="00100CB5">
        <w:rPr>
          <w:rFonts w:cs="Arial"/>
        </w:rPr>
        <w:t>defin</w:t>
      </w:r>
      <w:r w:rsidR="00E802F2">
        <w:rPr>
          <w:rFonts w:cs="Arial"/>
        </w:rPr>
        <w:t>e</w:t>
      </w:r>
      <w:r w:rsidR="00AF7AEF">
        <w:rPr>
          <w:rFonts w:cs="Arial"/>
        </w:rPr>
        <w:t>d</w:t>
      </w:r>
      <w:r w:rsidRPr="00100CB5">
        <w:rPr>
          <w:rFonts w:cs="Arial"/>
        </w:rPr>
        <w:t xml:space="preserve"> confined spaces.  OSHA has further defined specific hazard conditions under which </w:t>
      </w:r>
      <w:r w:rsidR="00E802F2">
        <w:rPr>
          <w:rFonts w:cs="Arial"/>
        </w:rPr>
        <w:t xml:space="preserve">confined space </w:t>
      </w:r>
      <w:r w:rsidRPr="00100CB5">
        <w:rPr>
          <w:rFonts w:cs="Arial"/>
        </w:rPr>
        <w:t xml:space="preserve">work requires </w:t>
      </w:r>
      <w:r w:rsidR="00AF7AEF">
        <w:rPr>
          <w:rFonts w:cs="Arial"/>
        </w:rPr>
        <w:t>specific</w:t>
      </w:r>
      <w:r w:rsidRPr="00100CB5">
        <w:rPr>
          <w:rFonts w:cs="Arial"/>
        </w:rPr>
        <w:t xml:space="preserve"> protective measures, testing, procedures and programming for </w:t>
      </w:r>
      <w:r w:rsidR="00E802F2">
        <w:rPr>
          <w:rFonts w:cs="Arial"/>
        </w:rPr>
        <w:t xml:space="preserve">the </w:t>
      </w:r>
      <w:r w:rsidRPr="00100CB5">
        <w:rPr>
          <w:rFonts w:cs="Arial"/>
        </w:rPr>
        <w:t>protection of workers from serious physical harm, or even fatality.  This Penn State Confined Space Program is intended to comply with the OSHA requirements, and more importantly, to protect our employees and contractors working in these confined spaces.</w:t>
      </w:r>
    </w:p>
    <w:p w14:paraId="6870A3F2" w14:textId="77777777" w:rsidR="00E51C1D" w:rsidRPr="00100CB5" w:rsidRDefault="00E51C1D" w:rsidP="00E51C1D">
      <w:pPr>
        <w:rPr>
          <w:rFonts w:cs="Arial"/>
        </w:rPr>
      </w:pPr>
    </w:p>
    <w:p w14:paraId="444E6709" w14:textId="77777777" w:rsidR="00E51C1D" w:rsidRPr="00100CB5" w:rsidRDefault="00E51C1D" w:rsidP="00E51C1D">
      <w:pPr>
        <w:rPr>
          <w:rFonts w:cs="Arial"/>
        </w:rPr>
      </w:pPr>
      <w:r w:rsidRPr="00100CB5">
        <w:rPr>
          <w:rFonts w:cs="Arial"/>
        </w:rPr>
        <w:t>It is the policy of Penn State to provide a safe working environment for all employees, faculty and staff, and confined space work is no exception.  All employees and contractors are expected to recognize and abide by these Penn State Confined Space Program requirements, unless using other more stringent program requirements.</w:t>
      </w:r>
    </w:p>
    <w:p w14:paraId="0ED3A23C" w14:textId="77777777" w:rsidR="00E51C1D" w:rsidRPr="00E51C1D" w:rsidRDefault="00E51C1D" w:rsidP="00100CB5"/>
    <w:p w14:paraId="680382BB" w14:textId="77777777" w:rsidR="00A0013C" w:rsidRPr="005C0B80" w:rsidRDefault="00A0013C" w:rsidP="00AF7AEF">
      <w:pPr>
        <w:pStyle w:val="Heading1"/>
        <w:numPr>
          <w:ilvl w:val="0"/>
          <w:numId w:val="18"/>
        </w:numPr>
        <w:ind w:left="720" w:hanging="720"/>
        <w:rPr>
          <w:rFonts w:cs="Arial"/>
          <w:sz w:val="24"/>
        </w:rPr>
      </w:pPr>
      <w:r w:rsidRPr="005C0B80">
        <w:rPr>
          <w:rFonts w:cs="Arial"/>
          <w:sz w:val="24"/>
        </w:rPr>
        <w:t>I</w:t>
      </w:r>
      <w:r w:rsidR="005C0B80" w:rsidRPr="005C0B80">
        <w:rPr>
          <w:rFonts w:cs="Arial"/>
          <w:sz w:val="24"/>
        </w:rPr>
        <w:t>NTRODUCTION</w:t>
      </w:r>
    </w:p>
    <w:p w14:paraId="69BB1CD8" w14:textId="77777777" w:rsidR="00A0013C" w:rsidRPr="00152E12" w:rsidRDefault="00A0013C" w:rsidP="00A0013C"/>
    <w:p w14:paraId="4A4E6D4D" w14:textId="77777777" w:rsidR="003D41A3" w:rsidRPr="009930D4" w:rsidRDefault="00091349" w:rsidP="008D6A9D">
      <w:pPr>
        <w:widowControl/>
        <w:autoSpaceDE w:val="0"/>
        <w:autoSpaceDN w:val="0"/>
        <w:adjustRightInd w:val="0"/>
        <w:ind w:firstLine="720"/>
        <w:rPr>
          <w:b/>
        </w:rPr>
      </w:pPr>
      <w:r>
        <w:rPr>
          <w:b/>
        </w:rPr>
        <w:t>2</w:t>
      </w:r>
      <w:r w:rsidR="008D6A9D">
        <w:rPr>
          <w:b/>
        </w:rPr>
        <w:t>.1</w:t>
      </w:r>
      <w:r w:rsidR="008D6A9D">
        <w:rPr>
          <w:b/>
        </w:rPr>
        <w:tab/>
      </w:r>
      <w:r w:rsidR="009930D4" w:rsidRPr="009930D4">
        <w:rPr>
          <w:b/>
        </w:rPr>
        <w:t>Summary</w:t>
      </w:r>
    </w:p>
    <w:p w14:paraId="3DC3ECDA" w14:textId="77777777" w:rsidR="009930D4" w:rsidRDefault="009930D4" w:rsidP="003D41A3">
      <w:pPr>
        <w:widowControl/>
        <w:autoSpaceDE w:val="0"/>
        <w:autoSpaceDN w:val="0"/>
        <w:adjustRightInd w:val="0"/>
        <w:rPr>
          <w:sz w:val="22"/>
          <w:szCs w:val="22"/>
        </w:rPr>
      </w:pPr>
    </w:p>
    <w:p w14:paraId="206244C8" w14:textId="77777777" w:rsidR="00A101DF" w:rsidRPr="000C3B7D" w:rsidRDefault="00633B4A" w:rsidP="003D41A3">
      <w:pPr>
        <w:widowControl/>
        <w:autoSpaceDE w:val="0"/>
        <w:autoSpaceDN w:val="0"/>
        <w:adjustRightInd w:val="0"/>
        <w:rPr>
          <w:rFonts w:cs="Arial"/>
          <w:color w:val="000000"/>
        </w:rPr>
      </w:pPr>
      <w:r w:rsidRPr="000C3B7D">
        <w:rPr>
          <w:rFonts w:cs="Arial"/>
          <w:color w:val="000000"/>
        </w:rPr>
        <w:t xml:space="preserve">The </w:t>
      </w:r>
      <w:r w:rsidR="003D41A3" w:rsidRPr="000C3B7D">
        <w:rPr>
          <w:rFonts w:cs="Arial"/>
          <w:color w:val="000000"/>
        </w:rPr>
        <w:t>Occupational Safety and Health Administration</w:t>
      </w:r>
      <w:r w:rsidRPr="000C3B7D">
        <w:rPr>
          <w:rFonts w:cs="Arial"/>
          <w:color w:val="000000"/>
        </w:rPr>
        <w:t xml:space="preserve"> (OSHA) promulgated the </w:t>
      </w:r>
      <w:r w:rsidR="003D41A3" w:rsidRPr="000C3B7D">
        <w:rPr>
          <w:rFonts w:cs="Arial"/>
          <w:color w:val="000000"/>
        </w:rPr>
        <w:t>permit-required confined space standard (29 CFR 1910.146</w:t>
      </w:r>
      <w:r w:rsidR="00A101DF" w:rsidRPr="000C3B7D">
        <w:rPr>
          <w:rFonts w:cs="Arial"/>
          <w:color w:val="000000"/>
        </w:rPr>
        <w:t>),</w:t>
      </w:r>
      <w:r w:rsidRPr="000C3B7D">
        <w:rPr>
          <w:rFonts w:cs="Arial"/>
          <w:color w:val="000000"/>
        </w:rPr>
        <w:t xml:space="preserve"> to address </w:t>
      </w:r>
      <w:r w:rsidR="00E732FB">
        <w:rPr>
          <w:rFonts w:cs="Arial"/>
          <w:color w:val="000000"/>
        </w:rPr>
        <w:t xml:space="preserve">work-related </w:t>
      </w:r>
      <w:r w:rsidRPr="000C3B7D">
        <w:rPr>
          <w:rFonts w:cs="Arial"/>
          <w:color w:val="000000"/>
        </w:rPr>
        <w:t xml:space="preserve">fatalities and failed rescue attempts in confined spaces. </w:t>
      </w:r>
      <w:r w:rsidR="001A04EF">
        <w:rPr>
          <w:rFonts w:cs="Arial"/>
          <w:color w:val="000000"/>
        </w:rPr>
        <w:t xml:space="preserve"> </w:t>
      </w:r>
      <w:r w:rsidR="00C40906">
        <w:rPr>
          <w:rFonts w:cs="Arial"/>
          <w:color w:val="000000"/>
        </w:rPr>
        <w:t xml:space="preserve">The </w:t>
      </w:r>
      <w:r w:rsidR="00A101DF" w:rsidRPr="000C3B7D">
        <w:rPr>
          <w:rFonts w:cs="Arial"/>
          <w:color w:val="000000"/>
        </w:rPr>
        <w:t xml:space="preserve">Penn State </w:t>
      </w:r>
      <w:r w:rsidR="00C40906">
        <w:rPr>
          <w:rFonts w:cs="Arial"/>
          <w:color w:val="000000"/>
        </w:rPr>
        <w:t xml:space="preserve">University </w:t>
      </w:r>
      <w:r w:rsidR="00CC2B4C">
        <w:rPr>
          <w:rFonts w:cs="Arial"/>
          <w:color w:val="000000"/>
        </w:rPr>
        <w:t xml:space="preserve">(Penn State) </w:t>
      </w:r>
      <w:r w:rsidR="00C40906">
        <w:rPr>
          <w:rFonts w:cs="Arial"/>
          <w:color w:val="000000"/>
        </w:rPr>
        <w:t xml:space="preserve">has been historically committed to the prevention and control of incidents related to confined spaces, and </w:t>
      </w:r>
      <w:r w:rsidR="00E777C2">
        <w:rPr>
          <w:rFonts w:cs="Arial"/>
          <w:color w:val="000000"/>
        </w:rPr>
        <w:t xml:space="preserve">subsequently developed </w:t>
      </w:r>
      <w:r w:rsidR="00A101DF" w:rsidRPr="000C3B7D">
        <w:rPr>
          <w:rFonts w:cs="Arial"/>
          <w:color w:val="000000"/>
        </w:rPr>
        <w:t>it’s “</w:t>
      </w:r>
      <w:r w:rsidR="00A101DF" w:rsidRPr="001A04EF">
        <w:rPr>
          <w:rFonts w:cs="Arial"/>
          <w:i/>
          <w:color w:val="000000"/>
        </w:rPr>
        <w:t>Performing Work in Confined Spaces</w:t>
      </w:r>
      <w:r w:rsidR="00A101DF" w:rsidRPr="000C3B7D">
        <w:rPr>
          <w:rFonts w:cs="Arial"/>
          <w:color w:val="000000"/>
        </w:rPr>
        <w:t>” p</w:t>
      </w:r>
      <w:r w:rsidR="001A04EF">
        <w:rPr>
          <w:rFonts w:cs="Arial"/>
          <w:color w:val="000000"/>
        </w:rPr>
        <w:t>olicy</w:t>
      </w:r>
      <w:r w:rsidR="00A101DF" w:rsidRPr="000C3B7D">
        <w:rPr>
          <w:rFonts w:cs="Arial"/>
          <w:color w:val="000000"/>
        </w:rPr>
        <w:t>.</w:t>
      </w:r>
      <w:r w:rsidR="00F36883" w:rsidRPr="000C3B7D">
        <w:rPr>
          <w:rFonts w:cs="Arial"/>
          <w:color w:val="000000"/>
        </w:rPr>
        <w:t xml:space="preserve">  </w:t>
      </w:r>
      <w:r w:rsidR="00CC2B4C">
        <w:rPr>
          <w:rFonts w:cs="Arial"/>
          <w:color w:val="000000"/>
        </w:rPr>
        <w:t xml:space="preserve">Revisions and updates of this policy have resulted in the development of </w:t>
      </w:r>
      <w:r w:rsidR="00E777C2">
        <w:rPr>
          <w:rFonts w:cs="Arial"/>
          <w:color w:val="000000"/>
        </w:rPr>
        <w:t>th</w:t>
      </w:r>
      <w:r w:rsidR="00E732FB">
        <w:rPr>
          <w:rFonts w:cs="Arial"/>
          <w:color w:val="000000"/>
        </w:rPr>
        <w:t>e Penn State</w:t>
      </w:r>
      <w:r w:rsidR="00E777C2">
        <w:rPr>
          <w:rFonts w:cs="Arial"/>
          <w:color w:val="000000"/>
        </w:rPr>
        <w:t xml:space="preserve"> </w:t>
      </w:r>
      <w:r w:rsidR="00F36883" w:rsidRPr="000C3B7D">
        <w:rPr>
          <w:rFonts w:cs="Arial"/>
          <w:color w:val="000000"/>
        </w:rPr>
        <w:t>“</w:t>
      </w:r>
      <w:r w:rsidR="00F36883" w:rsidRPr="001A04EF">
        <w:rPr>
          <w:rFonts w:cs="Arial"/>
          <w:i/>
          <w:color w:val="000000"/>
        </w:rPr>
        <w:t>Confined Spaces Program</w:t>
      </w:r>
      <w:r w:rsidR="00CC2B4C">
        <w:rPr>
          <w:rFonts w:cs="Arial"/>
          <w:color w:val="000000"/>
        </w:rPr>
        <w:t>.</w:t>
      </w:r>
      <w:r w:rsidR="00E732FB">
        <w:rPr>
          <w:rFonts w:cs="Arial"/>
          <w:color w:val="000000"/>
        </w:rPr>
        <w:t xml:space="preserve"> (CSP)</w:t>
      </w:r>
      <w:r w:rsidR="00F36883" w:rsidRPr="000C3B7D">
        <w:rPr>
          <w:rFonts w:cs="Arial"/>
          <w:color w:val="000000"/>
        </w:rPr>
        <w:t>”</w:t>
      </w:r>
      <w:r w:rsidR="00CC2B4C">
        <w:rPr>
          <w:rFonts w:cs="Arial"/>
          <w:color w:val="000000"/>
        </w:rPr>
        <w:t xml:space="preserve">  These </w:t>
      </w:r>
      <w:r w:rsidR="00E777C2">
        <w:rPr>
          <w:rFonts w:cs="Arial"/>
          <w:color w:val="000000"/>
        </w:rPr>
        <w:t>include</w:t>
      </w:r>
      <w:r w:rsidR="00CC2B4C">
        <w:rPr>
          <w:rFonts w:cs="Arial"/>
          <w:color w:val="000000"/>
        </w:rPr>
        <w:t xml:space="preserve"> updates to Penn State’s confined space inventories reflecting current facilities and spaces, procedural developments, current rescue planning, training, and other aspects.</w:t>
      </w:r>
      <w:r w:rsidR="00A101DF" w:rsidRPr="000C3B7D">
        <w:rPr>
          <w:rFonts w:cs="Arial"/>
          <w:color w:val="000000"/>
        </w:rPr>
        <w:t xml:space="preserve"> </w:t>
      </w:r>
    </w:p>
    <w:p w14:paraId="74F58179" w14:textId="77777777" w:rsidR="00A101DF" w:rsidRPr="00E0627F" w:rsidRDefault="00A101DF" w:rsidP="003D41A3">
      <w:pPr>
        <w:widowControl/>
        <w:autoSpaceDE w:val="0"/>
        <w:autoSpaceDN w:val="0"/>
        <w:adjustRightInd w:val="0"/>
        <w:rPr>
          <w:rFonts w:cs="Arial"/>
          <w:color w:val="000000"/>
          <w:sz w:val="12"/>
          <w:szCs w:val="12"/>
        </w:rPr>
      </w:pPr>
    </w:p>
    <w:p w14:paraId="0974F07A" w14:textId="77777777" w:rsidR="000C3B7D" w:rsidRDefault="003D41A3" w:rsidP="003D41A3">
      <w:pPr>
        <w:widowControl/>
        <w:autoSpaceDE w:val="0"/>
        <w:autoSpaceDN w:val="0"/>
        <w:adjustRightInd w:val="0"/>
        <w:rPr>
          <w:rFonts w:cs="Arial"/>
          <w:color w:val="000000"/>
        </w:rPr>
      </w:pPr>
      <w:r w:rsidRPr="000C3B7D">
        <w:rPr>
          <w:rFonts w:cs="Arial"/>
          <w:color w:val="000000"/>
        </w:rPr>
        <w:t xml:space="preserve">The Penn State University </w:t>
      </w:r>
      <w:r w:rsidR="00F36883" w:rsidRPr="000C3B7D">
        <w:rPr>
          <w:rFonts w:cs="Arial"/>
          <w:color w:val="000000"/>
        </w:rPr>
        <w:t xml:space="preserve">system includes numerous facilities across the </w:t>
      </w:r>
      <w:r w:rsidR="009930D4" w:rsidRPr="000C3B7D">
        <w:rPr>
          <w:rFonts w:cs="Arial"/>
          <w:color w:val="000000"/>
        </w:rPr>
        <w:t xml:space="preserve">Pennsylvania </w:t>
      </w:r>
      <w:r w:rsidR="00F36883" w:rsidRPr="000C3B7D">
        <w:rPr>
          <w:rFonts w:cs="Arial"/>
          <w:color w:val="000000"/>
        </w:rPr>
        <w:t xml:space="preserve">Commonwealth, and many types of confined spaces.  These </w:t>
      </w:r>
      <w:r w:rsidR="000C3B7D">
        <w:rPr>
          <w:rFonts w:cs="Arial"/>
          <w:color w:val="000000"/>
        </w:rPr>
        <w:t xml:space="preserve">may </w:t>
      </w:r>
      <w:r w:rsidR="00F36883" w:rsidRPr="000C3B7D">
        <w:rPr>
          <w:rFonts w:cs="Arial"/>
          <w:color w:val="000000"/>
        </w:rPr>
        <w:t xml:space="preserve">include: </w:t>
      </w:r>
      <w:r w:rsidRPr="000C3B7D">
        <w:rPr>
          <w:rFonts w:cs="Arial"/>
          <w:color w:val="000000"/>
        </w:rPr>
        <w:t xml:space="preserve">manholes, vaults, tanks, tunnels, boilers, silos, bins, pits, crawl spaces, </w:t>
      </w:r>
      <w:r w:rsidR="00074519" w:rsidRPr="000C3B7D">
        <w:rPr>
          <w:rFonts w:cs="Arial"/>
          <w:color w:val="000000"/>
        </w:rPr>
        <w:t xml:space="preserve">pipe chases, ventilation equipment, cooling towers, ducts, pumping stations, </w:t>
      </w:r>
      <w:r w:rsidRPr="000C3B7D">
        <w:rPr>
          <w:rFonts w:cs="Arial"/>
          <w:color w:val="000000"/>
        </w:rPr>
        <w:t>storm/sanitary drains, sumps</w:t>
      </w:r>
      <w:r w:rsidR="00074519" w:rsidRPr="000C3B7D">
        <w:rPr>
          <w:rFonts w:cs="Arial"/>
          <w:color w:val="000000"/>
        </w:rPr>
        <w:t>, and other miscellaneous types of confined spaces</w:t>
      </w:r>
      <w:r w:rsidRPr="000C3B7D">
        <w:rPr>
          <w:rFonts w:cs="Arial"/>
          <w:color w:val="000000"/>
        </w:rPr>
        <w:t xml:space="preserve">. </w:t>
      </w:r>
    </w:p>
    <w:p w14:paraId="663A32FD" w14:textId="77777777" w:rsidR="000C3B7D" w:rsidRPr="00E0627F" w:rsidRDefault="000C3B7D" w:rsidP="003D41A3">
      <w:pPr>
        <w:widowControl/>
        <w:autoSpaceDE w:val="0"/>
        <w:autoSpaceDN w:val="0"/>
        <w:adjustRightInd w:val="0"/>
        <w:rPr>
          <w:rFonts w:cs="Arial"/>
          <w:color w:val="000000"/>
          <w:sz w:val="12"/>
          <w:szCs w:val="12"/>
        </w:rPr>
      </w:pPr>
    </w:p>
    <w:p w14:paraId="61C2F65D" w14:textId="77777777" w:rsidR="003D41A3" w:rsidRPr="000C3B7D" w:rsidRDefault="00074519" w:rsidP="003D41A3">
      <w:pPr>
        <w:widowControl/>
        <w:autoSpaceDE w:val="0"/>
        <w:autoSpaceDN w:val="0"/>
        <w:adjustRightInd w:val="0"/>
        <w:rPr>
          <w:rFonts w:cs="Arial"/>
          <w:color w:val="000000"/>
        </w:rPr>
      </w:pPr>
      <w:r w:rsidRPr="000C3B7D">
        <w:rPr>
          <w:rFonts w:cs="Arial"/>
          <w:color w:val="000000"/>
        </w:rPr>
        <w:t>Penn State employees</w:t>
      </w:r>
      <w:r w:rsidR="003D41A3" w:rsidRPr="000C3B7D">
        <w:rPr>
          <w:rFonts w:cs="Arial"/>
          <w:color w:val="000000"/>
        </w:rPr>
        <w:t xml:space="preserve"> </w:t>
      </w:r>
      <w:r w:rsidRPr="000C3B7D">
        <w:rPr>
          <w:rFonts w:cs="Arial"/>
          <w:color w:val="000000"/>
        </w:rPr>
        <w:t xml:space="preserve">and contractors </w:t>
      </w:r>
      <w:r w:rsidR="00E732FB">
        <w:rPr>
          <w:rFonts w:cs="Arial"/>
          <w:color w:val="000000"/>
        </w:rPr>
        <w:t xml:space="preserve">are frequently </w:t>
      </w:r>
      <w:r w:rsidRPr="000C3B7D">
        <w:rPr>
          <w:rFonts w:cs="Arial"/>
          <w:color w:val="000000"/>
        </w:rPr>
        <w:t>required</w:t>
      </w:r>
      <w:r w:rsidR="003D41A3" w:rsidRPr="000C3B7D">
        <w:rPr>
          <w:rFonts w:cs="Arial"/>
          <w:color w:val="000000"/>
        </w:rPr>
        <w:t xml:space="preserve"> to enter these spaces to perform inspection, repair</w:t>
      </w:r>
      <w:r w:rsidRPr="000C3B7D">
        <w:rPr>
          <w:rFonts w:cs="Arial"/>
          <w:color w:val="000000"/>
        </w:rPr>
        <w:t xml:space="preserve">, </w:t>
      </w:r>
      <w:r w:rsidR="003D41A3" w:rsidRPr="000C3B7D">
        <w:rPr>
          <w:rFonts w:cs="Arial"/>
          <w:color w:val="000000"/>
        </w:rPr>
        <w:t>maintenance</w:t>
      </w:r>
      <w:r w:rsidRPr="000C3B7D">
        <w:rPr>
          <w:rFonts w:cs="Arial"/>
          <w:color w:val="000000"/>
        </w:rPr>
        <w:t>, and service</w:t>
      </w:r>
      <w:r w:rsidR="003D41A3" w:rsidRPr="000C3B7D">
        <w:rPr>
          <w:rFonts w:cs="Arial"/>
          <w:color w:val="000000"/>
        </w:rPr>
        <w:t xml:space="preserve"> activities. </w:t>
      </w:r>
      <w:r w:rsidRPr="000C3B7D">
        <w:rPr>
          <w:rFonts w:cs="Arial"/>
          <w:color w:val="000000"/>
        </w:rPr>
        <w:t>Either the work performed</w:t>
      </w:r>
      <w:r w:rsidR="00E732FB">
        <w:rPr>
          <w:rFonts w:cs="Arial"/>
          <w:color w:val="000000"/>
        </w:rPr>
        <w:t xml:space="preserve">, </w:t>
      </w:r>
      <w:r w:rsidRPr="000C3B7D">
        <w:rPr>
          <w:rFonts w:cs="Arial"/>
          <w:color w:val="000000"/>
        </w:rPr>
        <w:t xml:space="preserve">or the </w:t>
      </w:r>
      <w:r w:rsidR="009930D4" w:rsidRPr="000C3B7D">
        <w:rPr>
          <w:rFonts w:cs="Arial"/>
          <w:color w:val="000000"/>
        </w:rPr>
        <w:t xml:space="preserve">inherent </w:t>
      </w:r>
      <w:r w:rsidRPr="000C3B7D">
        <w:rPr>
          <w:rFonts w:cs="Arial"/>
          <w:color w:val="000000"/>
        </w:rPr>
        <w:t xml:space="preserve">hazards </w:t>
      </w:r>
      <w:r w:rsidR="00E732FB">
        <w:rPr>
          <w:rFonts w:cs="Arial"/>
          <w:color w:val="000000"/>
        </w:rPr>
        <w:t xml:space="preserve">in these spaces </w:t>
      </w:r>
      <w:r w:rsidRPr="000C3B7D">
        <w:rPr>
          <w:rFonts w:cs="Arial"/>
          <w:color w:val="000000"/>
        </w:rPr>
        <w:t xml:space="preserve">may pose the risk of injury </w:t>
      </w:r>
      <w:r w:rsidR="00E86D88">
        <w:rPr>
          <w:rFonts w:cs="Arial"/>
          <w:color w:val="000000"/>
        </w:rPr>
        <w:t>or fatality</w:t>
      </w:r>
      <w:r w:rsidRPr="000C3B7D">
        <w:rPr>
          <w:rFonts w:cs="Arial"/>
          <w:color w:val="000000"/>
        </w:rPr>
        <w:t xml:space="preserve">.  </w:t>
      </w:r>
      <w:r w:rsidR="00E732FB">
        <w:rPr>
          <w:rFonts w:cs="Arial"/>
          <w:color w:val="000000"/>
        </w:rPr>
        <w:t>Such</w:t>
      </w:r>
      <w:r w:rsidR="009930D4" w:rsidRPr="000C3B7D">
        <w:rPr>
          <w:rFonts w:cs="Arial"/>
          <w:color w:val="000000"/>
        </w:rPr>
        <w:t xml:space="preserve"> hazards are controlled through the Penn State </w:t>
      </w:r>
      <w:r w:rsidR="00E732FB">
        <w:rPr>
          <w:rFonts w:cs="Arial"/>
          <w:color w:val="000000"/>
        </w:rPr>
        <w:t>CSP</w:t>
      </w:r>
      <w:r w:rsidR="009930D4" w:rsidRPr="000C3B7D">
        <w:rPr>
          <w:rFonts w:cs="Arial"/>
          <w:color w:val="000000"/>
        </w:rPr>
        <w:t xml:space="preserve">, and </w:t>
      </w:r>
      <w:r w:rsidR="00E732FB">
        <w:rPr>
          <w:rFonts w:cs="Arial"/>
          <w:color w:val="000000"/>
        </w:rPr>
        <w:t>typically</w:t>
      </w:r>
      <w:r w:rsidR="000C3B7D">
        <w:rPr>
          <w:rFonts w:cs="Arial"/>
          <w:color w:val="000000"/>
        </w:rPr>
        <w:t xml:space="preserve"> </w:t>
      </w:r>
      <w:r w:rsidR="009930D4" w:rsidRPr="000C3B7D">
        <w:rPr>
          <w:rFonts w:cs="Arial"/>
          <w:color w:val="000000"/>
        </w:rPr>
        <w:t>require a permit for acceptable entry and work.  The Penn State C</w:t>
      </w:r>
      <w:r w:rsidR="00E732FB">
        <w:rPr>
          <w:rFonts w:cs="Arial"/>
          <w:color w:val="000000"/>
        </w:rPr>
        <w:t>SP</w:t>
      </w:r>
      <w:r w:rsidR="009930D4" w:rsidRPr="000C3B7D">
        <w:rPr>
          <w:rFonts w:cs="Arial"/>
          <w:color w:val="000000"/>
        </w:rPr>
        <w:t xml:space="preserve"> </w:t>
      </w:r>
      <w:r w:rsidR="00E732FB">
        <w:rPr>
          <w:rFonts w:cs="Arial"/>
          <w:color w:val="000000"/>
        </w:rPr>
        <w:t xml:space="preserve">further </w:t>
      </w:r>
      <w:r w:rsidR="009930D4" w:rsidRPr="000C3B7D">
        <w:rPr>
          <w:rFonts w:cs="Arial"/>
          <w:color w:val="000000"/>
        </w:rPr>
        <w:t xml:space="preserve">describes the safe work methods and procedures, training, protective equipment, controls, </w:t>
      </w:r>
      <w:r w:rsidR="00CC2B4C">
        <w:rPr>
          <w:rFonts w:cs="Arial"/>
          <w:color w:val="000000"/>
        </w:rPr>
        <w:t xml:space="preserve">and </w:t>
      </w:r>
      <w:r w:rsidR="009930D4" w:rsidRPr="000C3B7D">
        <w:rPr>
          <w:rFonts w:cs="Arial"/>
          <w:color w:val="000000"/>
        </w:rPr>
        <w:t>management practices</w:t>
      </w:r>
      <w:r w:rsidR="000C3B7D" w:rsidRPr="000C3B7D">
        <w:rPr>
          <w:rFonts w:cs="Arial"/>
          <w:color w:val="000000"/>
        </w:rPr>
        <w:t>,</w:t>
      </w:r>
      <w:r w:rsidR="009930D4" w:rsidRPr="000C3B7D">
        <w:rPr>
          <w:rFonts w:cs="Arial"/>
          <w:color w:val="000000"/>
        </w:rPr>
        <w:t xml:space="preserve"> used to insure the safety</w:t>
      </w:r>
      <w:r w:rsidR="000C3B7D" w:rsidRPr="000C3B7D">
        <w:rPr>
          <w:rFonts w:cs="Arial"/>
          <w:color w:val="000000"/>
        </w:rPr>
        <w:t>, health</w:t>
      </w:r>
      <w:r w:rsidR="009930D4" w:rsidRPr="000C3B7D">
        <w:rPr>
          <w:rFonts w:cs="Arial"/>
          <w:color w:val="000000"/>
        </w:rPr>
        <w:t xml:space="preserve"> and protection of Penn State employees and contractors </w:t>
      </w:r>
      <w:r w:rsidR="00E732FB">
        <w:rPr>
          <w:rFonts w:cs="Arial"/>
          <w:color w:val="000000"/>
        </w:rPr>
        <w:t xml:space="preserve">while </w:t>
      </w:r>
      <w:r w:rsidR="009930D4" w:rsidRPr="000C3B7D">
        <w:rPr>
          <w:rFonts w:cs="Arial"/>
          <w:color w:val="000000"/>
        </w:rPr>
        <w:t>performing work, or necessary rescue</w:t>
      </w:r>
      <w:r w:rsidR="000C3B7D" w:rsidRPr="000C3B7D">
        <w:rPr>
          <w:rFonts w:cs="Arial"/>
          <w:color w:val="000000"/>
        </w:rPr>
        <w:t>,</w:t>
      </w:r>
      <w:r w:rsidR="009930D4" w:rsidRPr="000C3B7D">
        <w:rPr>
          <w:rFonts w:cs="Arial"/>
          <w:color w:val="000000"/>
        </w:rPr>
        <w:t xml:space="preserve"> within these confined spaces across the Penn State system.</w:t>
      </w:r>
      <w:r w:rsidR="003D41A3" w:rsidRPr="000C3B7D">
        <w:rPr>
          <w:rFonts w:cs="Arial"/>
          <w:color w:val="000000"/>
        </w:rPr>
        <w:t xml:space="preserve"> </w:t>
      </w:r>
    </w:p>
    <w:p w14:paraId="0F72418D" w14:textId="77777777" w:rsidR="00A0013C" w:rsidRDefault="00A0013C" w:rsidP="00A0013C"/>
    <w:p w14:paraId="2D498A0D" w14:textId="77777777" w:rsidR="00A0013C" w:rsidRPr="000C3B7D" w:rsidRDefault="00091349" w:rsidP="008D6A9D">
      <w:pPr>
        <w:pStyle w:val="Heading1"/>
        <w:numPr>
          <w:ilvl w:val="0"/>
          <w:numId w:val="0"/>
        </w:numPr>
        <w:ind w:left="720"/>
        <w:rPr>
          <w:sz w:val="24"/>
        </w:rPr>
      </w:pPr>
      <w:r>
        <w:rPr>
          <w:sz w:val="24"/>
        </w:rPr>
        <w:t>2</w:t>
      </w:r>
      <w:r w:rsidR="008D6A9D">
        <w:rPr>
          <w:sz w:val="24"/>
        </w:rPr>
        <w:t>.2</w:t>
      </w:r>
      <w:r w:rsidR="008D6A9D">
        <w:rPr>
          <w:sz w:val="24"/>
        </w:rPr>
        <w:tab/>
      </w:r>
      <w:r w:rsidR="00A0013C" w:rsidRPr="000C3B7D">
        <w:rPr>
          <w:sz w:val="24"/>
        </w:rPr>
        <w:t>Scope &amp; Applicability</w:t>
      </w:r>
    </w:p>
    <w:p w14:paraId="7941E7AA" w14:textId="77777777" w:rsidR="00A0013C" w:rsidRPr="0037161E" w:rsidRDefault="00A0013C" w:rsidP="00A0013C"/>
    <w:p w14:paraId="706167E1" w14:textId="77777777" w:rsidR="0087726B" w:rsidRDefault="00A0013C" w:rsidP="000C3B7D">
      <w:pPr>
        <w:pStyle w:val="Heading2"/>
        <w:numPr>
          <w:ilvl w:val="0"/>
          <w:numId w:val="0"/>
        </w:numPr>
      </w:pPr>
      <w:r>
        <w:t xml:space="preserve">This program applies to all Penn State </w:t>
      </w:r>
      <w:r w:rsidR="00CC2B4C">
        <w:t>employees</w:t>
      </w:r>
      <w:r w:rsidR="000C3B7D">
        <w:t xml:space="preserve"> </w:t>
      </w:r>
      <w:r>
        <w:t>perform</w:t>
      </w:r>
      <w:r w:rsidR="000C3B7D">
        <w:t xml:space="preserve">ing work, or rescue in confined spaces.  </w:t>
      </w:r>
      <w:r w:rsidR="00CC2B4C">
        <w:t xml:space="preserve">Penn State retains contractors to provide many services in confined spaces </w:t>
      </w:r>
      <w:r w:rsidR="004D1130">
        <w:t xml:space="preserve">at the University Park Campus and </w:t>
      </w:r>
      <w:r w:rsidR="00CC2B4C">
        <w:t xml:space="preserve">across the Commonwealth.  All </w:t>
      </w:r>
      <w:r w:rsidR="004D1130">
        <w:t>Penn State C</w:t>
      </w:r>
      <w:r w:rsidR="00CC2B4C">
        <w:t xml:space="preserve">ontractors shall be </w:t>
      </w:r>
      <w:r w:rsidR="000C3B7D">
        <w:t xml:space="preserve">informed regarding </w:t>
      </w:r>
      <w:r w:rsidR="009624A2">
        <w:t xml:space="preserve">the </w:t>
      </w:r>
      <w:r w:rsidR="00542243">
        <w:t xml:space="preserve">inherent hazards in </w:t>
      </w:r>
      <w:r w:rsidR="009624A2">
        <w:t xml:space="preserve">the pertinent Penn State confined </w:t>
      </w:r>
      <w:r w:rsidR="00542243">
        <w:t>spaces</w:t>
      </w:r>
      <w:r w:rsidR="009624A2">
        <w:t xml:space="preserve"> in which they will work</w:t>
      </w:r>
      <w:r w:rsidR="00542243">
        <w:t xml:space="preserve">, </w:t>
      </w:r>
      <w:r w:rsidR="000C3B7D">
        <w:t xml:space="preserve">and </w:t>
      </w:r>
      <w:r w:rsidR="00CC2B4C">
        <w:t>shall be</w:t>
      </w:r>
      <w:r w:rsidR="000C3B7D">
        <w:t xml:space="preserve"> required to show evidence of compliance with the OSHA permit-required confined spaces standard.  </w:t>
      </w:r>
      <w:r>
        <w:t>The Hershey Medical Center and the College of Medicine are exempt from this program.</w:t>
      </w:r>
    </w:p>
    <w:p w14:paraId="63DB1E25" w14:textId="77777777" w:rsidR="00BB6C99" w:rsidRDefault="00BB6C99" w:rsidP="00BB6C99">
      <w:pPr>
        <w:pStyle w:val="Heading2"/>
        <w:numPr>
          <w:ilvl w:val="0"/>
          <w:numId w:val="0"/>
        </w:numPr>
        <w:ind w:firstLine="720"/>
        <w:rPr>
          <w:b/>
        </w:rPr>
      </w:pPr>
    </w:p>
    <w:p w14:paraId="68205193" w14:textId="77777777" w:rsidR="00BB6C99" w:rsidRDefault="00091349" w:rsidP="00BB6C99">
      <w:pPr>
        <w:pStyle w:val="Heading2"/>
        <w:numPr>
          <w:ilvl w:val="0"/>
          <w:numId w:val="0"/>
        </w:numPr>
        <w:ind w:firstLine="720"/>
        <w:rPr>
          <w:b/>
        </w:rPr>
      </w:pPr>
      <w:r>
        <w:rPr>
          <w:b/>
        </w:rPr>
        <w:t>2</w:t>
      </w:r>
      <w:r w:rsidR="00BB6C99">
        <w:rPr>
          <w:b/>
        </w:rPr>
        <w:t>.3</w:t>
      </w:r>
      <w:r w:rsidR="00BB6C99">
        <w:rPr>
          <w:b/>
        </w:rPr>
        <w:tab/>
      </w:r>
      <w:r w:rsidR="00BB6C99" w:rsidRPr="0070583E">
        <w:rPr>
          <w:b/>
        </w:rPr>
        <w:t>Reference &amp; Regulations</w:t>
      </w:r>
    </w:p>
    <w:p w14:paraId="3AE64FF7" w14:textId="77777777" w:rsidR="00BB6C99" w:rsidRPr="0070583E" w:rsidRDefault="00BB6C99" w:rsidP="00BB6C99">
      <w:pPr>
        <w:pStyle w:val="Heading2"/>
        <w:numPr>
          <w:ilvl w:val="0"/>
          <w:numId w:val="0"/>
        </w:numPr>
        <w:ind w:firstLine="720"/>
        <w:rPr>
          <w:b/>
        </w:rPr>
      </w:pPr>
    </w:p>
    <w:p w14:paraId="30968F39" w14:textId="77777777" w:rsidR="00BB6C99" w:rsidRPr="00BB6C99" w:rsidRDefault="00BB6C99" w:rsidP="00BB6C99">
      <w:pPr>
        <w:pStyle w:val="Heading1"/>
        <w:numPr>
          <w:ilvl w:val="0"/>
          <w:numId w:val="0"/>
        </w:numPr>
        <w:rPr>
          <w:b w:val="0"/>
        </w:rPr>
      </w:pPr>
      <w:r>
        <w:rPr>
          <w:b w:val="0"/>
          <w:sz w:val="24"/>
        </w:rPr>
        <w:t>In addition to OSHA’s “confined space standard</w:t>
      </w:r>
      <w:r w:rsidR="005C4391">
        <w:rPr>
          <w:b w:val="0"/>
          <w:sz w:val="24"/>
        </w:rPr>
        <w:t>s</w:t>
      </w:r>
      <w:r>
        <w:rPr>
          <w:b w:val="0"/>
          <w:sz w:val="24"/>
        </w:rPr>
        <w:t>”</w:t>
      </w:r>
      <w:r w:rsidR="00493FCB">
        <w:rPr>
          <w:b w:val="0"/>
          <w:sz w:val="24"/>
        </w:rPr>
        <w:t xml:space="preserve"> </w:t>
      </w:r>
      <w:r w:rsidR="005C4391">
        <w:rPr>
          <w:b w:val="0"/>
          <w:sz w:val="24"/>
        </w:rPr>
        <w:t>(</w:t>
      </w:r>
      <w:r w:rsidR="009624A2" w:rsidRPr="009624A2">
        <w:rPr>
          <w:b w:val="0"/>
          <w:i/>
          <w:sz w:val="24"/>
        </w:rPr>
        <w:t>P</w:t>
      </w:r>
      <w:r w:rsidRPr="009624A2">
        <w:rPr>
          <w:b w:val="0"/>
          <w:i/>
          <w:sz w:val="24"/>
        </w:rPr>
        <w:t>ermit-</w:t>
      </w:r>
      <w:r w:rsidR="009624A2" w:rsidRPr="009624A2">
        <w:rPr>
          <w:b w:val="0"/>
          <w:i/>
          <w:sz w:val="24"/>
        </w:rPr>
        <w:t>R</w:t>
      </w:r>
      <w:r w:rsidRPr="009624A2">
        <w:rPr>
          <w:b w:val="0"/>
          <w:i/>
          <w:sz w:val="24"/>
        </w:rPr>
        <w:t xml:space="preserve">equired </w:t>
      </w:r>
      <w:r w:rsidR="009624A2" w:rsidRPr="009624A2">
        <w:rPr>
          <w:b w:val="0"/>
          <w:i/>
          <w:sz w:val="24"/>
        </w:rPr>
        <w:t>C</w:t>
      </w:r>
      <w:r w:rsidRPr="009624A2">
        <w:rPr>
          <w:b w:val="0"/>
          <w:i/>
          <w:sz w:val="24"/>
        </w:rPr>
        <w:t xml:space="preserve">onfined </w:t>
      </w:r>
      <w:r w:rsidR="009624A2" w:rsidRPr="009624A2">
        <w:rPr>
          <w:b w:val="0"/>
          <w:i/>
          <w:sz w:val="24"/>
        </w:rPr>
        <w:t>S</w:t>
      </w:r>
      <w:r w:rsidRPr="009624A2">
        <w:rPr>
          <w:b w:val="0"/>
          <w:i/>
          <w:sz w:val="24"/>
        </w:rPr>
        <w:t>paces</w:t>
      </w:r>
      <w:r>
        <w:rPr>
          <w:b w:val="0"/>
          <w:sz w:val="24"/>
        </w:rPr>
        <w:t xml:space="preserve">, </w:t>
      </w:r>
      <w:r w:rsidR="00091349">
        <w:rPr>
          <w:b w:val="0"/>
          <w:sz w:val="24"/>
        </w:rPr>
        <w:t>referenced at Title 29 Code of Federal Regulations, Part 1910.146</w:t>
      </w:r>
      <w:r w:rsidR="00493FCB">
        <w:rPr>
          <w:b w:val="0"/>
          <w:sz w:val="24"/>
        </w:rPr>
        <w:t xml:space="preserve">, </w:t>
      </w:r>
      <w:r w:rsidR="00D2702B">
        <w:rPr>
          <w:b w:val="0"/>
          <w:sz w:val="24"/>
        </w:rPr>
        <w:t xml:space="preserve">and </w:t>
      </w:r>
      <w:r w:rsidR="00D2702B" w:rsidRPr="00BC367F">
        <w:rPr>
          <w:b w:val="0"/>
          <w:i/>
          <w:sz w:val="24"/>
        </w:rPr>
        <w:t>Confined Spaces in Construction</w:t>
      </w:r>
      <w:r w:rsidR="00D2702B">
        <w:rPr>
          <w:b w:val="0"/>
          <w:sz w:val="24"/>
        </w:rPr>
        <w:t xml:space="preserve"> </w:t>
      </w:r>
      <w:r w:rsidR="005C4391">
        <w:rPr>
          <w:b w:val="0"/>
          <w:sz w:val="24"/>
        </w:rPr>
        <w:t xml:space="preserve">at </w:t>
      </w:r>
      <w:r w:rsidR="00F9454A">
        <w:rPr>
          <w:b w:val="0"/>
          <w:sz w:val="24"/>
        </w:rPr>
        <w:t xml:space="preserve">Subpart AA, Part </w:t>
      </w:r>
      <w:r w:rsidR="005C4391">
        <w:rPr>
          <w:b w:val="0"/>
          <w:sz w:val="24"/>
        </w:rPr>
        <w:t>1926.1201</w:t>
      </w:r>
      <w:r w:rsidR="00F9454A">
        <w:rPr>
          <w:b w:val="0"/>
          <w:sz w:val="24"/>
        </w:rPr>
        <w:t xml:space="preserve">, </w:t>
      </w:r>
      <w:r w:rsidR="00E0627F">
        <w:rPr>
          <w:b w:val="0"/>
          <w:sz w:val="24"/>
        </w:rPr>
        <w:t xml:space="preserve">other </w:t>
      </w:r>
      <w:r>
        <w:rPr>
          <w:b w:val="0"/>
          <w:sz w:val="24"/>
        </w:rPr>
        <w:t>OSHA standards</w:t>
      </w:r>
      <w:r w:rsidR="001C7D2D">
        <w:rPr>
          <w:b w:val="0"/>
          <w:sz w:val="24"/>
        </w:rPr>
        <w:t>, and associated Penn State Environmental, Health &amp; Safety programs</w:t>
      </w:r>
      <w:r>
        <w:rPr>
          <w:b w:val="0"/>
          <w:sz w:val="24"/>
        </w:rPr>
        <w:t xml:space="preserve"> may </w:t>
      </w:r>
      <w:r w:rsidR="00493FCB">
        <w:rPr>
          <w:b w:val="0"/>
          <w:sz w:val="24"/>
        </w:rPr>
        <w:t>apply</w:t>
      </w:r>
      <w:r>
        <w:rPr>
          <w:b w:val="0"/>
          <w:sz w:val="24"/>
        </w:rPr>
        <w:t xml:space="preserve"> </w:t>
      </w:r>
      <w:r w:rsidR="009624A2">
        <w:rPr>
          <w:b w:val="0"/>
          <w:sz w:val="24"/>
        </w:rPr>
        <w:t xml:space="preserve">to </w:t>
      </w:r>
      <w:r>
        <w:rPr>
          <w:b w:val="0"/>
          <w:sz w:val="24"/>
        </w:rPr>
        <w:t xml:space="preserve">work performed within </w:t>
      </w:r>
      <w:r w:rsidR="009624A2">
        <w:rPr>
          <w:b w:val="0"/>
          <w:sz w:val="24"/>
        </w:rPr>
        <w:t xml:space="preserve">Penn State </w:t>
      </w:r>
      <w:r>
        <w:rPr>
          <w:b w:val="0"/>
          <w:sz w:val="24"/>
        </w:rPr>
        <w:t>confined spaces</w:t>
      </w:r>
      <w:r w:rsidR="001C7D2D">
        <w:rPr>
          <w:b w:val="0"/>
          <w:sz w:val="24"/>
        </w:rPr>
        <w:t>.</w:t>
      </w:r>
      <w:r>
        <w:rPr>
          <w:b w:val="0"/>
          <w:sz w:val="24"/>
        </w:rPr>
        <w:t xml:space="preserve"> </w:t>
      </w:r>
      <w:r w:rsidR="00E0627F">
        <w:rPr>
          <w:b w:val="0"/>
          <w:sz w:val="24"/>
        </w:rPr>
        <w:t xml:space="preserve"> </w:t>
      </w:r>
      <w:r>
        <w:rPr>
          <w:b w:val="0"/>
          <w:sz w:val="24"/>
        </w:rPr>
        <w:t xml:space="preserve">Penn State employees are required to recognize these programs as they pertain to their work, and to understand </w:t>
      </w:r>
      <w:r w:rsidRPr="00BB6C99">
        <w:rPr>
          <w:b w:val="0"/>
          <w:sz w:val="24"/>
        </w:rPr>
        <w:t>the hazards, controls</w:t>
      </w:r>
      <w:r w:rsidRPr="00BB6C99">
        <w:rPr>
          <w:sz w:val="24"/>
        </w:rPr>
        <w:t xml:space="preserve"> </w:t>
      </w:r>
      <w:r w:rsidRPr="00BB6C99">
        <w:rPr>
          <w:b w:val="0"/>
          <w:sz w:val="24"/>
        </w:rPr>
        <w:t xml:space="preserve">and necessary protections </w:t>
      </w:r>
      <w:r w:rsidR="009624A2">
        <w:rPr>
          <w:b w:val="0"/>
          <w:sz w:val="24"/>
        </w:rPr>
        <w:t>against</w:t>
      </w:r>
      <w:r w:rsidRPr="00BB6C99">
        <w:rPr>
          <w:b w:val="0"/>
          <w:sz w:val="24"/>
        </w:rPr>
        <w:t xml:space="preserve"> the</w:t>
      </w:r>
      <w:r w:rsidR="00493FCB">
        <w:rPr>
          <w:b w:val="0"/>
          <w:sz w:val="24"/>
        </w:rPr>
        <w:t xml:space="preserve"> associated</w:t>
      </w:r>
      <w:r w:rsidRPr="00BB6C99">
        <w:rPr>
          <w:b w:val="0"/>
          <w:sz w:val="24"/>
        </w:rPr>
        <w:t xml:space="preserve"> hazards.</w:t>
      </w:r>
    </w:p>
    <w:p w14:paraId="1B01450B" w14:textId="77777777" w:rsidR="00E0627F" w:rsidRDefault="00E0627F" w:rsidP="0070583E"/>
    <w:p w14:paraId="1AC2677A" w14:textId="77777777" w:rsidR="00E0627F" w:rsidRDefault="009624A2" w:rsidP="00493FCB">
      <w:pPr>
        <w:spacing w:after="120"/>
      </w:pPr>
      <w:r>
        <w:t>A partial listing</w:t>
      </w:r>
      <w:r w:rsidR="00493FCB">
        <w:t xml:space="preserve"> of Penn State EHS Programs, and/or OSHA standards </w:t>
      </w:r>
      <w:r>
        <w:t>includes:</w:t>
      </w:r>
    </w:p>
    <w:tbl>
      <w:tblPr>
        <w:tblStyle w:val="TableGrid"/>
        <w:tblW w:w="0" w:type="auto"/>
        <w:tblLook w:val="04A0" w:firstRow="1" w:lastRow="0" w:firstColumn="1" w:lastColumn="0" w:noHBand="0" w:noVBand="1"/>
      </w:tblPr>
      <w:tblGrid>
        <w:gridCol w:w="4518"/>
        <w:gridCol w:w="5058"/>
      </w:tblGrid>
      <w:tr w:rsidR="001C7D2D" w14:paraId="28F64FDB" w14:textId="77777777" w:rsidTr="00493FCB">
        <w:tc>
          <w:tcPr>
            <w:tcW w:w="4518" w:type="dxa"/>
          </w:tcPr>
          <w:p w14:paraId="2F087ACE" w14:textId="77777777" w:rsidR="001C7D2D" w:rsidRPr="00100CB5" w:rsidRDefault="001C7D2D" w:rsidP="0070583E">
            <w:pPr>
              <w:rPr>
                <w:b/>
              </w:rPr>
            </w:pPr>
            <w:r w:rsidRPr="00100CB5">
              <w:rPr>
                <w:b/>
              </w:rPr>
              <w:t>Penn State EHS Program Area</w:t>
            </w:r>
          </w:p>
        </w:tc>
        <w:tc>
          <w:tcPr>
            <w:tcW w:w="5058" w:type="dxa"/>
          </w:tcPr>
          <w:p w14:paraId="735BEF40" w14:textId="77777777" w:rsidR="001C7D2D" w:rsidRPr="00100CB5" w:rsidRDefault="001C7D2D" w:rsidP="001C7D2D">
            <w:pPr>
              <w:rPr>
                <w:b/>
              </w:rPr>
            </w:pPr>
            <w:r w:rsidRPr="00100CB5">
              <w:rPr>
                <w:b/>
              </w:rPr>
              <w:t>OSHA Standard (Title 29)</w:t>
            </w:r>
          </w:p>
        </w:tc>
      </w:tr>
      <w:tr w:rsidR="006D0107" w14:paraId="40F0B7E2" w14:textId="77777777" w:rsidTr="00493FCB">
        <w:tc>
          <w:tcPr>
            <w:tcW w:w="4518" w:type="dxa"/>
          </w:tcPr>
          <w:p w14:paraId="0C6243BA" w14:textId="77777777" w:rsidR="006D0107" w:rsidRDefault="006D0107" w:rsidP="0070583E">
            <w:r>
              <w:t>Asbestos</w:t>
            </w:r>
          </w:p>
        </w:tc>
        <w:tc>
          <w:tcPr>
            <w:tcW w:w="5058" w:type="dxa"/>
          </w:tcPr>
          <w:p w14:paraId="30CCEEC5" w14:textId="77777777" w:rsidR="006D0107" w:rsidRDefault="006D0107" w:rsidP="001C7D2D">
            <w:r>
              <w:t>Asbestos (Part 1910.1001, Part 1926.1101)</w:t>
            </w:r>
          </w:p>
        </w:tc>
      </w:tr>
      <w:tr w:rsidR="00692C29" w14:paraId="72DF36D0" w14:textId="77777777" w:rsidTr="00493FCB">
        <w:tc>
          <w:tcPr>
            <w:tcW w:w="4518" w:type="dxa"/>
          </w:tcPr>
          <w:p w14:paraId="6DCB3B68" w14:textId="77777777" w:rsidR="00692C29" w:rsidRDefault="00692C29" w:rsidP="0070583E">
            <w:r>
              <w:t>Lead</w:t>
            </w:r>
          </w:p>
        </w:tc>
        <w:tc>
          <w:tcPr>
            <w:tcW w:w="5058" w:type="dxa"/>
          </w:tcPr>
          <w:p w14:paraId="28B2EA9C" w14:textId="77777777" w:rsidR="00692C29" w:rsidRDefault="00692C29" w:rsidP="001C7D2D">
            <w:r>
              <w:t>Lead (Part 1910.</w:t>
            </w:r>
            <w:r w:rsidR="00534AB3">
              <w:t>1025, Part 1926.62)</w:t>
            </w:r>
          </w:p>
        </w:tc>
      </w:tr>
      <w:tr w:rsidR="001C7D2D" w14:paraId="0526B292" w14:textId="77777777" w:rsidTr="00493FCB">
        <w:tc>
          <w:tcPr>
            <w:tcW w:w="4518" w:type="dxa"/>
          </w:tcPr>
          <w:p w14:paraId="7846C916" w14:textId="77777777" w:rsidR="001C7D2D" w:rsidRDefault="008B1582" w:rsidP="0070583E">
            <w:r>
              <w:t>Industrial Hygiene Program, Indoor Air Quality</w:t>
            </w:r>
          </w:p>
        </w:tc>
        <w:tc>
          <w:tcPr>
            <w:tcW w:w="5058" w:type="dxa"/>
          </w:tcPr>
          <w:p w14:paraId="4E9D5730" w14:textId="77777777" w:rsidR="001C7D2D" w:rsidRDefault="001C7D2D" w:rsidP="001C7D2D">
            <w:r>
              <w:t>Ventilation Standard (Part 1910.94</w:t>
            </w:r>
            <w:r w:rsidR="00534AB3">
              <w:t>, Part 1926.57</w:t>
            </w:r>
            <w:r>
              <w:t>)</w:t>
            </w:r>
          </w:p>
        </w:tc>
      </w:tr>
      <w:tr w:rsidR="001C7D2D" w14:paraId="1F3E543E" w14:textId="77777777" w:rsidTr="00493FCB">
        <w:tc>
          <w:tcPr>
            <w:tcW w:w="4518" w:type="dxa"/>
          </w:tcPr>
          <w:p w14:paraId="389D2E42" w14:textId="77777777" w:rsidR="001C7D2D" w:rsidRDefault="006D0107" w:rsidP="0070583E">
            <w:r>
              <w:t>Hearing Conservation Program</w:t>
            </w:r>
          </w:p>
        </w:tc>
        <w:tc>
          <w:tcPr>
            <w:tcW w:w="5058" w:type="dxa"/>
          </w:tcPr>
          <w:p w14:paraId="01045BB1" w14:textId="77777777" w:rsidR="001C7D2D" w:rsidRDefault="006D0107" w:rsidP="0070583E">
            <w:r>
              <w:t>Occupational Noise Exposure (1910.95</w:t>
            </w:r>
            <w:r w:rsidR="00493FCB">
              <w:t>)</w:t>
            </w:r>
          </w:p>
        </w:tc>
      </w:tr>
      <w:tr w:rsidR="001C7D2D" w14:paraId="659A4AA8" w14:textId="77777777" w:rsidTr="00493FCB">
        <w:tc>
          <w:tcPr>
            <w:tcW w:w="4518" w:type="dxa"/>
          </w:tcPr>
          <w:p w14:paraId="3532982E" w14:textId="77777777" w:rsidR="001C7D2D" w:rsidRDefault="00692C29" w:rsidP="0070583E">
            <w:r>
              <w:t>Chemical Inventory Management, Hazardous Materials Shipping</w:t>
            </w:r>
          </w:p>
        </w:tc>
        <w:tc>
          <w:tcPr>
            <w:tcW w:w="5058" w:type="dxa"/>
          </w:tcPr>
          <w:p w14:paraId="7104F0E4" w14:textId="77777777" w:rsidR="001C7D2D" w:rsidRDefault="006D0107" w:rsidP="0070583E">
            <w:r>
              <w:t>Subpart H Hazardous Materials (1910.101-111)</w:t>
            </w:r>
          </w:p>
        </w:tc>
      </w:tr>
      <w:tr w:rsidR="001C7D2D" w14:paraId="6FA93E25" w14:textId="77777777" w:rsidTr="00493FCB">
        <w:tc>
          <w:tcPr>
            <w:tcW w:w="4518" w:type="dxa"/>
          </w:tcPr>
          <w:p w14:paraId="6B2EFFF2" w14:textId="77777777" w:rsidR="001C7D2D" w:rsidRDefault="00105D74" w:rsidP="0070583E">
            <w:r>
              <w:t>Personal Protective Equipment Program</w:t>
            </w:r>
            <w:r w:rsidR="008B1582">
              <w:t>,</w:t>
            </w:r>
          </w:p>
          <w:p w14:paraId="051DDCDB" w14:textId="77777777" w:rsidR="008B1582" w:rsidRDefault="008B1582" w:rsidP="0070583E">
            <w:r>
              <w:t>Respiratory Protection Program</w:t>
            </w:r>
          </w:p>
        </w:tc>
        <w:tc>
          <w:tcPr>
            <w:tcW w:w="5058" w:type="dxa"/>
          </w:tcPr>
          <w:p w14:paraId="65AE6D70" w14:textId="77777777" w:rsidR="001C7D2D" w:rsidRDefault="006D0107" w:rsidP="0070583E">
            <w:r>
              <w:t>Subpart I Personal Protective Equipment (1910.132-138)</w:t>
            </w:r>
          </w:p>
        </w:tc>
      </w:tr>
      <w:tr w:rsidR="001C7D2D" w14:paraId="131514B9" w14:textId="77777777" w:rsidTr="00493FCB">
        <w:tc>
          <w:tcPr>
            <w:tcW w:w="4518" w:type="dxa"/>
          </w:tcPr>
          <w:p w14:paraId="4AC21730" w14:textId="77777777" w:rsidR="001C7D2D" w:rsidRDefault="00493FCB" w:rsidP="0070583E">
            <w:r>
              <w:t>Lock-Out/ Tag-Out Program</w:t>
            </w:r>
          </w:p>
        </w:tc>
        <w:tc>
          <w:tcPr>
            <w:tcW w:w="5058" w:type="dxa"/>
          </w:tcPr>
          <w:p w14:paraId="13006F1F" w14:textId="77777777" w:rsidR="00493FCB" w:rsidRDefault="006D0107" w:rsidP="00493FCB">
            <w:r>
              <w:t xml:space="preserve">The Control of Hazardous Energy </w:t>
            </w:r>
          </w:p>
          <w:p w14:paraId="12B3B435" w14:textId="77777777" w:rsidR="001C7D2D" w:rsidRDefault="006D0107" w:rsidP="00493FCB">
            <w:r>
              <w:t>( 1910.147)</w:t>
            </w:r>
          </w:p>
        </w:tc>
      </w:tr>
      <w:tr w:rsidR="001C7D2D" w14:paraId="2A3B9FB2" w14:textId="77777777" w:rsidTr="00493FCB">
        <w:tc>
          <w:tcPr>
            <w:tcW w:w="4518" w:type="dxa"/>
          </w:tcPr>
          <w:p w14:paraId="2AC8AAEA" w14:textId="77777777" w:rsidR="001C7D2D" w:rsidRDefault="00493FCB" w:rsidP="0070583E">
            <w:r>
              <w:t>Emergency Response Plans</w:t>
            </w:r>
          </w:p>
        </w:tc>
        <w:tc>
          <w:tcPr>
            <w:tcW w:w="5058" w:type="dxa"/>
          </w:tcPr>
          <w:p w14:paraId="6F51A534" w14:textId="77777777" w:rsidR="001C7D2D" w:rsidRDefault="006D0107" w:rsidP="0070583E">
            <w:r>
              <w:t>Subpart K Medical and First Aid (1910.151)</w:t>
            </w:r>
          </w:p>
        </w:tc>
      </w:tr>
      <w:tr w:rsidR="001C7D2D" w14:paraId="1A17EB39" w14:textId="77777777" w:rsidTr="00493FCB">
        <w:tc>
          <w:tcPr>
            <w:tcW w:w="4518" w:type="dxa"/>
          </w:tcPr>
          <w:p w14:paraId="4C6A4768" w14:textId="77777777" w:rsidR="001C7D2D" w:rsidRDefault="008B1582" w:rsidP="0070583E">
            <w:r>
              <w:t>Machine Shop Safety</w:t>
            </w:r>
          </w:p>
        </w:tc>
        <w:tc>
          <w:tcPr>
            <w:tcW w:w="5058" w:type="dxa"/>
          </w:tcPr>
          <w:p w14:paraId="24422F29" w14:textId="77777777" w:rsidR="001C7D2D" w:rsidRDefault="006D0107" w:rsidP="0070583E">
            <w:r>
              <w:t>Subpart P Hand and Portable Powered Tools and Equipment (1910.241-244)</w:t>
            </w:r>
          </w:p>
        </w:tc>
      </w:tr>
      <w:tr w:rsidR="006D0107" w14:paraId="753B6C0C" w14:textId="77777777" w:rsidTr="00493FCB">
        <w:tc>
          <w:tcPr>
            <w:tcW w:w="4518" w:type="dxa"/>
          </w:tcPr>
          <w:p w14:paraId="22A7AD72" w14:textId="77777777" w:rsidR="006D0107" w:rsidRDefault="008B1582" w:rsidP="008B1582">
            <w:r>
              <w:t xml:space="preserve">Fire Prevention &amp; Protection, </w:t>
            </w:r>
            <w:r w:rsidR="001E76C8">
              <w:t>Hot Work</w:t>
            </w:r>
          </w:p>
        </w:tc>
        <w:tc>
          <w:tcPr>
            <w:tcW w:w="5058" w:type="dxa"/>
          </w:tcPr>
          <w:p w14:paraId="15B5A9AF" w14:textId="77777777" w:rsidR="006D0107" w:rsidRDefault="006D0107" w:rsidP="0070583E">
            <w:r>
              <w:t>Subpart Q Welding, Cutting and Brazing (Part 1910.251-255)</w:t>
            </w:r>
          </w:p>
        </w:tc>
      </w:tr>
      <w:tr w:rsidR="006D0107" w14:paraId="2D9A9416" w14:textId="77777777" w:rsidTr="00493FCB">
        <w:tc>
          <w:tcPr>
            <w:tcW w:w="4518" w:type="dxa"/>
          </w:tcPr>
          <w:p w14:paraId="03AD0186" w14:textId="77777777" w:rsidR="006D0107" w:rsidRDefault="008B1582" w:rsidP="008B1582">
            <w:r>
              <w:t xml:space="preserve">Energized </w:t>
            </w:r>
            <w:r w:rsidR="001E76C8">
              <w:t>Electrical Safety</w:t>
            </w:r>
          </w:p>
        </w:tc>
        <w:tc>
          <w:tcPr>
            <w:tcW w:w="5058" w:type="dxa"/>
          </w:tcPr>
          <w:p w14:paraId="1F201A38" w14:textId="77777777" w:rsidR="006D0107" w:rsidRDefault="006D0107" w:rsidP="0070583E">
            <w:r>
              <w:t>Subpart S Electrical (Part 1910.301-308, 331-335, 339)</w:t>
            </w:r>
          </w:p>
        </w:tc>
      </w:tr>
      <w:tr w:rsidR="006D0107" w14:paraId="29CAE87B" w14:textId="77777777" w:rsidTr="00493FCB">
        <w:tc>
          <w:tcPr>
            <w:tcW w:w="4518" w:type="dxa"/>
          </w:tcPr>
          <w:p w14:paraId="1E2FDD3F" w14:textId="77777777" w:rsidR="006D0107" w:rsidRDefault="00692C29" w:rsidP="008B1582">
            <w:r>
              <w:t xml:space="preserve">Hazard Communication, </w:t>
            </w:r>
            <w:r w:rsidR="001E76C8">
              <w:t>Industrial Hygiene</w:t>
            </w:r>
          </w:p>
        </w:tc>
        <w:tc>
          <w:tcPr>
            <w:tcW w:w="5058" w:type="dxa"/>
          </w:tcPr>
          <w:p w14:paraId="2D4777C7" w14:textId="77777777" w:rsidR="006D0107" w:rsidRDefault="006D0107" w:rsidP="0070583E">
            <w:r>
              <w:t>Subpart Z Toxic and Hazardous Substances (Part 1910.1000-1096, 1200, 1201, 1450)</w:t>
            </w:r>
          </w:p>
        </w:tc>
      </w:tr>
    </w:tbl>
    <w:p w14:paraId="684592B2" w14:textId="77777777" w:rsidR="001E2E00" w:rsidRDefault="00713B74" w:rsidP="0070583E">
      <w:r>
        <w:tab/>
      </w:r>
    </w:p>
    <w:p w14:paraId="5019929A" w14:textId="77777777" w:rsidR="00534AB3" w:rsidRDefault="00534AB3" w:rsidP="0070583E">
      <w:pPr>
        <w:rPr>
          <w:b/>
        </w:rPr>
      </w:pPr>
    </w:p>
    <w:p w14:paraId="0019F2EB" w14:textId="77777777" w:rsidR="00534AB3" w:rsidRDefault="00534AB3" w:rsidP="0070583E">
      <w:pPr>
        <w:rPr>
          <w:b/>
        </w:rPr>
      </w:pPr>
    </w:p>
    <w:p w14:paraId="7E88D418" w14:textId="77777777" w:rsidR="009F1E6A" w:rsidRDefault="009F1E6A" w:rsidP="0070583E">
      <w:pPr>
        <w:rPr>
          <w:b/>
        </w:rPr>
      </w:pPr>
    </w:p>
    <w:p w14:paraId="623D9BCC" w14:textId="77777777" w:rsidR="008D6A9D" w:rsidRDefault="00D76488" w:rsidP="0070583E">
      <w:pPr>
        <w:rPr>
          <w:b/>
        </w:rPr>
      </w:pPr>
      <w:r>
        <w:rPr>
          <w:b/>
        </w:rPr>
        <w:t>3</w:t>
      </w:r>
      <w:r w:rsidR="008D6A9D" w:rsidRPr="008D6A9D">
        <w:rPr>
          <w:b/>
        </w:rPr>
        <w:t>.0</w:t>
      </w:r>
      <w:r w:rsidR="008D6A9D" w:rsidRPr="008D6A9D">
        <w:rPr>
          <w:b/>
        </w:rPr>
        <w:tab/>
        <w:t>DEFINITIONS</w:t>
      </w:r>
    </w:p>
    <w:p w14:paraId="708ECB21" w14:textId="77777777" w:rsidR="008D6A9D" w:rsidRPr="008D6A9D" w:rsidRDefault="008D6A9D" w:rsidP="0070583E">
      <w:pPr>
        <w:rPr>
          <w:b/>
        </w:rPr>
      </w:pPr>
    </w:p>
    <w:p w14:paraId="3113B204" w14:textId="77777777" w:rsidR="008D6A9D" w:rsidRPr="003D0017" w:rsidRDefault="008D6A9D" w:rsidP="005B1856">
      <w:pPr>
        <w:pStyle w:val="Heading2"/>
        <w:numPr>
          <w:ilvl w:val="0"/>
          <w:numId w:val="0"/>
        </w:numPr>
        <w:ind w:left="720"/>
        <w:rPr>
          <w:sz w:val="12"/>
          <w:szCs w:val="12"/>
        </w:rPr>
      </w:pPr>
      <w:r w:rsidRPr="002E3C10">
        <w:rPr>
          <w:i/>
          <w:u w:val="single"/>
        </w:rPr>
        <w:t>Acceptable entry conditions</w:t>
      </w:r>
      <w:r w:rsidRPr="00997772">
        <w:t xml:space="preserve"> - conditions that must exist in a permit space to allow entry and to ensure that employees involved with a permit-required confined space entry can safely enter into and work within the space.</w:t>
      </w:r>
    </w:p>
    <w:p w14:paraId="5BA11533" w14:textId="77777777" w:rsidR="008D6A9D" w:rsidRPr="00997772" w:rsidRDefault="008D6A9D" w:rsidP="008D6A9D">
      <w:pPr>
        <w:pStyle w:val="Heading2"/>
        <w:numPr>
          <w:ilvl w:val="0"/>
          <w:numId w:val="0"/>
        </w:numPr>
        <w:ind w:left="720"/>
      </w:pPr>
      <w:r w:rsidRPr="002E3C10">
        <w:rPr>
          <w:i/>
          <w:u w:val="single"/>
        </w:rPr>
        <w:t>Authorized Attendant</w:t>
      </w:r>
      <w:r w:rsidRPr="00997772">
        <w:t xml:space="preserve"> - individual stationed outside one or more permit spaces who monitors the authorized entrants and who performs all attendant's duties assigned in the employer's permit space program.</w:t>
      </w:r>
      <w:r w:rsidR="00E86D88">
        <w:t xml:space="preserve">  Authorized Attendant may also be the Entry Supervisor.</w:t>
      </w:r>
      <w:r w:rsidRPr="00997772">
        <w:t xml:space="preserve"> </w:t>
      </w:r>
    </w:p>
    <w:p w14:paraId="4DB725E2" w14:textId="77777777" w:rsidR="008D6A9D" w:rsidRPr="003D0017" w:rsidRDefault="008D6A9D" w:rsidP="008D6A9D">
      <w:pPr>
        <w:pStyle w:val="Heading2"/>
        <w:numPr>
          <w:ilvl w:val="0"/>
          <w:numId w:val="0"/>
        </w:numPr>
        <w:ind w:left="720"/>
        <w:rPr>
          <w:sz w:val="12"/>
          <w:szCs w:val="12"/>
        </w:rPr>
      </w:pPr>
    </w:p>
    <w:p w14:paraId="06353F93" w14:textId="77777777" w:rsidR="008D6A9D" w:rsidRPr="00997772" w:rsidRDefault="008D6A9D" w:rsidP="008D6A9D">
      <w:pPr>
        <w:pStyle w:val="Heading2"/>
        <w:numPr>
          <w:ilvl w:val="0"/>
          <w:numId w:val="0"/>
        </w:numPr>
        <w:ind w:left="720"/>
      </w:pPr>
      <w:r w:rsidRPr="002E3C10">
        <w:rPr>
          <w:i/>
          <w:u w:val="single"/>
        </w:rPr>
        <w:t>Authorized Entrant</w:t>
      </w:r>
      <w:r w:rsidRPr="00997772">
        <w:t xml:space="preserve"> - employee who is authorized by the employer to enter a permit space. </w:t>
      </w:r>
    </w:p>
    <w:p w14:paraId="43D4902B" w14:textId="77777777" w:rsidR="008D6A9D" w:rsidRPr="003D0017" w:rsidRDefault="008D6A9D" w:rsidP="008D6A9D">
      <w:pPr>
        <w:pStyle w:val="Heading2"/>
        <w:numPr>
          <w:ilvl w:val="0"/>
          <w:numId w:val="0"/>
        </w:numPr>
        <w:ind w:left="720"/>
        <w:rPr>
          <w:sz w:val="12"/>
          <w:szCs w:val="12"/>
        </w:rPr>
      </w:pPr>
    </w:p>
    <w:p w14:paraId="4CAB8A14" w14:textId="77777777" w:rsidR="00F9454A" w:rsidRPr="00BC367F" w:rsidRDefault="00F9454A" w:rsidP="008D6A9D">
      <w:pPr>
        <w:pStyle w:val="Heading2"/>
        <w:numPr>
          <w:ilvl w:val="0"/>
          <w:numId w:val="0"/>
        </w:numPr>
        <w:ind w:left="720"/>
      </w:pPr>
      <w:r>
        <w:rPr>
          <w:i/>
          <w:u w:val="single"/>
        </w:rPr>
        <w:t>Barrier</w:t>
      </w:r>
      <w:r>
        <w:t xml:space="preserve"> – means a physical obstruction that blocks or limits access (Construction Standard)</w:t>
      </w:r>
    </w:p>
    <w:p w14:paraId="6BDCED8A" w14:textId="77777777" w:rsidR="00F9454A" w:rsidRDefault="00F9454A" w:rsidP="008D6A9D">
      <w:pPr>
        <w:pStyle w:val="Heading2"/>
        <w:numPr>
          <w:ilvl w:val="0"/>
          <w:numId w:val="0"/>
        </w:numPr>
        <w:ind w:left="720"/>
        <w:rPr>
          <w:i/>
          <w:u w:val="single"/>
        </w:rPr>
      </w:pPr>
    </w:p>
    <w:p w14:paraId="1591C3E4" w14:textId="77777777" w:rsidR="008D6A9D" w:rsidRPr="00997772" w:rsidRDefault="008D6A9D" w:rsidP="008D6A9D">
      <w:pPr>
        <w:pStyle w:val="Heading2"/>
        <w:numPr>
          <w:ilvl w:val="0"/>
          <w:numId w:val="0"/>
        </w:numPr>
        <w:ind w:left="720"/>
      </w:pPr>
      <w:r w:rsidRPr="002E3C10">
        <w:rPr>
          <w:i/>
          <w:u w:val="single"/>
        </w:rPr>
        <w:t>Blanking or Blinding</w:t>
      </w:r>
      <w:r w:rsidRPr="00997772">
        <w:t xml:space="preserve"> - closure of a pipe, line, or duct by the fastening of a solid plate (such as a spectacle blind or a skillet blind) that completely covers the bore and that is capable of withstanding the maximum pressure of the pipe, line, or duct with no leakage beyond the plate.</w:t>
      </w:r>
    </w:p>
    <w:p w14:paraId="1414C5F1" w14:textId="77777777" w:rsidR="008D6A9D" w:rsidRPr="003D0017" w:rsidRDefault="008D6A9D" w:rsidP="008D6A9D">
      <w:pPr>
        <w:pStyle w:val="Heading2"/>
        <w:numPr>
          <w:ilvl w:val="0"/>
          <w:numId w:val="0"/>
        </w:numPr>
        <w:ind w:left="720"/>
        <w:rPr>
          <w:sz w:val="12"/>
          <w:szCs w:val="12"/>
        </w:rPr>
      </w:pPr>
    </w:p>
    <w:p w14:paraId="7BFA664B" w14:textId="77777777" w:rsidR="008D6A9D" w:rsidRPr="00204F75" w:rsidRDefault="008D6A9D" w:rsidP="008D6A9D">
      <w:pPr>
        <w:pStyle w:val="Heading2"/>
        <w:numPr>
          <w:ilvl w:val="0"/>
          <w:numId w:val="0"/>
        </w:numPr>
        <w:ind w:left="720"/>
      </w:pPr>
      <w:r w:rsidRPr="002E3C10">
        <w:rPr>
          <w:i/>
          <w:u w:val="single"/>
        </w:rPr>
        <w:t>Cardiopulmonary Resuscitation (CPR</w:t>
      </w:r>
      <w:r w:rsidRPr="002E3C10">
        <w:rPr>
          <w:i/>
        </w:rPr>
        <w:t>)</w:t>
      </w:r>
      <w:r w:rsidRPr="00204F75">
        <w:t xml:space="preserve"> – a combination of rescue breathing and chest compressions delivered to victims thought to be in cardiac arrest.</w:t>
      </w:r>
    </w:p>
    <w:p w14:paraId="503350D8" w14:textId="77777777" w:rsidR="008D6A9D" w:rsidRPr="003D0017" w:rsidRDefault="008D6A9D" w:rsidP="008D6A9D">
      <w:pPr>
        <w:pStyle w:val="Heading2"/>
        <w:numPr>
          <w:ilvl w:val="0"/>
          <w:numId w:val="0"/>
        </w:numPr>
        <w:ind w:left="720"/>
        <w:rPr>
          <w:sz w:val="12"/>
          <w:szCs w:val="12"/>
          <w:u w:val="single"/>
        </w:rPr>
      </w:pPr>
    </w:p>
    <w:p w14:paraId="5BB14336" w14:textId="77777777" w:rsidR="008D6A9D" w:rsidRDefault="008D6A9D" w:rsidP="008D6A9D">
      <w:pPr>
        <w:pStyle w:val="Heading2"/>
        <w:numPr>
          <w:ilvl w:val="0"/>
          <w:numId w:val="0"/>
        </w:numPr>
        <w:ind w:left="720"/>
      </w:pPr>
      <w:r w:rsidRPr="002E3C10">
        <w:rPr>
          <w:i/>
          <w:u w:val="single"/>
        </w:rPr>
        <w:t>Combustible Gas</w:t>
      </w:r>
      <w:r w:rsidRPr="00204F75">
        <w:rPr>
          <w:u w:val="single"/>
        </w:rPr>
        <w:t xml:space="preserve"> </w:t>
      </w:r>
      <w:r w:rsidRPr="00204F75">
        <w:t>– airborne concentration of gas or vapor which may present the risk of fire or explosion if an ignition source of sufficient energy is introduced. This term is synonymous with "flammable vapor" and "explosive gas."</w:t>
      </w:r>
    </w:p>
    <w:p w14:paraId="3A6C592A" w14:textId="77777777" w:rsidR="006C7503" w:rsidRDefault="006C7503" w:rsidP="00BC367F"/>
    <w:p w14:paraId="69A58555" w14:textId="77777777" w:rsidR="006C7503" w:rsidRPr="006C7503" w:rsidRDefault="006C7503" w:rsidP="00BC367F">
      <w:pPr>
        <w:ind w:left="720"/>
      </w:pPr>
      <w:r w:rsidRPr="00BC367F">
        <w:rPr>
          <w:i/>
          <w:u w:val="single"/>
        </w:rPr>
        <w:t xml:space="preserve">Competent </w:t>
      </w:r>
      <w:r w:rsidR="00B70D9E">
        <w:rPr>
          <w:i/>
          <w:u w:val="single"/>
        </w:rPr>
        <w:t>P</w:t>
      </w:r>
      <w:r w:rsidRPr="00BC367F">
        <w:rPr>
          <w:i/>
          <w:u w:val="single"/>
        </w:rPr>
        <w:t>erson</w:t>
      </w:r>
      <w:r>
        <w:t xml:space="preserve"> – means one who is capable of identifying existing and predictable hazards in the surroundings or working conditions which are unsanitary, hazardous, or dangerous to employees, and who has the authorization to take prompt corrective measures to eliminate them (Construction Standard).</w:t>
      </w:r>
    </w:p>
    <w:p w14:paraId="0DF90F5C" w14:textId="77777777" w:rsidR="008D6A9D" w:rsidRPr="003D0017" w:rsidRDefault="008D6A9D" w:rsidP="008D6A9D">
      <w:pPr>
        <w:pStyle w:val="Heading2"/>
        <w:numPr>
          <w:ilvl w:val="0"/>
          <w:numId w:val="0"/>
        </w:numPr>
        <w:ind w:left="720"/>
        <w:rPr>
          <w:sz w:val="12"/>
          <w:szCs w:val="12"/>
          <w:u w:val="single"/>
        </w:rPr>
      </w:pPr>
    </w:p>
    <w:p w14:paraId="26CEEB1B" w14:textId="77777777" w:rsidR="008D6A9D" w:rsidRDefault="008D6A9D" w:rsidP="008D6A9D">
      <w:pPr>
        <w:pStyle w:val="Heading2"/>
        <w:numPr>
          <w:ilvl w:val="0"/>
          <w:numId w:val="0"/>
        </w:numPr>
        <w:ind w:left="720"/>
      </w:pPr>
      <w:r w:rsidRPr="002E3C10">
        <w:rPr>
          <w:i/>
          <w:u w:val="single"/>
        </w:rPr>
        <w:t>Confined Space</w:t>
      </w:r>
      <w:r w:rsidRPr="00997772">
        <w:t xml:space="preserve"> - a space which</w:t>
      </w:r>
      <w:r w:rsidR="0029456E">
        <w:t xml:space="preserve"> </w:t>
      </w:r>
      <w:r w:rsidR="009F1E6A">
        <w:t>possesses</w:t>
      </w:r>
      <w:r w:rsidR="0029456E">
        <w:t xml:space="preserve"> all of the following characteristics</w:t>
      </w:r>
      <w:r>
        <w:t>:</w:t>
      </w:r>
    </w:p>
    <w:p w14:paraId="6B1E2480" w14:textId="77777777" w:rsidR="008D6A9D" w:rsidRDefault="008D6A9D" w:rsidP="008D6A9D">
      <w:pPr>
        <w:pStyle w:val="Heading2"/>
        <w:numPr>
          <w:ilvl w:val="0"/>
          <w:numId w:val="0"/>
        </w:numPr>
        <w:ind w:left="720"/>
      </w:pPr>
      <w:r w:rsidRPr="00997772">
        <w:t xml:space="preserve">(1) is large enough and so configured that an employee can bodily enter and perform assigned work; </w:t>
      </w:r>
    </w:p>
    <w:p w14:paraId="7E6B3D74" w14:textId="77777777" w:rsidR="008D6A9D" w:rsidRDefault="008D6A9D" w:rsidP="008D6A9D">
      <w:pPr>
        <w:pStyle w:val="Heading2"/>
        <w:numPr>
          <w:ilvl w:val="0"/>
          <w:numId w:val="0"/>
        </w:numPr>
        <w:ind w:left="720"/>
      </w:pPr>
      <w:r w:rsidRPr="00997772">
        <w:t xml:space="preserve">(2) has limited or restricted means for entry or exit (for example, tanks, vessels, silos, storage bins, hoppers, vaults, and pits are spaces that may have limited means of entry.); and </w:t>
      </w:r>
    </w:p>
    <w:p w14:paraId="73218E30" w14:textId="77777777" w:rsidR="008D6A9D" w:rsidRPr="00997772" w:rsidRDefault="008D6A9D" w:rsidP="008D6A9D">
      <w:pPr>
        <w:pStyle w:val="Heading2"/>
        <w:numPr>
          <w:ilvl w:val="0"/>
          <w:numId w:val="0"/>
        </w:numPr>
        <w:ind w:left="720"/>
      </w:pPr>
      <w:r w:rsidRPr="00997772">
        <w:t xml:space="preserve">(3) is not designed for continuous employee occupancy. </w:t>
      </w:r>
    </w:p>
    <w:p w14:paraId="6958BBCD" w14:textId="77777777" w:rsidR="008D6A9D" w:rsidRPr="003D0017" w:rsidRDefault="008D6A9D" w:rsidP="008D6A9D">
      <w:pPr>
        <w:pStyle w:val="Heading2"/>
        <w:numPr>
          <w:ilvl w:val="0"/>
          <w:numId w:val="0"/>
        </w:numPr>
        <w:ind w:left="720"/>
        <w:rPr>
          <w:sz w:val="12"/>
          <w:szCs w:val="12"/>
        </w:rPr>
      </w:pPr>
    </w:p>
    <w:p w14:paraId="0C2984C3" w14:textId="77777777" w:rsidR="008D6A9D" w:rsidRDefault="008D6A9D" w:rsidP="008D6A9D">
      <w:pPr>
        <w:pStyle w:val="Heading2"/>
        <w:numPr>
          <w:ilvl w:val="0"/>
          <w:numId w:val="0"/>
        </w:numPr>
        <w:ind w:left="720"/>
      </w:pPr>
      <w:r w:rsidRPr="002E3C10">
        <w:rPr>
          <w:i/>
          <w:u w:val="single"/>
        </w:rPr>
        <w:t>[Confined Space] Entry</w:t>
      </w:r>
      <w:r w:rsidRPr="00997772">
        <w:t xml:space="preserve"> - action by which a person passes through an opening into a permit-required confined space. Entry includes ensuing work activities in that space and is considered to have occurred as soon as any part of the entrant's body breaks the plane of an opening into the space</w:t>
      </w:r>
      <w:r w:rsidR="007D692B">
        <w:t>, whether or not such action is intentional or any work activities are actually performed in the space</w:t>
      </w:r>
      <w:r w:rsidRPr="00997772">
        <w:t>.</w:t>
      </w:r>
      <w:r w:rsidR="007D692B">
        <w:t xml:space="preserve"> </w:t>
      </w:r>
    </w:p>
    <w:p w14:paraId="2FD6E5C9" w14:textId="77777777" w:rsidR="009F1E6A" w:rsidRDefault="009F1E6A" w:rsidP="00BC367F"/>
    <w:p w14:paraId="4958C80F" w14:textId="77777777" w:rsidR="003A6BB1" w:rsidRDefault="009F1E6A" w:rsidP="00BC367F">
      <w:pPr>
        <w:ind w:left="720"/>
      </w:pPr>
      <w:r>
        <w:rPr>
          <w:i/>
          <w:u w:val="single"/>
        </w:rPr>
        <w:t xml:space="preserve">Control – </w:t>
      </w:r>
      <w:r>
        <w:t xml:space="preserve">means the action taken to reduce the level of any hazard inside a confined space using engineering control methods (for example, by ventilation), and then using these methods to maintain the reduced hazard level.  Control also refers to the </w:t>
      </w:r>
    </w:p>
    <w:p w14:paraId="08A3FA2D" w14:textId="77777777" w:rsidR="003A6BB1" w:rsidRDefault="003A6BB1" w:rsidP="00BC367F">
      <w:pPr>
        <w:ind w:left="720"/>
      </w:pPr>
    </w:p>
    <w:p w14:paraId="623A2BA8" w14:textId="6DFFC7E1" w:rsidR="009F1E6A" w:rsidRDefault="009F1E6A" w:rsidP="00BC367F">
      <w:pPr>
        <w:ind w:left="720"/>
      </w:pPr>
      <w:r>
        <w:t>engineering methods used for this purpose.  Personal protective equipment is not a control. (Construction Standard)</w:t>
      </w:r>
    </w:p>
    <w:p w14:paraId="6CA9AB7D" w14:textId="77777777" w:rsidR="00B72345" w:rsidRDefault="00B72345" w:rsidP="00BC367F">
      <w:pPr>
        <w:ind w:left="720"/>
      </w:pPr>
    </w:p>
    <w:p w14:paraId="4424C3FC" w14:textId="77777777" w:rsidR="00B72345" w:rsidRPr="00B72345" w:rsidRDefault="00B72345" w:rsidP="00BC367F">
      <w:pPr>
        <w:ind w:left="720"/>
      </w:pPr>
      <w:r w:rsidRPr="00BC367F">
        <w:rPr>
          <w:i/>
          <w:u w:val="single"/>
        </w:rPr>
        <w:t>Controlling Contractor</w:t>
      </w:r>
      <w:r>
        <w:t xml:space="preserve"> – is the employer that has overall responsibility for construction at the worksite.   Note – If the controlling contractor owns or manages the property, then it is both a controlling employer and a host employer.</w:t>
      </w:r>
      <w:r w:rsidR="002E7C5C">
        <w:t xml:space="preserve"> (Construction Standard)</w:t>
      </w:r>
    </w:p>
    <w:p w14:paraId="517F71D6" w14:textId="77777777" w:rsidR="00255C16" w:rsidRPr="003D0017" w:rsidRDefault="00255C16" w:rsidP="00255C16">
      <w:pPr>
        <w:pStyle w:val="Heading2"/>
        <w:numPr>
          <w:ilvl w:val="0"/>
          <w:numId w:val="0"/>
        </w:numPr>
        <w:ind w:left="720"/>
        <w:rPr>
          <w:sz w:val="12"/>
          <w:szCs w:val="12"/>
          <w:u w:val="single"/>
        </w:rPr>
      </w:pPr>
    </w:p>
    <w:p w14:paraId="213F1009" w14:textId="77777777" w:rsidR="00255C16" w:rsidRDefault="00255C16" w:rsidP="00255C16">
      <w:pPr>
        <w:pStyle w:val="Heading2"/>
        <w:numPr>
          <w:ilvl w:val="0"/>
          <w:numId w:val="0"/>
        </w:numPr>
        <w:ind w:left="720"/>
      </w:pPr>
      <w:r w:rsidRPr="002E3C10">
        <w:rPr>
          <w:i/>
          <w:u w:val="single"/>
        </w:rPr>
        <w:t>Double Block and Bleed</w:t>
      </w:r>
      <w:r w:rsidRPr="00997772">
        <w:t xml:space="preserve"> - closure of a line, duct, or pipe by closing and locking or tagging two in-line valves and by opening and locking or tagging a drain or vent valve in the line between the two closed valves.</w:t>
      </w:r>
    </w:p>
    <w:p w14:paraId="0B56F553" w14:textId="77777777" w:rsidR="00F4408C" w:rsidRDefault="00F4408C" w:rsidP="00BC367F"/>
    <w:p w14:paraId="220E32A4" w14:textId="77777777" w:rsidR="00F4408C" w:rsidRDefault="00F4408C" w:rsidP="00BC367F">
      <w:pPr>
        <w:ind w:left="720"/>
      </w:pPr>
      <w:r>
        <w:rPr>
          <w:i/>
          <w:u w:val="single"/>
        </w:rPr>
        <w:t>Early-</w:t>
      </w:r>
      <w:r w:rsidR="00B55BF3">
        <w:rPr>
          <w:i/>
          <w:u w:val="single"/>
        </w:rPr>
        <w:t>W</w:t>
      </w:r>
      <w:r>
        <w:rPr>
          <w:i/>
          <w:u w:val="single"/>
        </w:rPr>
        <w:t xml:space="preserve">arning </w:t>
      </w:r>
      <w:r w:rsidR="00B55BF3">
        <w:rPr>
          <w:i/>
          <w:u w:val="single"/>
        </w:rPr>
        <w:t>S</w:t>
      </w:r>
      <w:r>
        <w:rPr>
          <w:i/>
          <w:u w:val="single"/>
        </w:rPr>
        <w:t>ystem</w:t>
      </w:r>
      <w:r>
        <w:t xml:space="preserve"> – means the method used to alert authorized entrants and attendants that an engulfment hazard may be developing.  Examples of early-warning systems include, but are not limited to: alarms activated by remote sensors; and lookouts with equipment for immediately communicating with the authorized entrants and attendants.</w:t>
      </w:r>
      <w:r w:rsidR="002E7C5C">
        <w:t xml:space="preserve"> (Construction Standard)</w:t>
      </w:r>
    </w:p>
    <w:p w14:paraId="15B98DFB" w14:textId="77777777" w:rsidR="00377294" w:rsidRDefault="00377294" w:rsidP="00BC367F">
      <w:pPr>
        <w:ind w:left="720"/>
      </w:pPr>
    </w:p>
    <w:p w14:paraId="0A8885D7" w14:textId="77777777" w:rsidR="00377294" w:rsidRDefault="00377294" w:rsidP="00BC367F">
      <w:pPr>
        <w:ind w:left="720"/>
      </w:pPr>
      <w:r>
        <w:rPr>
          <w:i/>
          <w:u w:val="single"/>
        </w:rPr>
        <w:t xml:space="preserve">Emergency </w:t>
      </w:r>
      <w:r>
        <w:t>– means any occurrence (including any failure of power, hazard control or monitoring equipment) or event, internal or external, to the permit space that could endanger entrants. (Construction Standard)</w:t>
      </w:r>
    </w:p>
    <w:p w14:paraId="72BA4F23" w14:textId="77777777" w:rsidR="00255C16" w:rsidRPr="003A6BB1" w:rsidRDefault="00255C16" w:rsidP="00255C16">
      <w:pPr>
        <w:pStyle w:val="Heading2"/>
        <w:numPr>
          <w:ilvl w:val="0"/>
          <w:numId w:val="0"/>
        </w:numPr>
        <w:ind w:left="720"/>
        <w:rPr>
          <w:u w:val="single"/>
        </w:rPr>
      </w:pPr>
    </w:p>
    <w:p w14:paraId="707AF98F" w14:textId="77777777" w:rsidR="0060696F" w:rsidRDefault="008D6A9D" w:rsidP="00255C16">
      <w:pPr>
        <w:pStyle w:val="Heading2"/>
        <w:numPr>
          <w:ilvl w:val="0"/>
          <w:numId w:val="0"/>
        </w:numPr>
        <w:ind w:left="720"/>
      </w:pPr>
      <w:r w:rsidRPr="002E3C10">
        <w:rPr>
          <w:i/>
          <w:u w:val="single"/>
        </w:rPr>
        <w:t>Engulfment</w:t>
      </w:r>
      <w:r w:rsidRPr="002E3C10">
        <w:rPr>
          <w:i/>
        </w:rPr>
        <w:t xml:space="preserve"> </w:t>
      </w:r>
      <w:r w:rsidRPr="00997772">
        <w:t>- surrounding and effective capture of a person by a liquid or finely divided (flowable) solid substance that can be aspirated to cause death by filling or plugging the respiratory system or that can exert enough force on the body to cause death by strangulation, constriction,  crushing</w:t>
      </w:r>
      <w:r w:rsidR="00377294">
        <w:t>, or suffocation</w:t>
      </w:r>
      <w:r w:rsidR="00255C16">
        <w:t>.</w:t>
      </w:r>
    </w:p>
    <w:p w14:paraId="38C4C8ED" w14:textId="77777777" w:rsidR="00255C16" w:rsidRPr="003D0017" w:rsidRDefault="00255C16" w:rsidP="008D6A9D">
      <w:pPr>
        <w:pStyle w:val="Heading2"/>
        <w:numPr>
          <w:ilvl w:val="0"/>
          <w:numId w:val="0"/>
        </w:numPr>
        <w:ind w:left="720"/>
        <w:rPr>
          <w:sz w:val="12"/>
          <w:szCs w:val="12"/>
          <w:u w:val="single"/>
        </w:rPr>
      </w:pPr>
    </w:p>
    <w:p w14:paraId="705D0E2D" w14:textId="77777777" w:rsidR="008D6A9D" w:rsidRDefault="008D6A9D" w:rsidP="008D6A9D">
      <w:pPr>
        <w:pStyle w:val="Heading2"/>
        <w:numPr>
          <w:ilvl w:val="0"/>
          <w:numId w:val="0"/>
        </w:numPr>
        <w:ind w:left="720"/>
      </w:pPr>
      <w:r w:rsidRPr="002E3C10">
        <w:rPr>
          <w:i/>
          <w:u w:val="single"/>
        </w:rPr>
        <w:t>Entry Permit (Permit)</w:t>
      </w:r>
      <w:r w:rsidRPr="00997772">
        <w:t xml:space="preserve"> - written or printed document that is provided by the employer to allow and control entry into a permit space and that conta</w:t>
      </w:r>
      <w:r w:rsidR="00255C16">
        <w:t xml:space="preserve">ins the information specified in Appendix </w:t>
      </w:r>
      <w:r w:rsidR="003D0017">
        <w:t>C</w:t>
      </w:r>
      <w:r w:rsidR="00255C16">
        <w:t xml:space="preserve"> </w:t>
      </w:r>
      <w:r w:rsidRPr="00997772">
        <w:t xml:space="preserve">of this </w:t>
      </w:r>
      <w:r>
        <w:t>program</w:t>
      </w:r>
      <w:r w:rsidRPr="00997772">
        <w:t>.</w:t>
      </w:r>
    </w:p>
    <w:p w14:paraId="3CF5CBA2" w14:textId="77777777" w:rsidR="002F5E3A" w:rsidRDefault="002F5E3A" w:rsidP="00BC367F"/>
    <w:p w14:paraId="3C91E649" w14:textId="77777777" w:rsidR="002F5E3A" w:rsidRDefault="002F5E3A" w:rsidP="00BC367F">
      <w:pPr>
        <w:ind w:left="720"/>
      </w:pPr>
      <w:r>
        <w:rPr>
          <w:i/>
          <w:u w:val="single"/>
        </w:rPr>
        <w:t>Entry Employer</w:t>
      </w:r>
      <w:r>
        <w:t xml:space="preserve"> – means any employer who decides that an employee it directs will enter a permit space.</w:t>
      </w:r>
      <w:r w:rsidR="00DE74FA">
        <w:t xml:space="preserve">  Note: An employer cannot avoid the duties of the standard merely by refusing to decide whether its employees will enter a permit space, and OSHA will consider the failure to so decide to be an implicit decision to allow employees to enter those spaces if they are working in the proximity of the space. (Construction Standard)</w:t>
      </w:r>
    </w:p>
    <w:p w14:paraId="443C4F98" w14:textId="77777777" w:rsidR="00A81759" w:rsidRDefault="00A81759" w:rsidP="00BC367F">
      <w:pPr>
        <w:ind w:left="720"/>
      </w:pPr>
    </w:p>
    <w:p w14:paraId="3191CC83" w14:textId="415F9B66" w:rsidR="003A6BB1" w:rsidRDefault="00A81759" w:rsidP="008D6A9D">
      <w:pPr>
        <w:pStyle w:val="Heading2"/>
        <w:numPr>
          <w:ilvl w:val="0"/>
          <w:numId w:val="0"/>
        </w:numPr>
        <w:ind w:left="720"/>
      </w:pPr>
      <w:r>
        <w:rPr>
          <w:i/>
          <w:u w:val="single"/>
        </w:rPr>
        <w:t xml:space="preserve">Entry </w:t>
      </w:r>
      <w:r w:rsidR="00B55BF3">
        <w:rPr>
          <w:i/>
          <w:u w:val="single"/>
        </w:rPr>
        <w:t>R</w:t>
      </w:r>
      <w:r>
        <w:rPr>
          <w:i/>
          <w:u w:val="single"/>
        </w:rPr>
        <w:t xml:space="preserve">escue </w:t>
      </w:r>
      <w:r>
        <w:t>– occurs when a rescue service enters a permit space to rescue one or more employees.</w:t>
      </w:r>
      <w:r w:rsidR="00B55BF3">
        <w:t xml:space="preserve"> (Construction Standard)</w:t>
      </w:r>
    </w:p>
    <w:p w14:paraId="0BD981C8" w14:textId="77777777" w:rsidR="003A6BB1" w:rsidRPr="003A6BB1" w:rsidRDefault="003A6BB1" w:rsidP="003A6BB1"/>
    <w:p w14:paraId="58C64239" w14:textId="207131D7" w:rsidR="008D6A9D" w:rsidRDefault="008D6A9D" w:rsidP="008D6A9D">
      <w:pPr>
        <w:pStyle w:val="Heading2"/>
        <w:numPr>
          <w:ilvl w:val="0"/>
          <w:numId w:val="0"/>
        </w:numPr>
        <w:ind w:left="720"/>
      </w:pPr>
      <w:r w:rsidRPr="002E3C10">
        <w:rPr>
          <w:i/>
          <w:u w:val="single"/>
        </w:rPr>
        <w:t>Entry Supervisor</w:t>
      </w:r>
      <w:r w:rsidRPr="00997772">
        <w:t xml:space="preserve"> - person responsible for determining if acceptable entry conditions are present at a permit space where entry is planned, for authorizing entry and overseeing entry operations, and for terminating entry as required by this section.</w:t>
      </w:r>
      <w:r w:rsidR="00E86D88">
        <w:t xml:space="preserve">  Entry Supervisor may also be the Authorized Attendant.</w:t>
      </w:r>
    </w:p>
    <w:p w14:paraId="48E773E7" w14:textId="77777777" w:rsidR="003C1103" w:rsidRDefault="003C1103" w:rsidP="00BC367F">
      <w:pPr>
        <w:ind w:left="720"/>
      </w:pPr>
      <w:r>
        <w:t>Note: An entry supervisor also may serve as an attendant or as an authorized entrant, as long as that person is trained and equipped as required by this standard for each role he or she fills. Also, the duties of entry supervisor may be passed from one individual to another during the course of an entry operation. (Construction Standard)</w:t>
      </w:r>
    </w:p>
    <w:p w14:paraId="72562DAC" w14:textId="77777777" w:rsidR="003C1103" w:rsidRDefault="003C1103" w:rsidP="00BC367F">
      <w:pPr>
        <w:ind w:left="720"/>
      </w:pPr>
    </w:p>
    <w:p w14:paraId="356D23A2" w14:textId="77777777" w:rsidR="003A6BB1" w:rsidRDefault="003A6BB1" w:rsidP="00BC367F">
      <w:pPr>
        <w:ind w:left="720"/>
        <w:rPr>
          <w:i/>
          <w:u w:val="single"/>
        </w:rPr>
      </w:pPr>
    </w:p>
    <w:p w14:paraId="6F2307A2" w14:textId="15C15882" w:rsidR="003C1103" w:rsidRPr="003C1103" w:rsidRDefault="003C1103" w:rsidP="00BC367F">
      <w:pPr>
        <w:ind w:left="720"/>
      </w:pPr>
      <w:r>
        <w:rPr>
          <w:i/>
          <w:u w:val="single"/>
        </w:rPr>
        <w:t>Hazard</w:t>
      </w:r>
      <w:r>
        <w:t xml:space="preserve"> – means a physical hazard or hazardous atmosphere.  See further definitions.</w:t>
      </w:r>
    </w:p>
    <w:p w14:paraId="2DE8BE46" w14:textId="77777777" w:rsidR="008D6A9D" w:rsidRPr="003D0017" w:rsidRDefault="008D6A9D" w:rsidP="008D6A9D">
      <w:pPr>
        <w:pStyle w:val="Heading2"/>
        <w:numPr>
          <w:ilvl w:val="0"/>
          <w:numId w:val="0"/>
        </w:numPr>
        <w:ind w:left="720"/>
        <w:rPr>
          <w:sz w:val="12"/>
          <w:szCs w:val="12"/>
          <w:u w:val="single"/>
        </w:rPr>
      </w:pPr>
    </w:p>
    <w:p w14:paraId="54D856F9" w14:textId="77777777" w:rsidR="008D6A9D" w:rsidRPr="00997772" w:rsidRDefault="008D6A9D" w:rsidP="008D6A9D">
      <w:pPr>
        <w:pStyle w:val="Heading2"/>
        <w:numPr>
          <w:ilvl w:val="0"/>
          <w:numId w:val="0"/>
        </w:numPr>
        <w:ind w:left="720"/>
      </w:pPr>
      <w:r w:rsidRPr="002E3C10">
        <w:rPr>
          <w:i/>
          <w:u w:val="single"/>
        </w:rPr>
        <w:t>Hazardous Atmosphere</w:t>
      </w:r>
      <w:r w:rsidRPr="00997772">
        <w:t xml:space="preserve"> - atmosphere that may expose employees to the risk of death, incapacitation, and impairment of ability to self-rescue (that is, escape unaided from a permit space), injury, or acute illness from one or more of the following causes: </w:t>
      </w:r>
    </w:p>
    <w:p w14:paraId="0A8D7C9B" w14:textId="77777777" w:rsidR="008D6A9D" w:rsidRPr="00997772" w:rsidRDefault="008D6A9D" w:rsidP="00AF7AEF">
      <w:pPr>
        <w:pStyle w:val="Heading2"/>
        <w:numPr>
          <w:ilvl w:val="0"/>
          <w:numId w:val="19"/>
        </w:numPr>
        <w:ind w:left="1440"/>
      </w:pPr>
      <w:r w:rsidRPr="00997772">
        <w:t xml:space="preserve">Flammable gas, vapor, or mist in excess of 10 percent of its lower flammable limit (LFL); </w:t>
      </w:r>
    </w:p>
    <w:p w14:paraId="70F1FA3B" w14:textId="77777777" w:rsidR="00BE0DCC" w:rsidRDefault="008D6A9D" w:rsidP="00BE0DCC">
      <w:pPr>
        <w:pStyle w:val="Heading2"/>
        <w:numPr>
          <w:ilvl w:val="0"/>
          <w:numId w:val="19"/>
        </w:numPr>
        <w:ind w:left="1440"/>
      </w:pPr>
      <w:r w:rsidRPr="00997772">
        <w:t>Airborne combustible dust at a concentration that meets or exceeds its LFL;</w:t>
      </w:r>
    </w:p>
    <w:p w14:paraId="0E19A4EB" w14:textId="77777777" w:rsidR="008D6A9D" w:rsidRPr="00997772" w:rsidRDefault="00BE0DCC" w:rsidP="00BE0DCC">
      <w:pPr>
        <w:pStyle w:val="Heading2"/>
        <w:numPr>
          <w:ilvl w:val="0"/>
          <w:numId w:val="0"/>
        </w:numPr>
        <w:ind w:left="1440"/>
      </w:pPr>
      <w:r>
        <w:t>Note: This concentration may be approximated as a condition in which the combustible dust obscures vision at a distance of 5 feet (1.52 meters) or less.</w:t>
      </w:r>
      <w:r w:rsidR="008D6A9D" w:rsidRPr="00997772">
        <w:t xml:space="preserve"> </w:t>
      </w:r>
    </w:p>
    <w:p w14:paraId="08D88C0A" w14:textId="77777777" w:rsidR="008D6A9D" w:rsidRPr="00997772" w:rsidRDefault="008D6A9D" w:rsidP="00AF7AEF">
      <w:pPr>
        <w:pStyle w:val="Heading2"/>
        <w:numPr>
          <w:ilvl w:val="0"/>
          <w:numId w:val="19"/>
        </w:numPr>
        <w:ind w:left="1440"/>
      </w:pPr>
      <w:r w:rsidRPr="00997772">
        <w:t xml:space="preserve">Atmospheric oxygen concentration below 19.5 percent or above 23.5 percent; </w:t>
      </w:r>
    </w:p>
    <w:p w14:paraId="768105BD" w14:textId="77777777" w:rsidR="007C6817" w:rsidRDefault="008D6A9D" w:rsidP="007C6817">
      <w:pPr>
        <w:pStyle w:val="Heading2"/>
        <w:numPr>
          <w:ilvl w:val="0"/>
          <w:numId w:val="19"/>
        </w:numPr>
        <w:ind w:left="1440"/>
      </w:pPr>
      <w:r w:rsidRPr="00997772">
        <w:t xml:space="preserve">Atmospheric concentration of any substance for which a dose or a permissible exposure limit is published in </w:t>
      </w:r>
      <w:r w:rsidR="00BE0DCC">
        <w:t xml:space="preserve">Subpart D, Occupational Health and Environmental Control, or in </w:t>
      </w:r>
      <w:r w:rsidRPr="00997772">
        <w:t>Subpart G, Occupational Health and Environmental Control, or in Subpart Z, Toxic and Hazardous Substances, of this Part and which could result in employee exposure in excess of its dose or permissible exposure limit;</w:t>
      </w:r>
    </w:p>
    <w:p w14:paraId="4EC62702" w14:textId="77777777" w:rsidR="008D6A9D" w:rsidRPr="00997772" w:rsidRDefault="007C6817" w:rsidP="007C6817">
      <w:pPr>
        <w:pStyle w:val="Heading2"/>
        <w:numPr>
          <w:ilvl w:val="0"/>
          <w:numId w:val="0"/>
        </w:numPr>
        <w:ind w:left="1440"/>
      </w:pPr>
      <w:r>
        <w:t>Note: An atmospheric concentration of any substance that is not capable of causing death, incapacitation, impairment of ability to self-rescue, injury, or acute illness due to its health effects is not covered by this definition.</w:t>
      </w:r>
      <w:r w:rsidR="008D6A9D" w:rsidRPr="00997772">
        <w:t xml:space="preserve"> </w:t>
      </w:r>
    </w:p>
    <w:p w14:paraId="22D3619A" w14:textId="77777777" w:rsidR="008D6A9D" w:rsidRPr="00997772" w:rsidRDefault="008D6A9D" w:rsidP="00AF7AEF">
      <w:pPr>
        <w:pStyle w:val="Heading2"/>
        <w:numPr>
          <w:ilvl w:val="0"/>
          <w:numId w:val="19"/>
        </w:numPr>
        <w:ind w:left="1440"/>
      </w:pPr>
      <w:r w:rsidRPr="00997772">
        <w:t>Any other atmospheric condition that is immediately dangerous to life or health.</w:t>
      </w:r>
    </w:p>
    <w:p w14:paraId="22541DAD" w14:textId="77777777" w:rsidR="008D6A9D" w:rsidRPr="003D0017" w:rsidRDefault="008D6A9D" w:rsidP="008D6A9D">
      <w:pPr>
        <w:pStyle w:val="Heading2"/>
        <w:numPr>
          <w:ilvl w:val="0"/>
          <w:numId w:val="0"/>
        </w:numPr>
        <w:ind w:left="720"/>
        <w:rPr>
          <w:sz w:val="12"/>
          <w:szCs w:val="12"/>
          <w:u w:val="single"/>
        </w:rPr>
      </w:pPr>
    </w:p>
    <w:p w14:paraId="10032954" w14:textId="77777777" w:rsidR="00BD1364" w:rsidRDefault="00BD1364" w:rsidP="008D6A9D">
      <w:pPr>
        <w:pStyle w:val="Heading2"/>
        <w:numPr>
          <w:ilvl w:val="0"/>
          <w:numId w:val="0"/>
        </w:numPr>
        <w:ind w:left="720"/>
      </w:pPr>
      <w:r>
        <w:rPr>
          <w:i/>
          <w:u w:val="single"/>
        </w:rPr>
        <w:t xml:space="preserve">Host employer </w:t>
      </w:r>
      <w:r>
        <w:t>- means the employer that owns or manages the property where the construction work is taking place.</w:t>
      </w:r>
    </w:p>
    <w:p w14:paraId="645526D3" w14:textId="77777777" w:rsidR="003B4EED" w:rsidRPr="00BC367F" w:rsidRDefault="003B4EED" w:rsidP="00BC367F">
      <w:pPr>
        <w:ind w:left="720"/>
      </w:pPr>
      <w:r>
        <w:t>Note: If the owner of the property on which the construction activity occurs has contracted with an entity for the general management of that property, and has transferred to that entity the information specified in § 1926.1203(h)(1), OSHA will treat the contracted management entity as the host employer for as long as that entity manages the property. Otherwise, OSHA will treat the owner of the property as the host employer. In no case will there be more than one host employer.</w:t>
      </w:r>
      <w:r w:rsidR="009F4639">
        <w:t xml:space="preserve"> (Construction Standard)</w:t>
      </w:r>
    </w:p>
    <w:p w14:paraId="31BF460B" w14:textId="77777777" w:rsidR="00BD1364" w:rsidRDefault="00BD1364" w:rsidP="008D6A9D">
      <w:pPr>
        <w:pStyle w:val="Heading2"/>
        <w:numPr>
          <w:ilvl w:val="0"/>
          <w:numId w:val="0"/>
        </w:numPr>
        <w:ind w:left="720"/>
        <w:rPr>
          <w:i/>
          <w:u w:val="single"/>
        </w:rPr>
      </w:pPr>
    </w:p>
    <w:p w14:paraId="11EEE239" w14:textId="77777777" w:rsidR="003C745D" w:rsidRPr="00BC367F" w:rsidRDefault="003C745D" w:rsidP="008D6A9D">
      <w:pPr>
        <w:pStyle w:val="Heading2"/>
        <w:numPr>
          <w:ilvl w:val="0"/>
          <w:numId w:val="0"/>
        </w:numPr>
        <w:ind w:left="720"/>
      </w:pPr>
      <w:r>
        <w:rPr>
          <w:i/>
          <w:u w:val="single"/>
        </w:rPr>
        <w:t xml:space="preserve">Hot </w:t>
      </w:r>
      <w:r w:rsidR="00B55BF3">
        <w:rPr>
          <w:i/>
          <w:u w:val="single"/>
        </w:rPr>
        <w:t>W</w:t>
      </w:r>
      <w:r>
        <w:rPr>
          <w:i/>
          <w:u w:val="single"/>
        </w:rPr>
        <w:t>ork</w:t>
      </w:r>
      <w:r>
        <w:t xml:space="preserve"> – means operations capable of providing a source of ignition (for example, riveting, welding, cutting, burning, and heating.)</w:t>
      </w:r>
      <w:r w:rsidR="009F4639">
        <w:t xml:space="preserve"> (Construction Standard)</w:t>
      </w:r>
    </w:p>
    <w:p w14:paraId="14697076" w14:textId="77777777" w:rsidR="003C745D" w:rsidRDefault="003C745D" w:rsidP="008D6A9D">
      <w:pPr>
        <w:pStyle w:val="Heading2"/>
        <w:numPr>
          <w:ilvl w:val="0"/>
          <w:numId w:val="0"/>
        </w:numPr>
        <w:ind w:left="720"/>
        <w:rPr>
          <w:i/>
          <w:u w:val="single"/>
        </w:rPr>
      </w:pPr>
    </w:p>
    <w:p w14:paraId="2C0C2AD9" w14:textId="77777777" w:rsidR="008D6A9D" w:rsidRPr="00997772" w:rsidRDefault="008D6A9D" w:rsidP="008D6A9D">
      <w:pPr>
        <w:pStyle w:val="Heading2"/>
        <w:numPr>
          <w:ilvl w:val="0"/>
          <w:numId w:val="0"/>
        </w:numPr>
        <w:ind w:left="720"/>
      </w:pPr>
      <w:r w:rsidRPr="002E3C10">
        <w:rPr>
          <w:i/>
          <w:u w:val="single"/>
        </w:rPr>
        <w:t>Hot Work Permit</w:t>
      </w:r>
      <w:r w:rsidRPr="00997772">
        <w:t xml:space="preserve"> - employer's written authorization to perform operations (for example, riveting, welding, cutting, burning, and heating) capable of providing a source of ignition. </w:t>
      </w:r>
    </w:p>
    <w:p w14:paraId="69D48159" w14:textId="77777777" w:rsidR="008D6A9D" w:rsidRPr="003D0017" w:rsidRDefault="008D6A9D" w:rsidP="008D6A9D">
      <w:pPr>
        <w:pStyle w:val="Heading2"/>
        <w:numPr>
          <w:ilvl w:val="0"/>
          <w:numId w:val="0"/>
        </w:numPr>
        <w:ind w:left="720"/>
        <w:rPr>
          <w:sz w:val="12"/>
          <w:szCs w:val="12"/>
        </w:rPr>
      </w:pPr>
    </w:p>
    <w:p w14:paraId="18732E38" w14:textId="77777777" w:rsidR="009F4639" w:rsidRDefault="008D6A9D" w:rsidP="008D6A9D">
      <w:pPr>
        <w:pStyle w:val="Heading2"/>
        <w:numPr>
          <w:ilvl w:val="0"/>
          <w:numId w:val="0"/>
        </w:numPr>
        <w:ind w:left="720"/>
      </w:pPr>
      <w:r w:rsidRPr="002E3C10">
        <w:rPr>
          <w:i/>
          <w:u w:val="single"/>
        </w:rPr>
        <w:t xml:space="preserve">Immediately </w:t>
      </w:r>
      <w:r w:rsidR="00B55BF3">
        <w:rPr>
          <w:i/>
          <w:u w:val="single"/>
        </w:rPr>
        <w:t>D</w:t>
      </w:r>
      <w:r w:rsidRPr="002E3C10">
        <w:rPr>
          <w:i/>
          <w:u w:val="single"/>
        </w:rPr>
        <w:t xml:space="preserve">angerous to </w:t>
      </w:r>
      <w:r w:rsidR="00B55BF3">
        <w:rPr>
          <w:i/>
          <w:u w:val="single"/>
        </w:rPr>
        <w:t>L</w:t>
      </w:r>
      <w:r w:rsidRPr="002E3C10">
        <w:rPr>
          <w:i/>
          <w:u w:val="single"/>
        </w:rPr>
        <w:t xml:space="preserve">ife or </w:t>
      </w:r>
      <w:r w:rsidR="00B55BF3">
        <w:rPr>
          <w:i/>
          <w:u w:val="single"/>
        </w:rPr>
        <w:t>H</w:t>
      </w:r>
      <w:r w:rsidRPr="002E3C10">
        <w:rPr>
          <w:i/>
          <w:u w:val="single"/>
        </w:rPr>
        <w:t>ealth (IDLH)</w:t>
      </w:r>
      <w:r w:rsidRPr="00997772">
        <w:t xml:space="preserve"> - condition that poses an immediate or delayed threat to life or that would cause irreversible adverse health effects or that would interfere with an individual's ability to escape unaided from a permit space.</w:t>
      </w:r>
    </w:p>
    <w:p w14:paraId="15C0C9A0" w14:textId="77777777" w:rsidR="008D6A9D" w:rsidRPr="00997772" w:rsidRDefault="009F4639" w:rsidP="008D6A9D">
      <w:pPr>
        <w:pStyle w:val="Heading2"/>
        <w:numPr>
          <w:ilvl w:val="0"/>
          <w:numId w:val="0"/>
        </w:numPr>
        <w:ind w:left="720"/>
      </w:pPr>
      <w:r>
        <w:t>Note: Some materials-hydrogen fluoride gas and cadmium vapor, for example-may produce immediate transient effects that, even if severe, may pass without medical attention, but are followed by sudden, possibly fatal collapse 12-72 hours after exposure. The victim "feels normal" after recovery from transient effects until collapse. Such materials in hazardous quantities are considered to be "immediately" dangerous to life or health. (Construction Standard)</w:t>
      </w:r>
      <w:r w:rsidR="008D6A9D" w:rsidRPr="00997772">
        <w:t xml:space="preserve"> </w:t>
      </w:r>
    </w:p>
    <w:p w14:paraId="2003CA35" w14:textId="77777777" w:rsidR="008D6A9D" w:rsidRPr="003D0017" w:rsidRDefault="008D6A9D" w:rsidP="008D6A9D">
      <w:pPr>
        <w:pStyle w:val="Heading2"/>
        <w:numPr>
          <w:ilvl w:val="0"/>
          <w:numId w:val="0"/>
        </w:numPr>
        <w:ind w:left="720"/>
        <w:rPr>
          <w:sz w:val="12"/>
          <w:szCs w:val="12"/>
        </w:rPr>
      </w:pPr>
    </w:p>
    <w:p w14:paraId="2721C559" w14:textId="23C633F2" w:rsidR="00A32BF0" w:rsidRPr="00BC367F" w:rsidRDefault="00A32BF0" w:rsidP="008D6A9D">
      <w:pPr>
        <w:ind w:left="720"/>
        <w:rPr>
          <w:iCs/>
        </w:rPr>
      </w:pPr>
      <w:r>
        <w:rPr>
          <w:i/>
          <w:iCs/>
          <w:u w:val="single"/>
        </w:rPr>
        <w:t>Inerting</w:t>
      </w:r>
      <w:r>
        <w:rPr>
          <w:iCs/>
        </w:rPr>
        <w:t xml:space="preserve"> – means displacing the atmosphere in a permit space by a noncombustible gas (such as nitrogen) to such an extent that the resulting atmosphere is noncombustible. (Construction Standard)</w:t>
      </w:r>
      <w:r w:rsidR="003A6BB1">
        <w:rPr>
          <w:iCs/>
        </w:rPr>
        <w:t xml:space="preserve">. </w:t>
      </w:r>
      <w:r>
        <w:rPr>
          <w:iCs/>
        </w:rPr>
        <w:t xml:space="preserve">Note: </w:t>
      </w:r>
      <w:r w:rsidR="003A6BB1">
        <w:rPr>
          <w:iCs/>
        </w:rPr>
        <w:t>Inerting</w:t>
      </w:r>
      <w:r>
        <w:rPr>
          <w:iCs/>
        </w:rPr>
        <w:t xml:space="preserve"> produces an IDLH oxygen-deficient atmosphere.</w:t>
      </w:r>
    </w:p>
    <w:p w14:paraId="559CB87A" w14:textId="77777777" w:rsidR="00EE6E7F" w:rsidRDefault="00EE6E7F" w:rsidP="008D6A9D">
      <w:pPr>
        <w:ind w:left="720"/>
        <w:rPr>
          <w:i/>
          <w:iCs/>
          <w:u w:val="single"/>
        </w:rPr>
      </w:pPr>
    </w:p>
    <w:p w14:paraId="71A800AF" w14:textId="77777777" w:rsidR="008D6A9D" w:rsidRDefault="008D6A9D" w:rsidP="008D6A9D">
      <w:pPr>
        <w:ind w:left="720"/>
      </w:pPr>
      <w:r w:rsidRPr="002E3C10">
        <w:rPr>
          <w:i/>
          <w:iCs/>
          <w:u w:val="single"/>
        </w:rPr>
        <w:t>Intrinsically Safe (Equipment)</w:t>
      </w:r>
      <w:r w:rsidRPr="00B7648E">
        <w:rPr>
          <w:i/>
          <w:iCs/>
        </w:rPr>
        <w:t xml:space="preserve"> </w:t>
      </w:r>
      <w:r w:rsidRPr="00B7648E">
        <w:t>– is defined as equipment and wiring which is incapable of releasing sufficient electrical or thermal energy under normal or abnormal conditions to cause ignition of a specific hazardous atmospheric mixture in its most easily ignited concentration. (ANSI/ISA RP12.06.01-1995 (R2002))</w:t>
      </w:r>
    </w:p>
    <w:p w14:paraId="552F337B" w14:textId="77777777" w:rsidR="008D6A9D" w:rsidRPr="003D0017" w:rsidRDefault="008D6A9D" w:rsidP="008D6A9D">
      <w:pPr>
        <w:ind w:left="720"/>
        <w:rPr>
          <w:sz w:val="12"/>
          <w:szCs w:val="12"/>
          <w:u w:val="single"/>
        </w:rPr>
      </w:pPr>
    </w:p>
    <w:p w14:paraId="0ED6E3E8" w14:textId="77777777" w:rsidR="008D6A9D" w:rsidRDefault="00EE6E7F" w:rsidP="008D6A9D">
      <w:pPr>
        <w:ind w:left="720"/>
      </w:pPr>
      <w:r>
        <w:rPr>
          <w:i/>
          <w:u w:val="single"/>
        </w:rPr>
        <w:t xml:space="preserve">Isolate or </w:t>
      </w:r>
      <w:r w:rsidR="008D6A9D" w:rsidRPr="002E3C10">
        <w:rPr>
          <w:i/>
          <w:u w:val="single"/>
        </w:rPr>
        <w:t>Isolation</w:t>
      </w:r>
      <w:r w:rsidR="008D6A9D" w:rsidRPr="00997772">
        <w:t xml:space="preserve"> -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w:t>
      </w:r>
      <w:r w:rsidR="008D6A9D">
        <w:t>-</w:t>
      </w:r>
      <w:r w:rsidR="008D6A9D" w:rsidRPr="00997772">
        <w:t>out of all sources of energy; or blocking or disconnecting all mechanical linkages</w:t>
      </w:r>
      <w:r>
        <w:t>; or placement of barriers to eliminate the potential for employee contact with a physical hazard</w:t>
      </w:r>
      <w:r w:rsidR="008D6A9D" w:rsidRPr="00997772">
        <w:t>.</w:t>
      </w:r>
    </w:p>
    <w:p w14:paraId="64F1F62C" w14:textId="77777777" w:rsidR="00D90F57" w:rsidRDefault="00D90F57" w:rsidP="008D6A9D">
      <w:pPr>
        <w:ind w:left="720"/>
      </w:pPr>
    </w:p>
    <w:p w14:paraId="317DED59" w14:textId="77777777" w:rsidR="00D90F57" w:rsidRPr="00BC367F" w:rsidRDefault="00D90F57" w:rsidP="008D6A9D">
      <w:pPr>
        <w:ind w:left="720"/>
        <w:rPr>
          <w:i/>
          <w:u w:val="single"/>
        </w:rPr>
      </w:pPr>
      <w:r w:rsidRPr="00BC367F">
        <w:rPr>
          <w:i/>
          <w:u w:val="single"/>
        </w:rPr>
        <w:t xml:space="preserve">Limited or restricted means for entry or exit - </w:t>
      </w:r>
      <w:r>
        <w:t>means a condition that has a potential to impede an employee's movement into or out of a confined space. Such conditions include, but are not limited to, trip hazards, poor illumination, slippery floors, inclining surfaces and ladders.</w:t>
      </w:r>
      <w:r w:rsidR="00B55BF3">
        <w:t xml:space="preserve"> (Construction Standard)</w:t>
      </w:r>
    </w:p>
    <w:p w14:paraId="4707305F" w14:textId="77777777" w:rsidR="00255C16" w:rsidRPr="003D0017" w:rsidRDefault="00255C16" w:rsidP="00255C16">
      <w:pPr>
        <w:rPr>
          <w:sz w:val="12"/>
          <w:szCs w:val="12"/>
        </w:rPr>
      </w:pPr>
    </w:p>
    <w:p w14:paraId="79D77976" w14:textId="77777777" w:rsidR="008D6A9D" w:rsidRPr="00997772" w:rsidRDefault="008D6A9D" w:rsidP="008D6A9D">
      <w:pPr>
        <w:pStyle w:val="Heading2"/>
        <w:numPr>
          <w:ilvl w:val="0"/>
          <w:numId w:val="0"/>
        </w:numPr>
        <w:ind w:left="720"/>
      </w:pPr>
      <w:r w:rsidRPr="002E3C10">
        <w:rPr>
          <w:i/>
          <w:u w:val="single"/>
        </w:rPr>
        <w:t>Line Breaking or Misalignment</w:t>
      </w:r>
      <w:r w:rsidRPr="002E3C10">
        <w:rPr>
          <w:i/>
        </w:rPr>
        <w:t xml:space="preserve"> </w:t>
      </w:r>
      <w:r w:rsidRPr="00997772">
        <w:t xml:space="preserve">- intentional opening of a pipe, line, or duct that is or has been carrying flammable, corrosive, or toxic material, an inert gas, or any fluid at a volume, pressure, or temperature capable of causing injury. </w:t>
      </w:r>
    </w:p>
    <w:p w14:paraId="5A5B929C" w14:textId="77777777" w:rsidR="008D6A9D" w:rsidRPr="003D0017" w:rsidRDefault="008D6A9D" w:rsidP="008D6A9D">
      <w:pPr>
        <w:ind w:left="720"/>
        <w:rPr>
          <w:i/>
          <w:iCs/>
          <w:sz w:val="12"/>
          <w:szCs w:val="12"/>
        </w:rPr>
      </w:pPr>
    </w:p>
    <w:p w14:paraId="0614567F" w14:textId="77777777" w:rsidR="008D6A9D" w:rsidRPr="00B7648E" w:rsidRDefault="008D6A9D" w:rsidP="008D6A9D">
      <w:pPr>
        <w:ind w:left="720"/>
      </w:pPr>
      <w:r w:rsidRPr="002E3C10">
        <w:rPr>
          <w:i/>
          <w:iCs/>
          <w:u w:val="single"/>
        </w:rPr>
        <w:t>Lockout/</w:t>
      </w:r>
      <w:r w:rsidR="00A31EA5">
        <w:rPr>
          <w:i/>
          <w:iCs/>
          <w:u w:val="single"/>
        </w:rPr>
        <w:t xml:space="preserve"> </w:t>
      </w:r>
      <w:r w:rsidRPr="002E3C10">
        <w:rPr>
          <w:i/>
          <w:iCs/>
          <w:u w:val="single"/>
        </w:rPr>
        <w:t>Tagout</w:t>
      </w:r>
      <w:r w:rsidRPr="00B7648E">
        <w:rPr>
          <w:i/>
          <w:iCs/>
        </w:rPr>
        <w:t xml:space="preserve"> – </w:t>
      </w:r>
      <w:r w:rsidRPr="00B7648E">
        <w:t>a procedure whereby a lock and/or tag device is used to hold an energy-isolating device (such as a switch, valve, etc) in the “off” or safe position.</w:t>
      </w:r>
      <w:r w:rsidR="002E3C10">
        <w:t xml:space="preserve">  </w:t>
      </w:r>
      <w:r w:rsidRPr="00B7648E">
        <w:t xml:space="preserve">This procedure is fully explained in the </w:t>
      </w:r>
      <w:r>
        <w:t xml:space="preserve">Penn State </w:t>
      </w:r>
      <w:r w:rsidRPr="00E46E8F">
        <w:t>Lockout/</w:t>
      </w:r>
      <w:r w:rsidR="00796AAC" w:rsidRPr="00E46E8F">
        <w:t xml:space="preserve"> </w:t>
      </w:r>
      <w:r w:rsidRPr="00E46E8F">
        <w:t xml:space="preserve">Tagout </w:t>
      </w:r>
      <w:r w:rsidR="003D0017" w:rsidRPr="00E46E8F">
        <w:t>Program</w:t>
      </w:r>
      <w:r w:rsidR="00D46C1B" w:rsidRPr="00E46E8F">
        <w:t>, and further defined in the OSHA confined space standard definitions</w:t>
      </w:r>
      <w:r w:rsidRPr="00B7648E">
        <w:t>.</w:t>
      </w:r>
    </w:p>
    <w:p w14:paraId="55470839" w14:textId="77777777" w:rsidR="008D6A9D" w:rsidRPr="003D0017" w:rsidRDefault="008D6A9D" w:rsidP="008D6A9D">
      <w:pPr>
        <w:pStyle w:val="Heading2"/>
        <w:numPr>
          <w:ilvl w:val="0"/>
          <w:numId w:val="0"/>
        </w:numPr>
        <w:ind w:left="720"/>
        <w:rPr>
          <w:sz w:val="12"/>
          <w:szCs w:val="12"/>
          <w:u w:val="single"/>
        </w:rPr>
      </w:pPr>
    </w:p>
    <w:p w14:paraId="2113547E" w14:textId="77777777" w:rsidR="008D6A9D" w:rsidRDefault="008D6A9D" w:rsidP="008D6A9D">
      <w:pPr>
        <w:pStyle w:val="Heading2"/>
        <w:numPr>
          <w:ilvl w:val="0"/>
          <w:numId w:val="0"/>
        </w:numPr>
        <w:ind w:left="720"/>
      </w:pPr>
      <w:r w:rsidRPr="002E3C10">
        <w:rPr>
          <w:i/>
          <w:iCs/>
          <w:u w:val="single"/>
        </w:rPr>
        <w:t xml:space="preserve">Lower </w:t>
      </w:r>
      <w:r w:rsidR="009D0E6F">
        <w:rPr>
          <w:i/>
          <w:iCs/>
          <w:u w:val="single"/>
        </w:rPr>
        <w:t xml:space="preserve">Flammable Limit (LFL) or Lower </w:t>
      </w:r>
      <w:r w:rsidRPr="002E3C10">
        <w:rPr>
          <w:i/>
          <w:iCs/>
          <w:u w:val="single"/>
        </w:rPr>
        <w:t>Explosive Limit (LEL)</w:t>
      </w:r>
      <w:r w:rsidRPr="00B7648E">
        <w:rPr>
          <w:i/>
          <w:iCs/>
        </w:rPr>
        <w:t xml:space="preserve"> – </w:t>
      </w:r>
      <w:r w:rsidRPr="00B7648E">
        <w:t xml:space="preserve">lowest concentration at which a gas or vapor can ignite and can be used interchangeably with LFL </w:t>
      </w:r>
      <w:r w:rsidR="009D0E6F">
        <w:t>or LEL</w:t>
      </w:r>
      <w:r w:rsidRPr="00B7648E">
        <w:t>. Concentrations below this level are too lean to burn.</w:t>
      </w:r>
    </w:p>
    <w:p w14:paraId="7D9D1AD2" w14:textId="77777777" w:rsidR="009D0E6F" w:rsidRPr="00E46E8F" w:rsidRDefault="009D0E6F" w:rsidP="00BC367F">
      <w:pPr>
        <w:rPr>
          <w:sz w:val="12"/>
          <w:szCs w:val="12"/>
        </w:rPr>
      </w:pPr>
    </w:p>
    <w:p w14:paraId="0F1ADB36" w14:textId="77777777" w:rsidR="009D0E6F" w:rsidRDefault="009D0E6F" w:rsidP="00BC367F">
      <w:pPr>
        <w:ind w:left="720"/>
      </w:pPr>
      <w:r>
        <w:rPr>
          <w:i/>
          <w:u w:val="single"/>
        </w:rPr>
        <w:t xml:space="preserve">Monitor or </w:t>
      </w:r>
      <w:r w:rsidR="00B55BF3">
        <w:rPr>
          <w:i/>
          <w:u w:val="single"/>
        </w:rPr>
        <w:t>M</w:t>
      </w:r>
      <w:r>
        <w:rPr>
          <w:i/>
          <w:u w:val="single"/>
        </w:rPr>
        <w:t xml:space="preserve">onitoring – </w:t>
      </w:r>
      <w:r>
        <w:t>means the process used to identify and evaluate the hazards after an authorized entrant enters the space. This is a process of checking for changes that is performed in a periodic or continuous manner after the completion of the initial testing or evaluation of that space.</w:t>
      </w:r>
      <w:r w:rsidR="00B55BF3">
        <w:t xml:space="preserve"> (Construction Standard)</w:t>
      </w:r>
    </w:p>
    <w:p w14:paraId="14584FE8" w14:textId="77777777" w:rsidR="00670828" w:rsidRPr="00E46E8F" w:rsidRDefault="00670828" w:rsidP="00BC367F">
      <w:pPr>
        <w:ind w:left="720"/>
        <w:rPr>
          <w:sz w:val="12"/>
          <w:szCs w:val="12"/>
        </w:rPr>
      </w:pPr>
    </w:p>
    <w:p w14:paraId="1AFE2DFB" w14:textId="77777777" w:rsidR="00670828" w:rsidRPr="00670828" w:rsidRDefault="00670828" w:rsidP="00BC367F">
      <w:pPr>
        <w:ind w:left="720"/>
      </w:pPr>
      <w:r>
        <w:rPr>
          <w:i/>
          <w:u w:val="single"/>
        </w:rPr>
        <w:t xml:space="preserve">Non-entry rescue </w:t>
      </w:r>
      <w:r>
        <w:t>- occurs when a rescue service, usually the attendant, retrieves employees in a permit space without entering the permit space.</w:t>
      </w:r>
      <w:r w:rsidR="00B55BF3">
        <w:t xml:space="preserve"> (Construction Standard)</w:t>
      </w:r>
    </w:p>
    <w:p w14:paraId="2436C097" w14:textId="77777777" w:rsidR="008D6A9D" w:rsidRPr="003D0017" w:rsidRDefault="008D6A9D" w:rsidP="008D6A9D">
      <w:pPr>
        <w:rPr>
          <w:sz w:val="12"/>
          <w:szCs w:val="12"/>
        </w:rPr>
      </w:pPr>
    </w:p>
    <w:p w14:paraId="6387227E" w14:textId="77777777" w:rsidR="008D6A9D" w:rsidRPr="00997772" w:rsidRDefault="008D6A9D" w:rsidP="008D6A9D">
      <w:pPr>
        <w:pStyle w:val="Heading2"/>
        <w:numPr>
          <w:ilvl w:val="0"/>
          <w:numId w:val="0"/>
        </w:numPr>
        <w:ind w:left="720"/>
      </w:pPr>
      <w:r w:rsidRPr="002E3C10">
        <w:rPr>
          <w:i/>
          <w:u w:val="single"/>
        </w:rPr>
        <w:t>Non-</w:t>
      </w:r>
      <w:r w:rsidR="003D0017" w:rsidRPr="002E3C10">
        <w:rPr>
          <w:i/>
          <w:u w:val="single"/>
        </w:rPr>
        <w:t>P</w:t>
      </w:r>
      <w:r w:rsidRPr="002E3C10">
        <w:rPr>
          <w:i/>
          <w:u w:val="single"/>
        </w:rPr>
        <w:t xml:space="preserve">ermit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w:t>
      </w:r>
      <w:r w:rsidRPr="00997772">
        <w:t xml:space="preserve"> - confined space that does not contain or, with respect to atmospheric hazards, have the potential to contain any hazard capable of causing death or serious physical harm. </w:t>
      </w:r>
    </w:p>
    <w:p w14:paraId="52431A1B" w14:textId="77777777" w:rsidR="008D6A9D" w:rsidRPr="003D0017" w:rsidRDefault="008D6A9D" w:rsidP="008D6A9D">
      <w:pPr>
        <w:pStyle w:val="Heading2"/>
        <w:numPr>
          <w:ilvl w:val="0"/>
          <w:numId w:val="0"/>
        </w:numPr>
        <w:ind w:left="720"/>
        <w:rPr>
          <w:sz w:val="12"/>
          <w:szCs w:val="12"/>
        </w:rPr>
      </w:pPr>
    </w:p>
    <w:p w14:paraId="734D71F2" w14:textId="77777777"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D</w:t>
      </w:r>
      <w:r w:rsidRPr="002E3C10">
        <w:rPr>
          <w:i/>
          <w:u w:val="single"/>
        </w:rPr>
        <w:t xml:space="preserve">eficient </w:t>
      </w:r>
      <w:r w:rsidR="003D0017" w:rsidRPr="002E3C10">
        <w:rPr>
          <w:i/>
          <w:u w:val="single"/>
        </w:rPr>
        <w:t>A</w:t>
      </w:r>
      <w:r w:rsidRPr="002E3C10">
        <w:rPr>
          <w:i/>
          <w:u w:val="single"/>
        </w:rPr>
        <w:t>tmosphere</w:t>
      </w:r>
      <w:r w:rsidRPr="00997772">
        <w:t xml:space="preserve"> - atmosphere containing &lt;19.5 percent oxygen by volume. </w:t>
      </w:r>
    </w:p>
    <w:p w14:paraId="7D193F94" w14:textId="77777777" w:rsidR="008D6A9D" w:rsidRPr="00874360" w:rsidRDefault="008D6A9D" w:rsidP="008D6A9D">
      <w:pPr>
        <w:pStyle w:val="Heading2"/>
        <w:numPr>
          <w:ilvl w:val="0"/>
          <w:numId w:val="0"/>
        </w:numPr>
        <w:ind w:left="720"/>
        <w:rPr>
          <w:sz w:val="12"/>
          <w:szCs w:val="12"/>
        </w:rPr>
      </w:pPr>
    </w:p>
    <w:p w14:paraId="4CA91BE8" w14:textId="77777777"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E</w:t>
      </w:r>
      <w:r w:rsidRPr="002E3C10">
        <w:rPr>
          <w:i/>
          <w:u w:val="single"/>
        </w:rPr>
        <w:t xml:space="preserve">nriched </w:t>
      </w:r>
      <w:r w:rsidR="003D0017" w:rsidRPr="002E3C10">
        <w:rPr>
          <w:i/>
          <w:u w:val="single"/>
        </w:rPr>
        <w:t>A</w:t>
      </w:r>
      <w:r w:rsidRPr="002E3C10">
        <w:rPr>
          <w:i/>
          <w:u w:val="single"/>
        </w:rPr>
        <w:t>tmosphere</w:t>
      </w:r>
      <w:r w:rsidRPr="00997772">
        <w:t xml:space="preserve"> - atmosphere containing &gt;23.5 percent oxygen by volume. </w:t>
      </w:r>
    </w:p>
    <w:p w14:paraId="0EA078F6" w14:textId="77777777" w:rsidR="008D6A9D" w:rsidRPr="00874360" w:rsidRDefault="008D6A9D" w:rsidP="008D6A9D">
      <w:pPr>
        <w:pStyle w:val="Heading2"/>
        <w:numPr>
          <w:ilvl w:val="0"/>
          <w:numId w:val="0"/>
        </w:numPr>
        <w:ind w:left="720"/>
        <w:rPr>
          <w:sz w:val="12"/>
          <w:szCs w:val="12"/>
        </w:rPr>
      </w:pPr>
    </w:p>
    <w:p w14:paraId="3D4D3B80" w14:textId="77777777" w:rsidR="008D6A9D" w:rsidRPr="00997772" w:rsidRDefault="008D6A9D" w:rsidP="008D6A9D">
      <w:pPr>
        <w:pStyle w:val="Heading2"/>
        <w:numPr>
          <w:ilvl w:val="0"/>
          <w:numId w:val="0"/>
        </w:numPr>
        <w:ind w:left="720"/>
      </w:pPr>
      <w:r w:rsidRPr="002E3C10">
        <w:rPr>
          <w:i/>
          <w:u w:val="single"/>
        </w:rPr>
        <w:t>Permit-</w:t>
      </w:r>
      <w:r w:rsidR="003D0017" w:rsidRPr="002E3C10">
        <w:rPr>
          <w:i/>
          <w:u w:val="single"/>
        </w:rPr>
        <w:t>R</w:t>
      </w:r>
      <w:r w:rsidRPr="002E3C10">
        <w:rPr>
          <w:i/>
          <w:u w:val="single"/>
        </w:rPr>
        <w:t xml:space="preserve">equired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 (</w:t>
      </w:r>
      <w:r w:rsidR="003D0017" w:rsidRPr="002E3C10">
        <w:rPr>
          <w:i/>
          <w:u w:val="single"/>
        </w:rPr>
        <w:t>“P</w:t>
      </w:r>
      <w:r w:rsidRPr="002E3C10">
        <w:rPr>
          <w:i/>
          <w:u w:val="single"/>
        </w:rPr>
        <w:t xml:space="preserve">ermit </w:t>
      </w:r>
      <w:r w:rsidR="003D0017" w:rsidRPr="002E3C10">
        <w:rPr>
          <w:i/>
          <w:u w:val="single"/>
        </w:rPr>
        <w:t>S</w:t>
      </w:r>
      <w:r w:rsidRPr="002E3C10">
        <w:rPr>
          <w:i/>
          <w:u w:val="single"/>
        </w:rPr>
        <w:t>pace</w:t>
      </w:r>
      <w:r w:rsidR="003D0017" w:rsidRPr="002E3C10">
        <w:rPr>
          <w:i/>
          <w:u w:val="single"/>
        </w:rPr>
        <w:t>”</w:t>
      </w:r>
      <w:r w:rsidRPr="002E3C10">
        <w:rPr>
          <w:i/>
          <w:u w:val="single"/>
        </w:rPr>
        <w:t>)</w:t>
      </w:r>
      <w:r w:rsidRPr="00997772">
        <w:t xml:space="preserve"> - confined space that has one or more of the following characteristics: </w:t>
      </w:r>
    </w:p>
    <w:p w14:paraId="56F077F0" w14:textId="77777777" w:rsidR="008D6A9D" w:rsidRPr="00255C16" w:rsidRDefault="008D6A9D" w:rsidP="008D6A9D">
      <w:pPr>
        <w:widowControl/>
        <w:autoSpaceDE w:val="0"/>
        <w:autoSpaceDN w:val="0"/>
        <w:adjustRightInd w:val="0"/>
        <w:rPr>
          <w:rFonts w:cs="Arial"/>
          <w:color w:val="000000"/>
          <w:sz w:val="12"/>
          <w:szCs w:val="12"/>
        </w:rPr>
      </w:pPr>
    </w:p>
    <w:p w14:paraId="6236153E" w14:textId="77777777" w:rsidR="008D6A9D" w:rsidRPr="00997772" w:rsidRDefault="008D6A9D" w:rsidP="00AF7AEF">
      <w:pPr>
        <w:pStyle w:val="Heading2"/>
        <w:numPr>
          <w:ilvl w:val="0"/>
          <w:numId w:val="19"/>
        </w:numPr>
        <w:ind w:left="1440"/>
      </w:pPr>
      <w:r w:rsidRPr="00997772">
        <w:t xml:space="preserve">Contains or has a potential to contain a hazardous atmosphere; </w:t>
      </w:r>
    </w:p>
    <w:p w14:paraId="4FD9CA4F" w14:textId="77777777" w:rsidR="008D6A9D" w:rsidRPr="00997772" w:rsidRDefault="008D6A9D" w:rsidP="00AF7AEF">
      <w:pPr>
        <w:pStyle w:val="Heading2"/>
        <w:numPr>
          <w:ilvl w:val="0"/>
          <w:numId w:val="19"/>
        </w:numPr>
        <w:ind w:left="1440"/>
      </w:pPr>
      <w:r w:rsidRPr="00997772">
        <w:t xml:space="preserve">Contains a material that has the potential for engulfing an entrant; </w:t>
      </w:r>
    </w:p>
    <w:p w14:paraId="3CBF9B5B" w14:textId="77777777" w:rsidR="003A6BB1" w:rsidRDefault="008D6A9D" w:rsidP="00AF7AEF">
      <w:pPr>
        <w:pStyle w:val="Heading2"/>
        <w:numPr>
          <w:ilvl w:val="0"/>
          <w:numId w:val="19"/>
        </w:numPr>
        <w:ind w:left="1440"/>
      </w:pPr>
      <w:r w:rsidRPr="00997772">
        <w:t xml:space="preserve">Has an internal configuration such that an entrant could be trapped or asphyxiated </w:t>
      </w:r>
      <w:r w:rsidRPr="00997772">
        <w:lastRenderedPageBreak/>
        <w:t xml:space="preserve">by inwardly converging walls or by a floor which slopes downward and tapers to a </w:t>
      </w:r>
    </w:p>
    <w:p w14:paraId="713309EB" w14:textId="05C39F36" w:rsidR="008D6A9D" w:rsidRPr="00997772" w:rsidRDefault="008D6A9D" w:rsidP="00AF7AEF">
      <w:pPr>
        <w:pStyle w:val="Heading2"/>
        <w:numPr>
          <w:ilvl w:val="0"/>
          <w:numId w:val="19"/>
        </w:numPr>
        <w:ind w:left="1440"/>
      </w:pPr>
      <w:r w:rsidRPr="00997772">
        <w:t xml:space="preserve">smaller cross-section; or </w:t>
      </w:r>
    </w:p>
    <w:p w14:paraId="4E1078AD" w14:textId="77777777" w:rsidR="008D6A9D" w:rsidRPr="00997772" w:rsidRDefault="008D6A9D" w:rsidP="00AF7AEF">
      <w:pPr>
        <w:pStyle w:val="Heading2"/>
        <w:numPr>
          <w:ilvl w:val="0"/>
          <w:numId w:val="19"/>
        </w:numPr>
        <w:ind w:left="1440"/>
      </w:pPr>
      <w:r w:rsidRPr="00997772">
        <w:t xml:space="preserve">Contains any other recognized serious safety or health hazard. </w:t>
      </w:r>
    </w:p>
    <w:p w14:paraId="68F26BDF" w14:textId="77777777" w:rsidR="008D6A9D" w:rsidRPr="00874360" w:rsidRDefault="008D6A9D" w:rsidP="008D6A9D">
      <w:pPr>
        <w:widowControl/>
        <w:autoSpaceDE w:val="0"/>
        <w:autoSpaceDN w:val="0"/>
        <w:adjustRightInd w:val="0"/>
        <w:rPr>
          <w:rFonts w:ascii="Calibri" w:hAnsi="Calibri" w:cs="Calibri"/>
          <w:color w:val="000000"/>
          <w:sz w:val="12"/>
          <w:szCs w:val="12"/>
        </w:rPr>
      </w:pPr>
    </w:p>
    <w:p w14:paraId="372140D9" w14:textId="77777777" w:rsidR="004518CC" w:rsidRPr="00BC367F" w:rsidRDefault="004518CC" w:rsidP="00BC367F">
      <w:pPr>
        <w:pStyle w:val="Heading2"/>
        <w:numPr>
          <w:ilvl w:val="0"/>
          <w:numId w:val="0"/>
        </w:numPr>
        <w:ind w:left="720"/>
      </w:pPr>
      <w:r>
        <w:rPr>
          <w:i/>
          <w:u w:val="single"/>
        </w:rPr>
        <w:t xml:space="preserve">Physical </w:t>
      </w:r>
      <w:r w:rsidR="0086255F">
        <w:rPr>
          <w:i/>
          <w:u w:val="single"/>
        </w:rPr>
        <w:t>H</w:t>
      </w:r>
      <w:r>
        <w:rPr>
          <w:i/>
          <w:u w:val="single"/>
        </w:rPr>
        <w:t xml:space="preserve">azard </w:t>
      </w:r>
      <w:r>
        <w:t>- means an existing or potential hazard that can cause death or serious physical damage. Examples include, but are not limited to: Explosives (as defined by paragraph (n) of § 1926.914, definition of "explosive"); mechanical, electrical, hydraulic and pneumatic energy; radiation; temperature extremes; engulfment; noise; and inwardly converging surfaces. Physical hazard also includes chemicals that can cause death or serious physical damage through skin or eye contact (rather than through inhalation).</w:t>
      </w:r>
      <w:r w:rsidR="0086255F">
        <w:t xml:space="preserve"> (Construction Standard)</w:t>
      </w:r>
    </w:p>
    <w:p w14:paraId="11C1A1D2" w14:textId="77777777" w:rsidR="004518CC" w:rsidRPr="00E46E8F" w:rsidRDefault="004518CC" w:rsidP="00BC367F">
      <w:pPr>
        <w:pStyle w:val="Heading2"/>
        <w:numPr>
          <w:ilvl w:val="0"/>
          <w:numId w:val="0"/>
        </w:numPr>
        <w:ind w:left="720"/>
        <w:rPr>
          <w:i/>
          <w:sz w:val="12"/>
          <w:szCs w:val="12"/>
          <w:u w:val="single"/>
        </w:rPr>
      </w:pPr>
    </w:p>
    <w:p w14:paraId="4C69B8B9" w14:textId="77777777" w:rsidR="00836613" w:rsidRPr="00836613" w:rsidRDefault="00836613" w:rsidP="00836613">
      <w:pPr>
        <w:pStyle w:val="Heading2"/>
        <w:numPr>
          <w:ilvl w:val="0"/>
          <w:numId w:val="0"/>
        </w:numPr>
        <w:spacing w:after="120"/>
        <w:ind w:left="720"/>
      </w:pPr>
      <w:r>
        <w:rPr>
          <w:i/>
          <w:u w:val="single"/>
        </w:rPr>
        <w:t>Primary Project Contact</w:t>
      </w:r>
      <w:r w:rsidRPr="00836613">
        <w:rPr>
          <w:i/>
        </w:rPr>
        <w:t xml:space="preserve"> –</w:t>
      </w:r>
      <w:r w:rsidRPr="00836613">
        <w:t xml:space="preserve"> </w:t>
      </w:r>
      <w:r>
        <w:t xml:space="preserve">Primary Penn State contract liaison, which may be a project manager, project coordinator, maintenance supervisor, or other commonwealth liaison, for purposes of Penn State and contractor coordination in work involving Penn State confined spaces. </w:t>
      </w:r>
    </w:p>
    <w:p w14:paraId="0EE07D55" w14:textId="77777777" w:rsidR="00A22B67" w:rsidRDefault="008D6A9D" w:rsidP="008D6A9D">
      <w:pPr>
        <w:pStyle w:val="Heading2"/>
        <w:numPr>
          <w:ilvl w:val="0"/>
          <w:numId w:val="0"/>
        </w:numPr>
        <w:ind w:left="720"/>
      </w:pPr>
      <w:r w:rsidRPr="002E3C10">
        <w:rPr>
          <w:i/>
          <w:u w:val="single"/>
        </w:rPr>
        <w:t xml:space="preserve">Prohibited </w:t>
      </w:r>
      <w:r w:rsidR="003D0017" w:rsidRPr="002E3C10">
        <w:rPr>
          <w:i/>
          <w:u w:val="single"/>
        </w:rPr>
        <w:t>C</w:t>
      </w:r>
      <w:r w:rsidRPr="002E3C10">
        <w:rPr>
          <w:i/>
          <w:u w:val="single"/>
        </w:rPr>
        <w:t>ondition</w:t>
      </w:r>
      <w:r w:rsidRPr="00997772">
        <w:t xml:space="preserve"> - condition in a permit space that is not allowed by the permit during the period when entry is authorized.</w:t>
      </w:r>
      <w:r w:rsidR="002E3543">
        <w:t xml:space="preserve">  A hazardous atmosphere is a prohibited condition unless the employer can demonstrate that personal protective equipment (PPE) will provide effective protection for each employee in the permit space and provides the appropriate PPE to each employee.</w:t>
      </w:r>
    </w:p>
    <w:p w14:paraId="5534DD7A" w14:textId="77777777" w:rsidR="00A22B67" w:rsidRDefault="00A22B67" w:rsidP="008D6A9D">
      <w:pPr>
        <w:pStyle w:val="Heading2"/>
        <w:numPr>
          <w:ilvl w:val="0"/>
          <w:numId w:val="0"/>
        </w:numPr>
        <w:ind w:left="720"/>
      </w:pPr>
    </w:p>
    <w:p w14:paraId="6821629E" w14:textId="77777777" w:rsidR="008D6A9D" w:rsidRPr="00997772" w:rsidRDefault="00A22B67" w:rsidP="008D6A9D">
      <w:pPr>
        <w:pStyle w:val="Heading2"/>
        <w:numPr>
          <w:ilvl w:val="0"/>
          <w:numId w:val="0"/>
        </w:numPr>
        <w:ind w:left="720"/>
      </w:pPr>
      <w:r>
        <w:rPr>
          <w:i/>
          <w:u w:val="single"/>
        </w:rPr>
        <w:t xml:space="preserve">Qualified </w:t>
      </w:r>
      <w:r w:rsidR="00632D0F">
        <w:rPr>
          <w:i/>
          <w:u w:val="single"/>
        </w:rPr>
        <w:t>P</w:t>
      </w:r>
      <w:r>
        <w:rPr>
          <w:i/>
          <w:u w:val="single"/>
        </w:rPr>
        <w:t>erson</w:t>
      </w:r>
      <w:r>
        <w:t xml:space="preserve"> - means one who, by possession of a recognized degree, certificate, or professional standing, or who by extensive knowledge, training, and experience, has successfully demonstrated his ability to solve or resolve problems relating to the subject matter, the work, or the project.</w:t>
      </w:r>
      <w:r w:rsidR="00952436">
        <w:t xml:space="preserve"> (Construction Standard)</w:t>
      </w:r>
      <w:r w:rsidR="008D6A9D" w:rsidRPr="00997772">
        <w:t xml:space="preserve"> </w:t>
      </w:r>
    </w:p>
    <w:p w14:paraId="63D1244F" w14:textId="77777777" w:rsidR="008D6A9D" w:rsidRPr="00874360" w:rsidRDefault="008D6A9D" w:rsidP="008D6A9D">
      <w:pPr>
        <w:pStyle w:val="Heading2"/>
        <w:numPr>
          <w:ilvl w:val="0"/>
          <w:numId w:val="0"/>
        </w:numPr>
        <w:ind w:left="720"/>
        <w:rPr>
          <w:sz w:val="12"/>
          <w:szCs w:val="12"/>
        </w:rPr>
      </w:pPr>
    </w:p>
    <w:p w14:paraId="696ACD87" w14:textId="77777777" w:rsidR="003E7E7F" w:rsidRDefault="00952436" w:rsidP="008D6A9D">
      <w:pPr>
        <w:pStyle w:val="Heading2"/>
        <w:numPr>
          <w:ilvl w:val="0"/>
          <w:numId w:val="0"/>
        </w:numPr>
        <w:ind w:left="720"/>
      </w:pPr>
      <w:r w:rsidRPr="00BC367F">
        <w:rPr>
          <w:i/>
          <w:u w:val="single"/>
        </w:rPr>
        <w:t xml:space="preserve">Rescue - </w:t>
      </w:r>
      <w:r>
        <w:t>means retrieving, and providing medical assistance to, one or more employees who are in a permit space.</w:t>
      </w:r>
      <w:r w:rsidR="0086255F">
        <w:t xml:space="preserve"> (Construction Standard)</w:t>
      </w:r>
    </w:p>
    <w:p w14:paraId="415BA449" w14:textId="77777777" w:rsidR="003E7E7F" w:rsidRDefault="003E7E7F" w:rsidP="008D6A9D">
      <w:pPr>
        <w:pStyle w:val="Heading2"/>
        <w:numPr>
          <w:ilvl w:val="0"/>
          <w:numId w:val="0"/>
        </w:numPr>
        <w:ind w:left="720"/>
        <w:rPr>
          <w:i/>
          <w:u w:val="single"/>
        </w:rPr>
      </w:pPr>
    </w:p>
    <w:p w14:paraId="73BA621A" w14:textId="32549473" w:rsidR="002826D7" w:rsidRDefault="003E7E7F" w:rsidP="008D6A9D">
      <w:pPr>
        <w:pStyle w:val="Heading2"/>
        <w:numPr>
          <w:ilvl w:val="0"/>
          <w:numId w:val="0"/>
        </w:numPr>
        <w:ind w:left="720"/>
      </w:pPr>
      <w:r>
        <w:rPr>
          <w:i/>
          <w:u w:val="single"/>
        </w:rPr>
        <w:t>Rescue Services</w:t>
      </w:r>
      <w:r>
        <w:t xml:space="preserve"> – means the personnel designated to rescue employees from permit spaces.</w:t>
      </w:r>
      <w:r w:rsidR="003A6BB1">
        <w:t xml:space="preserve"> </w:t>
      </w:r>
      <w:r w:rsidR="0086255F">
        <w:t>(Construction Standard)</w:t>
      </w:r>
    </w:p>
    <w:p w14:paraId="50527AA0" w14:textId="77777777" w:rsidR="002826D7" w:rsidRDefault="002826D7" w:rsidP="008D6A9D">
      <w:pPr>
        <w:pStyle w:val="Heading2"/>
        <w:numPr>
          <w:ilvl w:val="0"/>
          <w:numId w:val="0"/>
        </w:numPr>
        <w:ind w:left="720"/>
        <w:rPr>
          <w:i/>
          <w:u w:val="single"/>
        </w:rPr>
      </w:pPr>
    </w:p>
    <w:p w14:paraId="07373DA5" w14:textId="77777777" w:rsidR="002826D7" w:rsidRDefault="008D6A9D" w:rsidP="002826D7">
      <w:pPr>
        <w:pStyle w:val="Heading2"/>
        <w:numPr>
          <w:ilvl w:val="0"/>
          <w:numId w:val="0"/>
        </w:numPr>
        <w:ind w:left="720"/>
      </w:pPr>
      <w:r w:rsidRPr="00BC367F">
        <w:rPr>
          <w:i/>
          <w:u w:val="single"/>
        </w:rPr>
        <w:t xml:space="preserve"> </w:t>
      </w:r>
      <w:r w:rsidR="002826D7" w:rsidRPr="002E3C10">
        <w:rPr>
          <w:i/>
          <w:u w:val="single"/>
        </w:rPr>
        <w:t>Retrieval System</w:t>
      </w:r>
      <w:r w:rsidR="002826D7" w:rsidRPr="00997772">
        <w:t xml:space="preserve"> - equipment (including a retrieval line, chest or full-body harness, wristlets, if appropriate, and a lifting device or anchor) used for non-entry rescue of persons from permit spaces</w:t>
      </w:r>
      <w:r w:rsidR="002826D7">
        <w:t>.</w:t>
      </w:r>
    </w:p>
    <w:p w14:paraId="6D449D88" w14:textId="77777777" w:rsidR="008D6A9D" w:rsidRPr="00E46E8F" w:rsidRDefault="008D6A9D" w:rsidP="008D6A9D">
      <w:pPr>
        <w:pStyle w:val="Heading2"/>
        <w:numPr>
          <w:ilvl w:val="0"/>
          <w:numId w:val="0"/>
        </w:numPr>
        <w:ind w:left="720"/>
        <w:rPr>
          <w:i/>
          <w:sz w:val="12"/>
          <w:szCs w:val="12"/>
          <w:u w:val="single"/>
        </w:rPr>
      </w:pPr>
    </w:p>
    <w:p w14:paraId="7C5C6C41" w14:textId="77777777" w:rsidR="002826D7" w:rsidRPr="002826D7" w:rsidRDefault="002826D7" w:rsidP="00BC367F">
      <w:pPr>
        <w:ind w:left="720"/>
      </w:pPr>
      <w:r>
        <w:rPr>
          <w:i/>
          <w:u w:val="single"/>
        </w:rPr>
        <w:t>Serious Physical Damage</w:t>
      </w:r>
      <w:r>
        <w:t xml:space="preserve"> - means an impairment or illness in which a body part is made functionally useless or is substantially reduced in efficiency. Such impairment or illness may be permanent or temporary and includes, but is not limited to, loss of consciousness, disorientation, or other immediate and substantial reduction in mental efficiency. Injuries involving such impairment would usually require treatment by a physician or other licensed health-care professional.</w:t>
      </w:r>
      <w:r w:rsidR="0086255F">
        <w:t xml:space="preserve"> (Construction Standard)</w:t>
      </w:r>
    </w:p>
    <w:p w14:paraId="00B1F194" w14:textId="77777777" w:rsidR="008D6A9D" w:rsidRPr="00874360" w:rsidRDefault="008D6A9D" w:rsidP="008D6A9D">
      <w:pPr>
        <w:pStyle w:val="Heading2"/>
        <w:numPr>
          <w:ilvl w:val="0"/>
          <w:numId w:val="0"/>
        </w:numPr>
        <w:ind w:left="720"/>
        <w:rPr>
          <w:sz w:val="12"/>
          <w:szCs w:val="12"/>
        </w:rPr>
      </w:pPr>
    </w:p>
    <w:p w14:paraId="458D66E6" w14:textId="77777777" w:rsidR="00C161BE" w:rsidRDefault="008D6A9D" w:rsidP="008D6A9D">
      <w:pPr>
        <w:pStyle w:val="Heading2"/>
        <w:numPr>
          <w:ilvl w:val="0"/>
          <w:numId w:val="0"/>
        </w:numPr>
        <w:ind w:left="720"/>
      </w:pPr>
      <w:r w:rsidRPr="002E3C10">
        <w:rPr>
          <w:i/>
          <w:u w:val="single"/>
        </w:rPr>
        <w:t>Self-Contained Breathing Apparatus (SCBA</w:t>
      </w:r>
      <w:r w:rsidRPr="002E3C10">
        <w:rPr>
          <w:i/>
        </w:rPr>
        <w:t>)</w:t>
      </w:r>
      <w:r w:rsidRPr="00660F38">
        <w:t xml:space="preserve"> – An atmosphere-supplying respirator in which the source of air is contained with the respirator independent of any other source.</w:t>
      </w:r>
    </w:p>
    <w:p w14:paraId="5CB15EDE" w14:textId="77777777" w:rsidR="00C161BE" w:rsidRDefault="00C161BE" w:rsidP="008D6A9D">
      <w:pPr>
        <w:pStyle w:val="Heading2"/>
        <w:numPr>
          <w:ilvl w:val="0"/>
          <w:numId w:val="0"/>
        </w:numPr>
        <w:ind w:left="720"/>
      </w:pPr>
    </w:p>
    <w:p w14:paraId="1B9163BC" w14:textId="77777777" w:rsidR="00416F33" w:rsidRDefault="00C161BE" w:rsidP="008D6A9D">
      <w:pPr>
        <w:pStyle w:val="Heading2"/>
        <w:numPr>
          <w:ilvl w:val="0"/>
          <w:numId w:val="0"/>
        </w:numPr>
        <w:ind w:left="720"/>
      </w:pPr>
      <w:r>
        <w:rPr>
          <w:i/>
          <w:u w:val="single"/>
        </w:rPr>
        <w:t>Test or Testing</w:t>
      </w:r>
      <w:r>
        <w:t xml:space="preserve"> - means the process by which the hazards that may confront entrants of a permit space are identified and evaluated. Testing includes specifying the tests that are </w:t>
      </w:r>
      <w:r>
        <w:lastRenderedPageBreak/>
        <w:t>to be performed in the permit space.</w:t>
      </w:r>
    </w:p>
    <w:p w14:paraId="33ABEB27" w14:textId="77777777" w:rsidR="008D6A9D" w:rsidRPr="00660F38" w:rsidRDefault="00416F33" w:rsidP="008D6A9D">
      <w:pPr>
        <w:pStyle w:val="Heading2"/>
        <w:numPr>
          <w:ilvl w:val="0"/>
          <w:numId w:val="0"/>
        </w:numPr>
        <w:ind w:left="720"/>
      </w:pPr>
      <w:r>
        <w:t>Note: Testing enables employers both to devise and implement adequate control measures for the protection of authorized entrants and to determine if acceptable entry conditions are present immediately prior to, and during, entry. (Construction Standard)</w:t>
      </w:r>
      <w:r w:rsidR="008D6A9D" w:rsidRPr="00660F38">
        <w:t xml:space="preserve"> </w:t>
      </w:r>
    </w:p>
    <w:p w14:paraId="6569186C" w14:textId="77777777" w:rsidR="008D6A9D" w:rsidRPr="00874360" w:rsidRDefault="008D6A9D" w:rsidP="008D6A9D">
      <w:pPr>
        <w:pStyle w:val="Heading2"/>
        <w:numPr>
          <w:ilvl w:val="0"/>
          <w:numId w:val="0"/>
        </w:numPr>
        <w:ind w:left="720"/>
        <w:rPr>
          <w:sz w:val="12"/>
          <w:szCs w:val="12"/>
          <w:u w:val="single"/>
        </w:rPr>
      </w:pPr>
    </w:p>
    <w:p w14:paraId="0BDADE99" w14:textId="77777777" w:rsidR="00B07783" w:rsidRDefault="008D6A9D" w:rsidP="008D6A9D">
      <w:pPr>
        <w:pStyle w:val="Heading2"/>
        <w:numPr>
          <w:ilvl w:val="0"/>
          <w:numId w:val="0"/>
        </w:numPr>
        <w:ind w:left="720"/>
      </w:pPr>
      <w:r w:rsidRPr="002E3C10">
        <w:rPr>
          <w:i/>
          <w:u w:val="single"/>
        </w:rPr>
        <w:t>Upper Explosive Limit (UEL</w:t>
      </w:r>
      <w:r w:rsidRPr="002E3C10">
        <w:rPr>
          <w:i/>
        </w:rPr>
        <w:t>)</w:t>
      </w:r>
      <w:r w:rsidRPr="00660F38">
        <w:t xml:space="preserve"> – the highest concentration at which a gas or vapor can ignite and can be used interchangeably with UFL (Upper Flammable Limit). Concentrations above this level are too rich to burn.</w:t>
      </w:r>
    </w:p>
    <w:p w14:paraId="669A549E" w14:textId="77777777" w:rsidR="00B07783" w:rsidRDefault="00B07783" w:rsidP="008D6A9D">
      <w:pPr>
        <w:pStyle w:val="Heading2"/>
        <w:numPr>
          <w:ilvl w:val="0"/>
          <w:numId w:val="0"/>
        </w:numPr>
        <w:ind w:left="720"/>
      </w:pPr>
    </w:p>
    <w:p w14:paraId="49AD24B6" w14:textId="77777777" w:rsidR="008D6A9D" w:rsidRPr="00660F38" w:rsidRDefault="00B07783" w:rsidP="008D6A9D">
      <w:pPr>
        <w:pStyle w:val="Heading2"/>
        <w:numPr>
          <w:ilvl w:val="0"/>
          <w:numId w:val="0"/>
        </w:numPr>
        <w:ind w:left="720"/>
      </w:pPr>
      <w:r>
        <w:rPr>
          <w:i/>
          <w:u w:val="single"/>
        </w:rPr>
        <w:t>Ventilate or Ventilation</w:t>
      </w:r>
      <w:r>
        <w:t xml:space="preserve"> - means controlling a hazardous atmosphere using continuous forced-air mechanical systems that meet the requirements of § 1926.57 (Ventilation). </w:t>
      </w:r>
      <w:r w:rsidR="008D6A9D" w:rsidRPr="00660F38">
        <w:t xml:space="preserve"> </w:t>
      </w:r>
    </w:p>
    <w:p w14:paraId="126648DD" w14:textId="77777777" w:rsidR="008D6A9D" w:rsidRPr="00874360" w:rsidRDefault="008D6A9D" w:rsidP="008D6A9D">
      <w:pPr>
        <w:rPr>
          <w:rFonts w:ascii="Times New Roman" w:hAnsi="Times New Roman"/>
          <w:i/>
          <w:iCs/>
          <w:color w:val="000000"/>
          <w:sz w:val="12"/>
          <w:szCs w:val="12"/>
        </w:rPr>
      </w:pPr>
    </w:p>
    <w:p w14:paraId="79060B97" w14:textId="77777777" w:rsidR="008D6A9D" w:rsidRDefault="008D6A9D" w:rsidP="008D6A9D">
      <w:pPr>
        <w:pStyle w:val="Heading2"/>
        <w:numPr>
          <w:ilvl w:val="0"/>
          <w:numId w:val="0"/>
        </w:numPr>
        <w:ind w:left="720"/>
      </w:pPr>
      <w:r w:rsidRPr="002E3C10">
        <w:rPr>
          <w:i/>
          <w:u w:val="single"/>
        </w:rPr>
        <w:t>Work Induced Hazard</w:t>
      </w:r>
      <w:r w:rsidRPr="00D22BBA">
        <w:t xml:space="preserve"> – hazard created due to nature of work, e.g., welding (generates fumes) and painting (generates solvents in the atmosphere).</w:t>
      </w:r>
    </w:p>
    <w:p w14:paraId="77F7A0BB" w14:textId="77777777" w:rsidR="00632D0F" w:rsidRDefault="00632D0F" w:rsidP="00BC367F"/>
    <w:p w14:paraId="71DE0FF4" w14:textId="77777777" w:rsidR="00632D0F" w:rsidRPr="00632D0F" w:rsidRDefault="00632D0F" w:rsidP="00BC367F">
      <w:r>
        <w:t xml:space="preserve">Refer to OSHA confined space standards for further details and clarifications on definitions. </w:t>
      </w:r>
    </w:p>
    <w:p w14:paraId="6F1704BD" w14:textId="77777777" w:rsidR="0070583E" w:rsidRPr="0070583E" w:rsidRDefault="0070583E" w:rsidP="0070583E"/>
    <w:p w14:paraId="611DC5A9" w14:textId="77777777" w:rsidR="00FB11EB" w:rsidRPr="0092530F" w:rsidRDefault="00D76488" w:rsidP="00AF7AEF">
      <w:pPr>
        <w:pStyle w:val="Heading1"/>
        <w:numPr>
          <w:ilvl w:val="0"/>
          <w:numId w:val="20"/>
        </w:numPr>
        <w:rPr>
          <w:rFonts w:cs="Arial"/>
          <w:sz w:val="24"/>
        </w:rPr>
      </w:pPr>
      <w:r>
        <w:rPr>
          <w:rFonts w:cs="Arial"/>
          <w:sz w:val="24"/>
        </w:rPr>
        <w:tab/>
      </w:r>
      <w:r w:rsidR="00036EB5" w:rsidRPr="0092530F">
        <w:rPr>
          <w:rFonts w:cs="Arial"/>
          <w:sz w:val="24"/>
        </w:rPr>
        <w:t>RESPONSIBILITIES</w:t>
      </w:r>
    </w:p>
    <w:p w14:paraId="6B6A0477" w14:textId="77777777" w:rsidR="00313DF7" w:rsidRDefault="00313DF7" w:rsidP="00AF7AEF">
      <w:pPr>
        <w:pStyle w:val="Heading2"/>
        <w:numPr>
          <w:ilvl w:val="1"/>
          <w:numId w:val="36"/>
        </w:numPr>
        <w:ind w:left="1440" w:hanging="720"/>
        <w:rPr>
          <w:b/>
        </w:rPr>
      </w:pPr>
      <w:r w:rsidRPr="00E32CB9">
        <w:rPr>
          <w:b/>
        </w:rPr>
        <w:t>Budget Executives and Administrators</w:t>
      </w:r>
    </w:p>
    <w:p w14:paraId="5D3A4443" w14:textId="77777777" w:rsidR="00E0627F" w:rsidRPr="00E0627F" w:rsidRDefault="00E0627F" w:rsidP="00E0627F"/>
    <w:p w14:paraId="1F59AFDC" w14:textId="77777777" w:rsidR="00313DF7" w:rsidRPr="00E32CB9" w:rsidRDefault="00D76488" w:rsidP="00A20A43">
      <w:pPr>
        <w:pStyle w:val="ListParagraph"/>
        <w:spacing w:after="120"/>
        <w:ind w:left="2160" w:hanging="720"/>
        <w:rPr>
          <w:rFonts w:ascii="Arial" w:hAnsi="Arial" w:cs="Arial"/>
        </w:rPr>
      </w:pPr>
      <w:r>
        <w:rPr>
          <w:rFonts w:ascii="Arial" w:hAnsi="Arial" w:cs="Arial"/>
        </w:rPr>
        <w:t>4</w:t>
      </w:r>
      <w:r w:rsidR="00C76DB5">
        <w:rPr>
          <w:rFonts w:ascii="Arial" w:hAnsi="Arial" w:cs="Arial"/>
        </w:rPr>
        <w:t>.1.1</w:t>
      </w:r>
      <w:r w:rsidR="00C76DB5">
        <w:rPr>
          <w:rFonts w:ascii="Arial" w:hAnsi="Arial" w:cs="Arial"/>
        </w:rPr>
        <w:tab/>
      </w:r>
      <w:r w:rsidR="00313DF7" w:rsidRPr="00E32CB9">
        <w:rPr>
          <w:rFonts w:ascii="Arial" w:hAnsi="Arial" w:cs="Arial"/>
        </w:rPr>
        <w:t>Ensure that responsibilities assigned within this program are carried out within their administrative work unit</w:t>
      </w:r>
      <w:r w:rsidR="002B7E7D">
        <w:rPr>
          <w:rFonts w:ascii="Arial" w:hAnsi="Arial" w:cs="Arial"/>
        </w:rPr>
        <w:t>, and verify by signature</w:t>
      </w:r>
      <w:r w:rsidR="00313DF7" w:rsidRPr="00E32CB9">
        <w:rPr>
          <w:rFonts w:ascii="Arial" w:hAnsi="Arial" w:cs="Arial"/>
        </w:rPr>
        <w:t>.</w:t>
      </w:r>
    </w:p>
    <w:p w14:paraId="4EBC4584" w14:textId="77777777" w:rsidR="00E20BC6" w:rsidRDefault="00197FBF" w:rsidP="00AF7AEF">
      <w:pPr>
        <w:pStyle w:val="ListParagraph"/>
        <w:numPr>
          <w:ilvl w:val="2"/>
          <w:numId w:val="37"/>
        </w:numPr>
        <w:spacing w:after="120"/>
        <w:rPr>
          <w:rFonts w:ascii="Arial" w:hAnsi="Arial" w:cs="Arial"/>
        </w:rPr>
      </w:pPr>
      <w:r w:rsidRPr="00E20BC6">
        <w:rPr>
          <w:rFonts w:ascii="Arial" w:hAnsi="Arial" w:cs="Arial"/>
        </w:rPr>
        <w:t xml:space="preserve">Designate individuals responsible for the implementation of the </w:t>
      </w:r>
      <w:r w:rsidR="000C3B7D" w:rsidRPr="00E20BC6">
        <w:rPr>
          <w:rFonts w:ascii="Arial" w:hAnsi="Arial" w:cs="Arial"/>
        </w:rPr>
        <w:t>CSP</w:t>
      </w:r>
      <w:r w:rsidRPr="00E20BC6">
        <w:rPr>
          <w:rFonts w:ascii="Arial" w:hAnsi="Arial" w:cs="Arial"/>
        </w:rPr>
        <w:t xml:space="preserve"> program within their work unit.</w:t>
      </w:r>
    </w:p>
    <w:p w14:paraId="27C3B471" w14:textId="77777777" w:rsidR="00E20BC6" w:rsidRDefault="00313DF7" w:rsidP="00AF7AEF">
      <w:pPr>
        <w:pStyle w:val="ListParagraph"/>
        <w:numPr>
          <w:ilvl w:val="2"/>
          <w:numId w:val="37"/>
        </w:numPr>
        <w:spacing w:after="120"/>
        <w:rPr>
          <w:rFonts w:ascii="Arial" w:hAnsi="Arial" w:cs="Arial"/>
        </w:rPr>
      </w:pPr>
      <w:r w:rsidRPr="00E20BC6">
        <w:rPr>
          <w:rFonts w:ascii="Arial" w:hAnsi="Arial" w:cs="Arial"/>
        </w:rPr>
        <w:t>Monitor implementation of this program within their work unit.</w:t>
      </w:r>
    </w:p>
    <w:p w14:paraId="19EE2493" w14:textId="77777777" w:rsidR="00313DF7" w:rsidRPr="00E20BC6" w:rsidRDefault="00313DF7" w:rsidP="00AF7AEF">
      <w:pPr>
        <w:pStyle w:val="ListParagraph"/>
        <w:numPr>
          <w:ilvl w:val="2"/>
          <w:numId w:val="37"/>
        </w:numPr>
        <w:spacing w:after="120"/>
        <w:rPr>
          <w:rFonts w:ascii="Arial" w:hAnsi="Arial" w:cs="Arial"/>
        </w:rPr>
      </w:pPr>
      <w:r w:rsidRPr="00E20BC6">
        <w:rPr>
          <w:rFonts w:ascii="Arial" w:hAnsi="Arial" w:cs="Arial"/>
        </w:rPr>
        <w:t>Ensure adequate fundi</w:t>
      </w:r>
      <w:r w:rsidR="000C3B7D" w:rsidRPr="00E20BC6">
        <w:rPr>
          <w:rFonts w:ascii="Arial" w:hAnsi="Arial" w:cs="Arial"/>
        </w:rPr>
        <w:t>ng is available to support the Penn State Confined Spaces Progra</w:t>
      </w:r>
      <w:r w:rsidRPr="00E20BC6">
        <w:rPr>
          <w:rFonts w:ascii="Arial" w:hAnsi="Arial" w:cs="Arial"/>
        </w:rPr>
        <w:t>m.</w:t>
      </w:r>
    </w:p>
    <w:p w14:paraId="5FFDE6DA" w14:textId="77777777" w:rsidR="00313DF7" w:rsidRPr="00F435A3" w:rsidRDefault="00313DF7" w:rsidP="008D5AD7">
      <w:pPr>
        <w:ind w:left="1440" w:hanging="720"/>
        <w:rPr>
          <w:b/>
        </w:rPr>
      </w:pPr>
    </w:p>
    <w:p w14:paraId="2A8E3607" w14:textId="77777777" w:rsidR="00A707F0" w:rsidRDefault="00A707F0" w:rsidP="00AF7AEF">
      <w:pPr>
        <w:pStyle w:val="Heading2"/>
        <w:numPr>
          <w:ilvl w:val="1"/>
          <w:numId w:val="36"/>
        </w:numPr>
        <w:ind w:left="1440" w:hanging="720"/>
        <w:rPr>
          <w:b/>
        </w:rPr>
      </w:pPr>
      <w:r w:rsidRPr="00E24FAA">
        <w:rPr>
          <w:b/>
        </w:rPr>
        <w:t>Supervisors</w:t>
      </w:r>
    </w:p>
    <w:p w14:paraId="2CBB758C" w14:textId="77777777" w:rsidR="00E0627F" w:rsidRPr="00E0627F" w:rsidRDefault="00E0627F" w:rsidP="00E0627F"/>
    <w:p w14:paraId="2E994EE2" w14:textId="77777777" w:rsidR="000178B1" w:rsidRPr="00E20BC6" w:rsidRDefault="000178B1" w:rsidP="00AF7AEF">
      <w:pPr>
        <w:pStyle w:val="ListParagraph"/>
        <w:numPr>
          <w:ilvl w:val="2"/>
          <w:numId w:val="36"/>
        </w:numPr>
        <w:rPr>
          <w:rFonts w:ascii="Arial" w:hAnsi="Arial" w:cs="Arial"/>
        </w:rPr>
      </w:pPr>
      <w:r w:rsidRPr="00E20BC6">
        <w:rPr>
          <w:rFonts w:ascii="Arial" w:hAnsi="Arial" w:cs="Arial"/>
        </w:rPr>
        <w:t>Supervisors are predominantly responsible to ensure employees are properly trained and have the necessary procedures and equipment to safely enter and work in the confined spaces.  Key responsibilities include:</w:t>
      </w:r>
    </w:p>
    <w:p w14:paraId="4A73F178" w14:textId="77777777" w:rsidR="00A20A43" w:rsidRPr="00A20A43" w:rsidRDefault="00A20A43" w:rsidP="00A20A43">
      <w:pPr>
        <w:pStyle w:val="ListParagraph"/>
        <w:ind w:left="2160"/>
        <w:rPr>
          <w:rFonts w:ascii="Arial" w:hAnsi="Arial" w:cs="Arial"/>
          <w:sz w:val="12"/>
          <w:szCs w:val="12"/>
        </w:rPr>
      </w:pPr>
    </w:p>
    <w:p w14:paraId="5D03595D" w14:textId="77777777" w:rsidR="00A707F0" w:rsidRPr="000178B1" w:rsidRDefault="00A707F0" w:rsidP="00AF7AEF">
      <w:pPr>
        <w:pStyle w:val="ListParagraph"/>
        <w:numPr>
          <w:ilvl w:val="3"/>
          <w:numId w:val="36"/>
        </w:numPr>
        <w:spacing w:after="120"/>
        <w:rPr>
          <w:rFonts w:ascii="Arial" w:hAnsi="Arial" w:cs="Arial"/>
        </w:rPr>
      </w:pPr>
      <w:r w:rsidRPr="000178B1">
        <w:rPr>
          <w:rFonts w:ascii="Arial" w:hAnsi="Arial" w:cs="Arial"/>
        </w:rPr>
        <w:t xml:space="preserve">Be thoroughly informed of the contents of this </w:t>
      </w:r>
      <w:r w:rsidR="0087726B" w:rsidRPr="000178B1">
        <w:rPr>
          <w:rFonts w:ascii="Arial" w:hAnsi="Arial" w:cs="Arial"/>
        </w:rPr>
        <w:t>pro</w:t>
      </w:r>
      <w:r w:rsidRPr="000178B1">
        <w:rPr>
          <w:rFonts w:ascii="Arial" w:hAnsi="Arial" w:cs="Arial"/>
        </w:rPr>
        <w:t>gram and how it applies to their areas of responsibility and authority.</w:t>
      </w:r>
    </w:p>
    <w:p w14:paraId="64883DA5" w14:textId="77777777"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w:t>
      </w:r>
      <w:r w:rsidR="0087726B" w:rsidRPr="00E32CB9">
        <w:rPr>
          <w:rFonts w:ascii="Arial" w:hAnsi="Arial" w:cs="Arial"/>
        </w:rPr>
        <w:t xml:space="preserve">that confined space hazards are properly controlled through the required confined space permit, and all other necessary </w:t>
      </w:r>
      <w:r w:rsidRPr="00E32CB9">
        <w:rPr>
          <w:rFonts w:ascii="Arial" w:hAnsi="Arial" w:cs="Arial"/>
        </w:rPr>
        <w:t xml:space="preserve">engineering </w:t>
      </w:r>
      <w:r w:rsidR="0087726B" w:rsidRPr="00E32CB9">
        <w:rPr>
          <w:rFonts w:ascii="Arial" w:hAnsi="Arial" w:cs="Arial"/>
        </w:rPr>
        <w:t>and workplace controls, and required personal protective equipment</w:t>
      </w:r>
      <w:r w:rsidRPr="00E32CB9">
        <w:rPr>
          <w:rFonts w:ascii="Arial" w:hAnsi="Arial" w:cs="Arial"/>
        </w:rPr>
        <w:t>.</w:t>
      </w:r>
    </w:p>
    <w:p w14:paraId="59B1BC41" w14:textId="77777777"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Evaluate, approve, and document </w:t>
      </w:r>
      <w:r w:rsidR="0087726B" w:rsidRPr="00E32CB9">
        <w:rPr>
          <w:rFonts w:ascii="Arial" w:hAnsi="Arial" w:cs="Arial"/>
        </w:rPr>
        <w:t>necessary procedures for safe confined space entry or rescue</w:t>
      </w:r>
      <w:r w:rsidRPr="00E32CB9">
        <w:rPr>
          <w:rFonts w:ascii="Arial" w:hAnsi="Arial" w:cs="Arial"/>
        </w:rPr>
        <w:t>.</w:t>
      </w:r>
    </w:p>
    <w:p w14:paraId="128FF73D" w14:textId="4499EDF3" w:rsidR="00A707F0"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employees comply with this </w:t>
      </w:r>
      <w:r w:rsidR="0087726B" w:rsidRPr="00E32CB9">
        <w:rPr>
          <w:rFonts w:ascii="Arial" w:hAnsi="Arial" w:cs="Arial"/>
        </w:rPr>
        <w:t xml:space="preserve">CSP </w:t>
      </w:r>
      <w:r w:rsidRPr="00E32CB9">
        <w:rPr>
          <w:rFonts w:ascii="Arial" w:hAnsi="Arial" w:cs="Arial"/>
        </w:rPr>
        <w:t xml:space="preserve">program and </w:t>
      </w:r>
      <w:r w:rsidR="00E32CB9">
        <w:rPr>
          <w:rFonts w:ascii="Arial" w:hAnsi="Arial" w:cs="Arial"/>
        </w:rPr>
        <w:t xml:space="preserve">take prompt </w:t>
      </w:r>
      <w:r w:rsidRPr="00E32CB9">
        <w:rPr>
          <w:rFonts w:ascii="Arial" w:hAnsi="Arial" w:cs="Arial"/>
        </w:rPr>
        <w:t>corrective action when unsafe conditions or practices are observed.</w:t>
      </w:r>
    </w:p>
    <w:p w14:paraId="604A5AA4" w14:textId="77777777" w:rsidR="003A6BB1" w:rsidRPr="003A6BB1" w:rsidRDefault="003A6BB1" w:rsidP="003A6BB1">
      <w:pPr>
        <w:spacing w:after="120"/>
        <w:rPr>
          <w:rFonts w:cs="Arial"/>
        </w:rPr>
      </w:pPr>
    </w:p>
    <w:p w14:paraId="380C88AC" w14:textId="77777777" w:rsidR="0087726B" w:rsidRPr="00E32CB9" w:rsidRDefault="00A707F0" w:rsidP="00AF7AEF">
      <w:pPr>
        <w:pStyle w:val="ListParagraph"/>
        <w:numPr>
          <w:ilvl w:val="3"/>
          <w:numId w:val="36"/>
        </w:numPr>
        <w:spacing w:after="120"/>
        <w:rPr>
          <w:rFonts w:ascii="Arial" w:hAnsi="Arial" w:cs="Arial"/>
        </w:rPr>
      </w:pPr>
      <w:r w:rsidRPr="00E32CB9">
        <w:rPr>
          <w:rFonts w:ascii="Arial" w:hAnsi="Arial" w:cs="Arial"/>
        </w:rPr>
        <w:lastRenderedPageBreak/>
        <w:t xml:space="preserve">Investigate injuries and incidents within their </w:t>
      </w:r>
      <w:r w:rsidR="00E32CB9">
        <w:rPr>
          <w:rFonts w:ascii="Arial" w:hAnsi="Arial" w:cs="Arial"/>
        </w:rPr>
        <w:t xml:space="preserve">work unit related to </w:t>
      </w:r>
      <w:r w:rsidR="0087726B" w:rsidRPr="00E32CB9">
        <w:rPr>
          <w:rFonts w:ascii="Arial" w:hAnsi="Arial" w:cs="Arial"/>
        </w:rPr>
        <w:t>confined space entries</w:t>
      </w:r>
    </w:p>
    <w:p w14:paraId="53E3FA16" w14:textId="77777777" w:rsidR="00A707F0" w:rsidRPr="00E32CB9" w:rsidRDefault="0087726B" w:rsidP="00AF7AEF">
      <w:pPr>
        <w:pStyle w:val="ListParagraph"/>
        <w:numPr>
          <w:ilvl w:val="3"/>
          <w:numId w:val="36"/>
        </w:numPr>
        <w:rPr>
          <w:rFonts w:ascii="Arial" w:hAnsi="Arial" w:cs="Arial"/>
        </w:rPr>
      </w:pPr>
      <w:r w:rsidRPr="00E32CB9">
        <w:rPr>
          <w:rFonts w:ascii="Arial" w:hAnsi="Arial" w:cs="Arial"/>
        </w:rPr>
        <w:t>Participate in annual review and revision of the CSP, including needed confined space classification or re-classifications, as part of this CSP program</w:t>
      </w:r>
      <w:r w:rsidR="00A707F0" w:rsidRPr="00E32CB9">
        <w:rPr>
          <w:rFonts w:ascii="Arial" w:hAnsi="Arial" w:cs="Arial"/>
        </w:rPr>
        <w:t>.</w:t>
      </w:r>
    </w:p>
    <w:p w14:paraId="6BFE0265" w14:textId="77777777" w:rsidR="00A707F0" w:rsidRPr="00E24FAA" w:rsidRDefault="00A707F0" w:rsidP="00A707F0">
      <w:pPr>
        <w:ind w:left="1440" w:hanging="720"/>
      </w:pPr>
    </w:p>
    <w:p w14:paraId="0AAEC5D2" w14:textId="77777777" w:rsidR="00A707F0" w:rsidRDefault="00A707F0" w:rsidP="00AF7AEF">
      <w:pPr>
        <w:pStyle w:val="Heading2"/>
        <w:numPr>
          <w:ilvl w:val="1"/>
          <w:numId w:val="36"/>
        </w:numPr>
        <w:ind w:left="1440" w:hanging="720"/>
        <w:rPr>
          <w:b/>
        </w:rPr>
      </w:pPr>
      <w:r w:rsidRPr="00E24FAA">
        <w:rPr>
          <w:b/>
        </w:rPr>
        <w:t>Employees</w:t>
      </w:r>
    </w:p>
    <w:p w14:paraId="6DE7B6C5" w14:textId="77777777" w:rsidR="00E0627F" w:rsidRPr="00E0627F" w:rsidRDefault="00E0627F" w:rsidP="00E0627F"/>
    <w:p w14:paraId="6D5B8738" w14:textId="77777777" w:rsidR="00E32CB9" w:rsidRPr="00AF2B3D" w:rsidRDefault="00E32CB9" w:rsidP="00AF7AEF">
      <w:pPr>
        <w:pStyle w:val="ListParagraph"/>
        <w:numPr>
          <w:ilvl w:val="2"/>
          <w:numId w:val="36"/>
        </w:numPr>
        <w:rPr>
          <w:rFonts w:ascii="Arial" w:hAnsi="Arial" w:cs="Arial"/>
        </w:rPr>
      </w:pPr>
      <w:r w:rsidRPr="00E32CB9">
        <w:rPr>
          <w:rFonts w:ascii="Arial" w:hAnsi="Arial" w:cs="Arial"/>
          <w:u w:val="single"/>
        </w:rPr>
        <w:t>Authorized Entrants</w:t>
      </w:r>
      <w:r w:rsidRPr="00E32CB9">
        <w:rPr>
          <w:rFonts w:ascii="Arial" w:hAnsi="Arial" w:cs="Arial"/>
        </w:rPr>
        <w:t xml:space="preserve"> </w:t>
      </w:r>
      <w:r w:rsidR="00AF2B3D" w:rsidRPr="00AF2B3D">
        <w:rPr>
          <w:rFonts w:ascii="Arial" w:hAnsi="Arial" w:cs="Arial"/>
        </w:rPr>
        <w:t>(</w:t>
      </w:r>
      <w:r w:rsidRPr="00E32CB9">
        <w:rPr>
          <w:rFonts w:ascii="Arial" w:hAnsi="Arial" w:cs="Arial"/>
        </w:rPr>
        <w:t xml:space="preserve">as defined in Section </w:t>
      </w:r>
      <w:r w:rsidR="00A31EA5">
        <w:rPr>
          <w:rFonts w:ascii="Arial" w:hAnsi="Arial" w:cs="Arial"/>
        </w:rPr>
        <w:t>2</w:t>
      </w:r>
      <w:r w:rsidRPr="00E32CB9">
        <w:rPr>
          <w:rFonts w:ascii="Arial" w:hAnsi="Arial" w:cs="Arial"/>
        </w:rPr>
        <w:t xml:space="preserve">.0) are responsible for complying with the provisions outlined within this written </w:t>
      </w:r>
      <w:r w:rsidR="00AF2B3D" w:rsidRPr="00AF2B3D">
        <w:rPr>
          <w:rFonts w:ascii="Arial" w:hAnsi="Arial" w:cs="Arial"/>
        </w:rPr>
        <w:t>CSP, in</w:t>
      </w:r>
      <w:r w:rsidRPr="00E32CB9">
        <w:rPr>
          <w:rFonts w:ascii="Arial" w:hAnsi="Arial" w:cs="Arial"/>
        </w:rPr>
        <w:t xml:space="preserve">cluding: </w:t>
      </w:r>
    </w:p>
    <w:p w14:paraId="6B5F5FA9" w14:textId="77777777" w:rsidR="00AF2B3D" w:rsidRPr="00A20A43" w:rsidRDefault="00AF2B3D" w:rsidP="00630B33">
      <w:pPr>
        <w:widowControl/>
        <w:autoSpaceDE w:val="0"/>
        <w:autoSpaceDN w:val="0"/>
        <w:adjustRightInd w:val="0"/>
        <w:ind w:left="1440"/>
        <w:rPr>
          <w:rFonts w:cs="Arial"/>
          <w:color w:val="000000"/>
          <w:sz w:val="12"/>
          <w:szCs w:val="12"/>
        </w:rPr>
      </w:pPr>
    </w:p>
    <w:p w14:paraId="44E5BB06" w14:textId="77777777" w:rsidR="00E32CB9" w:rsidRPr="00E32CB9" w:rsidRDefault="00E20BC6" w:rsidP="00A20A43">
      <w:pPr>
        <w:spacing w:after="120"/>
        <w:ind w:left="3240" w:hanging="1080"/>
        <w:rPr>
          <w:rFonts w:cs="Arial"/>
        </w:rPr>
      </w:pPr>
      <w:r>
        <w:rPr>
          <w:rFonts w:cs="Arial"/>
        </w:rPr>
        <w:t>4</w:t>
      </w:r>
      <w:r w:rsidR="00C76DB5">
        <w:rPr>
          <w:rFonts w:cs="Arial"/>
        </w:rPr>
        <w:t>.3.1.1</w:t>
      </w:r>
      <w:r w:rsidR="00C76DB5">
        <w:rPr>
          <w:rFonts w:cs="Arial"/>
        </w:rPr>
        <w:tab/>
      </w:r>
      <w:r w:rsidR="00E32CB9" w:rsidRPr="00E32CB9">
        <w:rPr>
          <w:rFonts w:cs="Arial"/>
        </w:rPr>
        <w:t>Knowledge of confined space locations and potential hazards</w:t>
      </w:r>
      <w:r w:rsidR="000178B1">
        <w:rPr>
          <w:rFonts w:cs="Arial"/>
        </w:rPr>
        <w:t>, pertinent to their job responsibilities</w:t>
      </w:r>
      <w:r w:rsidR="001A09EE">
        <w:rPr>
          <w:rFonts w:cs="Arial"/>
        </w:rPr>
        <w:t>.</w:t>
      </w:r>
      <w:r w:rsidR="00E32CB9" w:rsidRPr="00E32CB9">
        <w:rPr>
          <w:rFonts w:cs="Arial"/>
        </w:rPr>
        <w:t xml:space="preserve"> </w:t>
      </w:r>
    </w:p>
    <w:p w14:paraId="3C44ACEC" w14:textId="77777777" w:rsidR="00E32CB9" w:rsidRPr="00E32CB9" w:rsidRDefault="00E20BC6" w:rsidP="00A20A43">
      <w:pPr>
        <w:spacing w:after="120"/>
        <w:ind w:left="3240" w:hanging="1080"/>
        <w:rPr>
          <w:rFonts w:cs="Arial"/>
        </w:rPr>
      </w:pPr>
      <w:r>
        <w:rPr>
          <w:rFonts w:cs="Arial"/>
        </w:rPr>
        <w:t>4</w:t>
      </w:r>
      <w:r w:rsidR="00C76DB5">
        <w:rPr>
          <w:rFonts w:cs="Arial"/>
        </w:rPr>
        <w:t>.3.1.</w:t>
      </w:r>
      <w:r w:rsidR="00A31EA5">
        <w:rPr>
          <w:rFonts w:cs="Arial"/>
        </w:rPr>
        <w:t>2</w:t>
      </w:r>
      <w:r w:rsidR="00C76DB5">
        <w:rPr>
          <w:rFonts w:cs="Arial"/>
        </w:rPr>
        <w:tab/>
      </w:r>
      <w:r w:rsidR="00E32CB9" w:rsidRPr="00E32CB9">
        <w:rPr>
          <w:rFonts w:cs="Arial"/>
        </w:rPr>
        <w:t>Understand what constitutes a hazardous condition or atmosphere in a confined space; how to identify when a hazardous condition is present; and emergency procedures</w:t>
      </w:r>
      <w:r w:rsidR="001A09EE">
        <w:rPr>
          <w:rFonts w:cs="Arial"/>
        </w:rPr>
        <w:t>.</w:t>
      </w:r>
      <w:r w:rsidR="00E32CB9" w:rsidRPr="00E32CB9">
        <w:rPr>
          <w:rFonts w:cs="Arial"/>
        </w:rPr>
        <w:t xml:space="preserve"> </w:t>
      </w:r>
    </w:p>
    <w:p w14:paraId="31AAA81C" w14:textId="77777777" w:rsidR="00C76DB5" w:rsidRDefault="00E20BC6" w:rsidP="00A20A43">
      <w:pPr>
        <w:spacing w:after="120"/>
        <w:ind w:left="3240" w:hanging="1080"/>
        <w:rPr>
          <w:rFonts w:cs="Arial"/>
        </w:rPr>
      </w:pPr>
      <w:r>
        <w:rPr>
          <w:rFonts w:cs="Arial"/>
        </w:rPr>
        <w:t>4</w:t>
      </w:r>
      <w:r w:rsidR="00C76DB5">
        <w:rPr>
          <w:rFonts w:cs="Arial"/>
        </w:rPr>
        <w:t>.3.1.</w:t>
      </w:r>
      <w:r w:rsidR="00A31EA5">
        <w:rPr>
          <w:rFonts w:cs="Arial"/>
        </w:rPr>
        <w:t>3</w:t>
      </w:r>
      <w:r w:rsidR="00C76DB5">
        <w:rPr>
          <w:rFonts w:cs="Arial"/>
        </w:rPr>
        <w:tab/>
      </w:r>
      <w:r w:rsidR="00E32CB9" w:rsidRPr="00C76DB5">
        <w:rPr>
          <w:rFonts w:cs="Arial"/>
        </w:rPr>
        <w:t>Properly complet</w:t>
      </w:r>
      <w:r w:rsidR="00A31EA5">
        <w:rPr>
          <w:rFonts w:cs="Arial"/>
        </w:rPr>
        <w:t>e</w:t>
      </w:r>
      <w:r w:rsidR="000178B1" w:rsidRPr="00C76DB5">
        <w:rPr>
          <w:rFonts w:cs="Arial"/>
        </w:rPr>
        <w:t xml:space="preserve">, </w:t>
      </w:r>
      <w:r w:rsidR="00E32CB9" w:rsidRPr="00C76DB5">
        <w:rPr>
          <w:rFonts w:cs="Arial"/>
        </w:rPr>
        <w:t>post</w:t>
      </w:r>
      <w:r w:rsidR="000178B1" w:rsidRPr="00C76DB5">
        <w:rPr>
          <w:rFonts w:cs="Arial"/>
        </w:rPr>
        <w:t>, and fil</w:t>
      </w:r>
      <w:r w:rsidR="00A31EA5">
        <w:rPr>
          <w:rFonts w:cs="Arial"/>
        </w:rPr>
        <w:t>e</w:t>
      </w:r>
      <w:r w:rsidR="00E32CB9" w:rsidRPr="00C76DB5">
        <w:rPr>
          <w:rFonts w:cs="Arial"/>
        </w:rPr>
        <w:t xml:space="preserve"> a confined space permit </w:t>
      </w:r>
      <w:r w:rsidR="00A31EA5">
        <w:rPr>
          <w:rFonts w:cs="Arial"/>
        </w:rPr>
        <w:t xml:space="preserve">prior to, </w:t>
      </w:r>
      <w:r w:rsidR="00E32CB9" w:rsidRPr="00C76DB5">
        <w:rPr>
          <w:rFonts w:cs="Arial"/>
        </w:rPr>
        <w:t xml:space="preserve">during </w:t>
      </w:r>
      <w:r w:rsidR="000178B1" w:rsidRPr="00C76DB5">
        <w:rPr>
          <w:rFonts w:cs="Arial"/>
        </w:rPr>
        <w:t xml:space="preserve">and following </w:t>
      </w:r>
      <w:r w:rsidR="00E32CB9" w:rsidRPr="00C76DB5">
        <w:rPr>
          <w:rFonts w:cs="Arial"/>
        </w:rPr>
        <w:t>entry into permit-required confined spaces</w:t>
      </w:r>
      <w:r w:rsidR="000178B1" w:rsidRPr="00C76DB5">
        <w:rPr>
          <w:rFonts w:cs="Arial"/>
        </w:rPr>
        <w:t>.</w:t>
      </w:r>
    </w:p>
    <w:p w14:paraId="7B0013DC" w14:textId="77777777" w:rsidR="00E32CB9"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4</w:t>
      </w:r>
      <w:r w:rsidR="00C76DB5">
        <w:rPr>
          <w:rFonts w:cs="Arial"/>
        </w:rPr>
        <w:tab/>
      </w:r>
      <w:r w:rsidR="001F2454">
        <w:rPr>
          <w:rFonts w:cs="Arial"/>
        </w:rPr>
        <w:t>Maintain</w:t>
      </w:r>
      <w:r w:rsidR="00E32CB9" w:rsidRPr="00C76DB5">
        <w:rPr>
          <w:rFonts w:cs="Arial"/>
        </w:rPr>
        <w:t xml:space="preserve"> communication with the Attendant to ensure information is accurately and frequently provided</w:t>
      </w:r>
      <w:r w:rsidR="000178B1" w:rsidRPr="00C76DB5">
        <w:rPr>
          <w:rFonts w:cs="Arial"/>
        </w:rPr>
        <w:t>.</w:t>
      </w:r>
      <w:r w:rsidR="00E32CB9" w:rsidRPr="00C76DB5">
        <w:rPr>
          <w:rFonts w:cs="Arial"/>
        </w:rPr>
        <w:t xml:space="preserve"> </w:t>
      </w:r>
    </w:p>
    <w:p w14:paraId="4D06C905" w14:textId="77777777" w:rsidR="00A707F0"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5</w:t>
      </w:r>
      <w:r w:rsidR="00C76DB5">
        <w:rPr>
          <w:rFonts w:cs="Arial"/>
        </w:rPr>
        <w:tab/>
      </w:r>
      <w:r w:rsidR="00A707F0" w:rsidRPr="00C76DB5">
        <w:rPr>
          <w:rFonts w:cs="Arial"/>
        </w:rPr>
        <w:t xml:space="preserve">Comply with this program and use </w:t>
      </w:r>
      <w:r w:rsidR="000178B1" w:rsidRPr="00C76DB5">
        <w:rPr>
          <w:rFonts w:cs="Arial"/>
        </w:rPr>
        <w:t xml:space="preserve">procedures, controls and </w:t>
      </w:r>
      <w:r w:rsidR="00A707F0" w:rsidRPr="00C76DB5">
        <w:rPr>
          <w:rFonts w:cs="Arial"/>
        </w:rPr>
        <w:t>personal protective equipment as required.</w:t>
      </w:r>
    </w:p>
    <w:p w14:paraId="185AA673" w14:textId="77777777" w:rsidR="00A707F0"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6</w:t>
      </w:r>
      <w:r w:rsidR="00C76DB5">
        <w:rPr>
          <w:rFonts w:cs="Arial"/>
        </w:rPr>
        <w:tab/>
      </w:r>
      <w:r w:rsidR="00A707F0" w:rsidRPr="00630B33">
        <w:rPr>
          <w:rFonts w:cs="Arial"/>
        </w:rPr>
        <w:t xml:space="preserve">Attend all training required by this program. </w:t>
      </w:r>
    </w:p>
    <w:p w14:paraId="68B05740" w14:textId="77777777" w:rsidR="00BE5C86"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7</w:t>
      </w:r>
      <w:r w:rsidR="00C76DB5">
        <w:rPr>
          <w:rFonts w:cs="Arial"/>
        </w:rPr>
        <w:tab/>
      </w:r>
      <w:r w:rsidR="00A707F0" w:rsidRPr="00630B33">
        <w:rPr>
          <w:rFonts w:cs="Arial"/>
        </w:rPr>
        <w:t xml:space="preserve">Promptly report any concerns related to </w:t>
      </w:r>
      <w:r w:rsidR="00630B33" w:rsidRPr="00630B33">
        <w:rPr>
          <w:rFonts w:cs="Arial"/>
        </w:rPr>
        <w:t>the CSP</w:t>
      </w:r>
      <w:r w:rsidR="00A707F0" w:rsidRPr="00630B33">
        <w:rPr>
          <w:rFonts w:cs="Arial"/>
        </w:rPr>
        <w:t xml:space="preserve"> to their immediate supervisor.</w:t>
      </w:r>
    </w:p>
    <w:p w14:paraId="50102B69" w14:textId="77777777" w:rsidR="00AF2B3D" w:rsidRDefault="00AF2B3D" w:rsidP="00AF2B3D">
      <w:pPr>
        <w:ind w:left="1440"/>
      </w:pPr>
    </w:p>
    <w:p w14:paraId="175E29F9" w14:textId="77777777" w:rsidR="00A707F0" w:rsidRPr="00AF2B3D" w:rsidRDefault="00AF2B3D" w:rsidP="00AF7AEF">
      <w:pPr>
        <w:pStyle w:val="ListParagraph"/>
        <w:numPr>
          <w:ilvl w:val="2"/>
          <w:numId w:val="36"/>
        </w:numPr>
        <w:rPr>
          <w:rFonts w:ascii="Arial" w:hAnsi="Arial" w:cs="Arial"/>
          <w:u w:val="single"/>
        </w:rPr>
      </w:pPr>
      <w:r w:rsidRPr="00AF2B3D">
        <w:rPr>
          <w:rFonts w:ascii="Arial" w:hAnsi="Arial" w:cs="Arial"/>
          <w:u w:val="single"/>
        </w:rPr>
        <w:t>Authorized Attendants</w:t>
      </w:r>
      <w:r w:rsidR="001F2454">
        <w:rPr>
          <w:rFonts w:ascii="Arial" w:hAnsi="Arial" w:cs="Arial"/>
          <w:u w:val="single"/>
        </w:rPr>
        <w:t>/Entry Supervisors</w:t>
      </w:r>
      <w:r w:rsidRPr="00AF2B3D">
        <w:rPr>
          <w:rFonts w:ascii="Arial" w:hAnsi="Arial" w:cs="Arial"/>
        </w:rPr>
        <w:t xml:space="preserve"> (as defined in Section </w:t>
      </w:r>
      <w:r w:rsidR="00A31EA5">
        <w:rPr>
          <w:rFonts w:ascii="Arial" w:hAnsi="Arial" w:cs="Arial"/>
        </w:rPr>
        <w:t>2</w:t>
      </w:r>
      <w:r w:rsidRPr="00AF2B3D">
        <w:rPr>
          <w:rFonts w:ascii="Arial" w:hAnsi="Arial" w:cs="Arial"/>
        </w:rPr>
        <w:t>.0) are responsible for complying with the provisions outlined within this written CSP, including:</w:t>
      </w:r>
    </w:p>
    <w:p w14:paraId="127CEC3C" w14:textId="77777777" w:rsidR="00AF2B3D" w:rsidRPr="00AF2B3D" w:rsidRDefault="00AF2B3D" w:rsidP="00AF2B3D">
      <w:pPr>
        <w:widowControl/>
        <w:autoSpaceDE w:val="0"/>
        <w:autoSpaceDN w:val="0"/>
        <w:adjustRightInd w:val="0"/>
        <w:rPr>
          <w:rFonts w:ascii="Calibri" w:hAnsi="Calibri" w:cs="Calibri"/>
          <w:color w:val="000000"/>
        </w:rPr>
      </w:pPr>
    </w:p>
    <w:p w14:paraId="5D7F64CE" w14:textId="77777777" w:rsidR="00AF2B3D" w:rsidRPr="00564CE6" w:rsidRDefault="00AF2B3D" w:rsidP="00AF7AEF">
      <w:pPr>
        <w:pStyle w:val="ListParagraph"/>
        <w:numPr>
          <w:ilvl w:val="3"/>
          <w:numId w:val="36"/>
        </w:numPr>
        <w:spacing w:after="120"/>
        <w:rPr>
          <w:rFonts w:ascii="Arial" w:hAnsi="Arial" w:cs="Arial"/>
        </w:rPr>
      </w:pPr>
      <w:r w:rsidRPr="00564CE6">
        <w:rPr>
          <w:rFonts w:ascii="Arial" w:hAnsi="Arial" w:cs="Arial"/>
        </w:rPr>
        <w:t>Complet</w:t>
      </w:r>
      <w:r w:rsidR="00A31EA5">
        <w:rPr>
          <w:rFonts w:ascii="Arial" w:hAnsi="Arial" w:cs="Arial"/>
        </w:rPr>
        <w:t>e required</w:t>
      </w:r>
      <w:r w:rsidRPr="00564CE6">
        <w:rPr>
          <w:rFonts w:ascii="Arial" w:hAnsi="Arial" w:cs="Arial"/>
        </w:rPr>
        <w:t xml:space="preserve"> confined space training</w:t>
      </w:r>
      <w:r w:rsidR="001A09EE">
        <w:rPr>
          <w:rFonts w:ascii="Arial" w:hAnsi="Arial" w:cs="Arial"/>
        </w:rPr>
        <w:t>.</w:t>
      </w:r>
      <w:r w:rsidRPr="00564CE6">
        <w:rPr>
          <w:rFonts w:ascii="Arial" w:hAnsi="Arial" w:cs="Arial"/>
        </w:rPr>
        <w:t xml:space="preserve"> </w:t>
      </w:r>
    </w:p>
    <w:p w14:paraId="7B4B16B6"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Knowledge of confined space locations and potential hazards</w:t>
      </w:r>
      <w:r w:rsidR="00EC3C2F">
        <w:rPr>
          <w:rFonts w:ascii="Arial" w:hAnsi="Arial" w:cs="Arial"/>
        </w:rPr>
        <w:t>, pertinent to their job responsibilities.</w:t>
      </w:r>
      <w:r w:rsidRPr="00AF2B3D">
        <w:rPr>
          <w:rFonts w:ascii="Arial" w:hAnsi="Arial" w:cs="Arial"/>
        </w:rPr>
        <w:t xml:space="preserve"> </w:t>
      </w:r>
    </w:p>
    <w:p w14:paraId="0AB3493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Understand what constitutes a hazardous condition or atmosphere in a confined space; how to identify </w:t>
      </w:r>
      <w:r w:rsidR="00EC3C2F">
        <w:rPr>
          <w:rFonts w:ascii="Arial" w:hAnsi="Arial" w:cs="Arial"/>
        </w:rPr>
        <w:t>a hazardous condition</w:t>
      </w:r>
      <w:r w:rsidRPr="00AF2B3D">
        <w:rPr>
          <w:rFonts w:ascii="Arial" w:hAnsi="Arial" w:cs="Arial"/>
        </w:rPr>
        <w:t>; and emergency procedures</w:t>
      </w:r>
      <w:r w:rsidR="00EC3C2F">
        <w:rPr>
          <w:rFonts w:ascii="Arial" w:hAnsi="Arial" w:cs="Arial"/>
        </w:rPr>
        <w:t>.</w:t>
      </w:r>
      <w:r w:rsidRPr="00AF2B3D">
        <w:rPr>
          <w:rFonts w:ascii="Arial" w:hAnsi="Arial" w:cs="Arial"/>
        </w:rPr>
        <w:t xml:space="preserve"> </w:t>
      </w:r>
    </w:p>
    <w:p w14:paraId="1B0BA70F"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Knowledge of the signs and symptoms of exposure to hazardous materials. </w:t>
      </w:r>
    </w:p>
    <w:p w14:paraId="29149E27"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Maintain accurate count of authorized entrants</w:t>
      </w:r>
      <w:r w:rsidR="00EC3C2F">
        <w:rPr>
          <w:rFonts w:ascii="Arial" w:hAnsi="Arial" w:cs="Arial"/>
        </w:rPr>
        <w:t>.</w:t>
      </w:r>
      <w:r w:rsidRPr="00AF2B3D">
        <w:rPr>
          <w:rFonts w:ascii="Arial" w:hAnsi="Arial" w:cs="Arial"/>
        </w:rPr>
        <w:t xml:space="preserve"> </w:t>
      </w:r>
    </w:p>
    <w:p w14:paraId="1703FE6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Communicate with authorized entrants to ensure safety and monitor status</w:t>
      </w:r>
      <w:r w:rsidR="001A09EE">
        <w:rPr>
          <w:rFonts w:ascii="Arial" w:hAnsi="Arial" w:cs="Arial"/>
        </w:rPr>
        <w:t>.</w:t>
      </w:r>
      <w:r w:rsidRPr="00AF2B3D">
        <w:rPr>
          <w:rFonts w:ascii="Arial" w:hAnsi="Arial" w:cs="Arial"/>
        </w:rPr>
        <w:t xml:space="preserve"> </w:t>
      </w:r>
    </w:p>
    <w:p w14:paraId="0F42C2A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lastRenderedPageBreak/>
        <w:t xml:space="preserve">Ensure efficient exit from the confined space by all entrants in the event of an unsafe condition or once work is complete. </w:t>
      </w:r>
    </w:p>
    <w:p w14:paraId="0F3169D7"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Ensures prompt rescue of authorized entrant in the event of an emergency or unsafe condition where the entrant is unable to perform self-rescue. </w:t>
      </w:r>
    </w:p>
    <w:p w14:paraId="75B61E4A"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 unauthorized personnel do not enter the confined space during work. </w:t>
      </w:r>
    </w:p>
    <w:p w14:paraId="66B4FE22" w14:textId="77777777" w:rsidR="00AF2B3D" w:rsidRDefault="00AF2B3D" w:rsidP="00AF2B3D">
      <w:pPr>
        <w:ind w:left="1440"/>
      </w:pPr>
    </w:p>
    <w:p w14:paraId="488644EE" w14:textId="77777777" w:rsidR="00A707F0" w:rsidRDefault="00874360" w:rsidP="00AF7AEF">
      <w:pPr>
        <w:pStyle w:val="Heading2"/>
        <w:numPr>
          <w:ilvl w:val="1"/>
          <w:numId w:val="36"/>
        </w:numPr>
        <w:spacing w:after="120"/>
        <w:ind w:left="1440" w:hanging="720"/>
        <w:rPr>
          <w:b/>
        </w:rPr>
      </w:pPr>
      <w:r>
        <w:rPr>
          <w:b/>
        </w:rPr>
        <w:t xml:space="preserve">Departmental </w:t>
      </w:r>
      <w:r w:rsidR="00A707F0" w:rsidRPr="00FB548F">
        <w:rPr>
          <w:b/>
        </w:rPr>
        <w:t>Safety Officers</w:t>
      </w:r>
    </w:p>
    <w:p w14:paraId="620F2B7C"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Determine the applicability of the </w:t>
      </w:r>
      <w:r w:rsidR="00280935">
        <w:rPr>
          <w:rFonts w:ascii="Arial" w:hAnsi="Arial" w:cs="Arial"/>
        </w:rPr>
        <w:t xml:space="preserve">Confined Space (CS) </w:t>
      </w:r>
      <w:r w:rsidRPr="00AF2B3D">
        <w:rPr>
          <w:rFonts w:ascii="Arial" w:hAnsi="Arial" w:cs="Arial"/>
        </w:rPr>
        <w:t>program to activities conducted within their work unit.</w:t>
      </w:r>
    </w:p>
    <w:p w14:paraId="7B0429C2" w14:textId="77777777" w:rsidR="00A707F0" w:rsidRDefault="00A707F0" w:rsidP="00AF7AEF">
      <w:pPr>
        <w:pStyle w:val="ListParagraph"/>
        <w:numPr>
          <w:ilvl w:val="2"/>
          <w:numId w:val="36"/>
        </w:numPr>
        <w:rPr>
          <w:rFonts w:ascii="Arial" w:hAnsi="Arial" w:cs="Arial"/>
        </w:rPr>
      </w:pPr>
      <w:r w:rsidRPr="00AF2B3D">
        <w:rPr>
          <w:rFonts w:ascii="Arial" w:hAnsi="Arial" w:cs="Arial"/>
        </w:rPr>
        <w:t xml:space="preserve">Coordinate implementation of the </w:t>
      </w:r>
      <w:r w:rsidR="00280935">
        <w:rPr>
          <w:rFonts w:ascii="Arial" w:hAnsi="Arial" w:cs="Arial"/>
        </w:rPr>
        <w:t>CS</w:t>
      </w:r>
      <w:r w:rsidRPr="00AF2B3D">
        <w:rPr>
          <w:rFonts w:ascii="Arial" w:hAnsi="Arial" w:cs="Arial"/>
        </w:rPr>
        <w:t xml:space="preserve"> program within their work unit.</w:t>
      </w:r>
    </w:p>
    <w:p w14:paraId="69C2DF06" w14:textId="77777777" w:rsidR="00182294" w:rsidRPr="00182294" w:rsidRDefault="00182294" w:rsidP="00182294">
      <w:pPr>
        <w:pStyle w:val="ListParagraph"/>
        <w:ind w:left="2160"/>
        <w:rPr>
          <w:rFonts w:ascii="Arial" w:hAnsi="Arial" w:cs="Arial"/>
          <w:sz w:val="12"/>
          <w:szCs w:val="12"/>
        </w:rPr>
      </w:pPr>
    </w:p>
    <w:p w14:paraId="73F2EA94" w14:textId="77777777"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Ensure </w:t>
      </w:r>
      <w:r w:rsidR="00280935">
        <w:rPr>
          <w:rFonts w:ascii="Arial" w:hAnsi="Arial" w:cs="Arial"/>
        </w:rPr>
        <w:t xml:space="preserve">all necessary </w:t>
      </w:r>
      <w:r w:rsidRPr="00AF2B3D">
        <w:rPr>
          <w:rFonts w:ascii="Arial" w:hAnsi="Arial" w:cs="Arial"/>
        </w:rPr>
        <w:t xml:space="preserve">hazard assessments are performed and documented for </w:t>
      </w:r>
      <w:r w:rsidR="00280935">
        <w:rPr>
          <w:rFonts w:ascii="Arial" w:hAnsi="Arial" w:cs="Arial"/>
        </w:rPr>
        <w:t xml:space="preserve">confined space </w:t>
      </w:r>
      <w:r w:rsidRPr="00AF2B3D">
        <w:rPr>
          <w:rFonts w:ascii="Arial" w:hAnsi="Arial" w:cs="Arial"/>
        </w:rPr>
        <w:t>work areas and / or job tasks.</w:t>
      </w:r>
    </w:p>
    <w:p w14:paraId="491E2434"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that all affected employees within their work unit have been trained in accordance with </w:t>
      </w:r>
      <w:r w:rsidR="00280935">
        <w:rPr>
          <w:rFonts w:ascii="Arial" w:hAnsi="Arial" w:cs="Arial"/>
        </w:rPr>
        <w:t>requirements of this CS</w:t>
      </w:r>
      <w:r w:rsidRPr="00AF2B3D">
        <w:rPr>
          <w:rFonts w:ascii="Arial" w:hAnsi="Arial" w:cs="Arial"/>
        </w:rPr>
        <w:t xml:space="preserve"> program.</w:t>
      </w:r>
    </w:p>
    <w:p w14:paraId="245FC339"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w:t>
      </w:r>
      <w:r w:rsidR="00280935">
        <w:rPr>
          <w:rFonts w:ascii="Arial" w:hAnsi="Arial" w:cs="Arial"/>
        </w:rPr>
        <w:t xml:space="preserve">CS program </w:t>
      </w:r>
      <w:r w:rsidRPr="00AF2B3D">
        <w:rPr>
          <w:rFonts w:ascii="Arial" w:hAnsi="Arial" w:cs="Arial"/>
        </w:rPr>
        <w:t>records</w:t>
      </w:r>
      <w:r w:rsidR="00280935">
        <w:rPr>
          <w:rFonts w:ascii="Arial" w:hAnsi="Arial" w:cs="Arial"/>
        </w:rPr>
        <w:t>, permits, other documentation, and training</w:t>
      </w:r>
      <w:r w:rsidRPr="00AF2B3D">
        <w:rPr>
          <w:rFonts w:ascii="Arial" w:hAnsi="Arial" w:cs="Arial"/>
        </w:rPr>
        <w:t xml:space="preserve"> are maintained by the work unit.</w:t>
      </w:r>
    </w:p>
    <w:p w14:paraId="08D11D81" w14:textId="77777777"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Assist in the investigation of </w:t>
      </w:r>
      <w:r w:rsidR="008C73DB">
        <w:rPr>
          <w:rFonts w:ascii="Arial" w:hAnsi="Arial" w:cs="Arial"/>
        </w:rPr>
        <w:t xml:space="preserve">confined space </w:t>
      </w:r>
      <w:r w:rsidRPr="00AF2B3D">
        <w:rPr>
          <w:rFonts w:ascii="Arial" w:hAnsi="Arial" w:cs="Arial"/>
        </w:rPr>
        <w:t xml:space="preserve">injuries and incidents within their work unit </w:t>
      </w:r>
    </w:p>
    <w:p w14:paraId="59658F64" w14:textId="77777777" w:rsidR="00420E5F" w:rsidRPr="00FE3862" w:rsidRDefault="00420E5F" w:rsidP="00420E5F">
      <w:pPr>
        <w:widowControl/>
        <w:ind w:left="2160"/>
        <w:rPr>
          <w:b/>
        </w:rPr>
      </w:pPr>
    </w:p>
    <w:p w14:paraId="283ACBA4" w14:textId="77777777" w:rsidR="00E0627F" w:rsidRDefault="00313DF7" w:rsidP="00AF7AEF">
      <w:pPr>
        <w:pStyle w:val="Heading2"/>
        <w:numPr>
          <w:ilvl w:val="1"/>
          <w:numId w:val="36"/>
        </w:numPr>
        <w:spacing w:after="120"/>
        <w:ind w:left="1440" w:hanging="720"/>
        <w:rPr>
          <w:b/>
        </w:rPr>
      </w:pPr>
      <w:r w:rsidRPr="00420E5F">
        <w:rPr>
          <w:b/>
        </w:rPr>
        <w:t>Environmental Health and Safety</w:t>
      </w:r>
    </w:p>
    <w:p w14:paraId="72A32406" w14:textId="77777777" w:rsidR="00811604" w:rsidRPr="00870555" w:rsidRDefault="00DE6573" w:rsidP="00AF7AEF">
      <w:pPr>
        <w:pStyle w:val="ListParagraph"/>
        <w:numPr>
          <w:ilvl w:val="2"/>
          <w:numId w:val="36"/>
        </w:numPr>
        <w:spacing w:after="120"/>
        <w:rPr>
          <w:rFonts w:ascii="Arial" w:hAnsi="Arial" w:cs="Arial"/>
        </w:rPr>
      </w:pPr>
      <w:r w:rsidRPr="00870555">
        <w:rPr>
          <w:rFonts w:ascii="Arial" w:hAnsi="Arial" w:cs="Arial"/>
        </w:rPr>
        <w:t>Assist work units in implementin</w:t>
      </w:r>
      <w:r w:rsidR="00313DF7" w:rsidRPr="00870555">
        <w:rPr>
          <w:rFonts w:ascii="Arial" w:hAnsi="Arial" w:cs="Arial"/>
        </w:rPr>
        <w:t xml:space="preserve">g the provisions of this </w:t>
      </w:r>
      <w:r w:rsidR="0039496A" w:rsidRPr="00870555">
        <w:rPr>
          <w:rFonts w:ascii="Arial" w:hAnsi="Arial" w:cs="Arial"/>
        </w:rPr>
        <w:t xml:space="preserve">CSP </w:t>
      </w:r>
      <w:r w:rsidR="00313DF7" w:rsidRPr="00870555">
        <w:rPr>
          <w:rFonts w:ascii="Arial" w:hAnsi="Arial" w:cs="Arial"/>
        </w:rPr>
        <w:t>program.</w:t>
      </w:r>
    </w:p>
    <w:p w14:paraId="77A9E506" w14:textId="77777777" w:rsidR="00313DF7" w:rsidRPr="00870555" w:rsidRDefault="00197FBF" w:rsidP="00AF7AEF">
      <w:pPr>
        <w:pStyle w:val="ListParagraph"/>
        <w:numPr>
          <w:ilvl w:val="2"/>
          <w:numId w:val="36"/>
        </w:numPr>
        <w:spacing w:after="120"/>
        <w:rPr>
          <w:rFonts w:ascii="Arial" w:hAnsi="Arial" w:cs="Arial"/>
        </w:rPr>
      </w:pPr>
      <w:r w:rsidRPr="00870555">
        <w:rPr>
          <w:rFonts w:ascii="Arial" w:hAnsi="Arial" w:cs="Arial"/>
        </w:rPr>
        <w:t>Periodically review and u</w:t>
      </w:r>
      <w:r w:rsidR="00313DF7" w:rsidRPr="00870555">
        <w:rPr>
          <w:rFonts w:ascii="Arial" w:hAnsi="Arial" w:cs="Arial"/>
        </w:rPr>
        <w:t>pdate this program as needed.</w:t>
      </w:r>
    </w:p>
    <w:p w14:paraId="4BC41848" w14:textId="77777777" w:rsidR="00AE7DE5" w:rsidRPr="00870555" w:rsidRDefault="00AE7DE5" w:rsidP="00AF7AEF">
      <w:pPr>
        <w:pStyle w:val="ListParagraph"/>
        <w:numPr>
          <w:ilvl w:val="2"/>
          <w:numId w:val="36"/>
        </w:numPr>
        <w:spacing w:after="120"/>
        <w:rPr>
          <w:rFonts w:ascii="Arial" w:hAnsi="Arial" w:cs="Arial"/>
        </w:rPr>
      </w:pPr>
      <w:r w:rsidRPr="00870555">
        <w:rPr>
          <w:rFonts w:ascii="Arial" w:hAnsi="Arial" w:cs="Arial"/>
        </w:rPr>
        <w:t>Set</w:t>
      </w:r>
      <w:r w:rsidR="00F435A3" w:rsidRPr="00870555">
        <w:rPr>
          <w:rFonts w:ascii="Arial" w:hAnsi="Arial" w:cs="Arial"/>
        </w:rPr>
        <w:t xml:space="preserve"> minimum </w:t>
      </w:r>
      <w:r w:rsidRPr="00870555">
        <w:rPr>
          <w:rFonts w:ascii="Arial" w:hAnsi="Arial" w:cs="Arial"/>
        </w:rPr>
        <w:t xml:space="preserve">standards for </w:t>
      </w:r>
      <w:r w:rsidR="0039496A" w:rsidRPr="00870555">
        <w:rPr>
          <w:rFonts w:ascii="Arial" w:hAnsi="Arial" w:cs="Arial"/>
        </w:rPr>
        <w:t xml:space="preserve">the CSP, </w:t>
      </w:r>
      <w:r w:rsidR="00E739AB" w:rsidRPr="00870555">
        <w:rPr>
          <w:rFonts w:ascii="Arial" w:hAnsi="Arial" w:cs="Arial"/>
        </w:rPr>
        <w:t>when applicable</w:t>
      </w:r>
      <w:r w:rsidRPr="00870555">
        <w:rPr>
          <w:rFonts w:ascii="Arial" w:hAnsi="Arial" w:cs="Arial"/>
        </w:rPr>
        <w:t>.</w:t>
      </w:r>
    </w:p>
    <w:p w14:paraId="3CE45ACC" w14:textId="77777777" w:rsidR="00BA3C40" w:rsidRPr="00870555" w:rsidRDefault="00B6650A" w:rsidP="00AF7AEF">
      <w:pPr>
        <w:pStyle w:val="ListParagraph"/>
        <w:numPr>
          <w:ilvl w:val="2"/>
          <w:numId w:val="36"/>
        </w:numPr>
        <w:spacing w:after="120"/>
        <w:rPr>
          <w:rFonts w:ascii="Arial" w:hAnsi="Arial" w:cs="Arial"/>
        </w:rPr>
      </w:pPr>
      <w:r w:rsidRPr="00870555">
        <w:rPr>
          <w:rFonts w:ascii="Arial" w:hAnsi="Arial" w:cs="Arial"/>
        </w:rPr>
        <w:t>Provide t</w:t>
      </w:r>
      <w:r w:rsidR="00BA3C40" w:rsidRPr="00870555">
        <w:rPr>
          <w:rFonts w:ascii="Arial" w:hAnsi="Arial" w:cs="Arial"/>
        </w:rPr>
        <w:t>rain</w:t>
      </w:r>
      <w:r w:rsidRPr="00870555">
        <w:rPr>
          <w:rFonts w:ascii="Arial" w:hAnsi="Arial" w:cs="Arial"/>
        </w:rPr>
        <w:t>ing to</w:t>
      </w:r>
      <w:r w:rsidR="00BA3C40" w:rsidRPr="00870555">
        <w:rPr>
          <w:rFonts w:ascii="Arial" w:hAnsi="Arial" w:cs="Arial"/>
        </w:rPr>
        <w:t xml:space="preserve"> </w:t>
      </w:r>
      <w:r w:rsidR="00197FBF" w:rsidRPr="00870555">
        <w:rPr>
          <w:rFonts w:ascii="Arial" w:hAnsi="Arial" w:cs="Arial"/>
        </w:rPr>
        <w:t>s</w:t>
      </w:r>
      <w:r w:rsidR="00BA3C40" w:rsidRPr="00870555">
        <w:rPr>
          <w:rFonts w:ascii="Arial" w:hAnsi="Arial" w:cs="Arial"/>
        </w:rPr>
        <w:t xml:space="preserve">upervisors </w:t>
      </w:r>
      <w:r w:rsidR="0039496A" w:rsidRPr="00870555">
        <w:rPr>
          <w:rFonts w:ascii="Arial" w:hAnsi="Arial" w:cs="Arial"/>
        </w:rPr>
        <w:t>and to those performing CSP training or other CSP evaluation activities.</w:t>
      </w:r>
    </w:p>
    <w:p w14:paraId="1F7C1961" w14:textId="77777777" w:rsidR="00BA3C40" w:rsidRPr="00870555" w:rsidRDefault="00BA3C40" w:rsidP="00AF7AEF">
      <w:pPr>
        <w:pStyle w:val="ListParagraph"/>
        <w:numPr>
          <w:ilvl w:val="2"/>
          <w:numId w:val="36"/>
        </w:numPr>
        <w:spacing w:after="120"/>
        <w:rPr>
          <w:rFonts w:ascii="Arial" w:hAnsi="Arial" w:cs="Arial"/>
        </w:rPr>
      </w:pPr>
      <w:r w:rsidRPr="00870555">
        <w:rPr>
          <w:rFonts w:ascii="Arial" w:hAnsi="Arial" w:cs="Arial"/>
        </w:rPr>
        <w:t xml:space="preserve">Develop materials to </w:t>
      </w:r>
      <w:r w:rsidR="003562A7" w:rsidRPr="00870555">
        <w:rPr>
          <w:rFonts w:ascii="Arial" w:hAnsi="Arial" w:cs="Arial"/>
        </w:rPr>
        <w:t>support</w:t>
      </w:r>
      <w:r w:rsidRPr="00870555">
        <w:rPr>
          <w:rFonts w:ascii="Arial" w:hAnsi="Arial" w:cs="Arial"/>
        </w:rPr>
        <w:t xml:space="preserve"> </w:t>
      </w:r>
      <w:r w:rsidR="00197FBF" w:rsidRPr="00870555">
        <w:rPr>
          <w:rFonts w:ascii="Arial" w:hAnsi="Arial" w:cs="Arial"/>
        </w:rPr>
        <w:t>s</w:t>
      </w:r>
      <w:r w:rsidRPr="00870555">
        <w:rPr>
          <w:rFonts w:ascii="Arial" w:hAnsi="Arial" w:cs="Arial"/>
        </w:rPr>
        <w:t>upervisors in training</w:t>
      </w:r>
      <w:r w:rsidR="00197FBF" w:rsidRPr="00870555">
        <w:rPr>
          <w:rFonts w:ascii="Arial" w:hAnsi="Arial" w:cs="Arial"/>
        </w:rPr>
        <w:t xml:space="preserve"> employees</w:t>
      </w:r>
      <w:r w:rsidRPr="00870555">
        <w:rPr>
          <w:rFonts w:ascii="Arial" w:hAnsi="Arial" w:cs="Arial"/>
        </w:rPr>
        <w:t>.</w:t>
      </w:r>
    </w:p>
    <w:p w14:paraId="76E66CD6" w14:textId="77777777" w:rsidR="0039496A" w:rsidRPr="00870555" w:rsidRDefault="0039496A" w:rsidP="00AF7AEF">
      <w:pPr>
        <w:pStyle w:val="ListParagraph"/>
        <w:numPr>
          <w:ilvl w:val="2"/>
          <w:numId w:val="36"/>
        </w:numPr>
        <w:spacing w:after="120"/>
        <w:rPr>
          <w:rFonts w:ascii="Arial" w:hAnsi="Arial" w:cs="Arial"/>
        </w:rPr>
      </w:pPr>
      <w:r w:rsidRPr="00870555">
        <w:rPr>
          <w:rFonts w:ascii="Arial" w:hAnsi="Arial" w:cs="Arial"/>
        </w:rPr>
        <w:t xml:space="preserve">Perform audits or inspections of CSP activities, as may be requested or necessary </w:t>
      </w:r>
      <w:r w:rsidR="00BA0B0A" w:rsidRPr="00870555">
        <w:rPr>
          <w:rFonts w:ascii="Arial" w:hAnsi="Arial" w:cs="Arial"/>
        </w:rPr>
        <w:t>for CSP compliance.</w:t>
      </w:r>
    </w:p>
    <w:p w14:paraId="00EA3C57" w14:textId="77777777" w:rsidR="00BA0B0A" w:rsidRDefault="00BA0B0A" w:rsidP="00AF7AEF">
      <w:pPr>
        <w:pStyle w:val="ListParagraph"/>
        <w:numPr>
          <w:ilvl w:val="2"/>
          <w:numId w:val="36"/>
        </w:numPr>
        <w:spacing w:after="120"/>
        <w:rPr>
          <w:rFonts w:ascii="Arial" w:hAnsi="Arial" w:cs="Arial"/>
        </w:rPr>
      </w:pPr>
      <w:r w:rsidRPr="00870555">
        <w:rPr>
          <w:rFonts w:ascii="Arial" w:hAnsi="Arial" w:cs="Arial"/>
        </w:rPr>
        <w:t>Perform or provide guidance on CSP incident investigations in event of necessary CSP rescue</w:t>
      </w:r>
      <w:r w:rsidR="00067C35" w:rsidRPr="00870555">
        <w:rPr>
          <w:rFonts w:ascii="Arial" w:hAnsi="Arial" w:cs="Arial"/>
        </w:rPr>
        <w:t>.</w:t>
      </w:r>
      <w:r w:rsidRPr="00870555">
        <w:rPr>
          <w:rFonts w:ascii="Arial" w:hAnsi="Arial" w:cs="Arial"/>
        </w:rPr>
        <w:t xml:space="preserve"> </w:t>
      </w:r>
    </w:p>
    <w:p w14:paraId="35198CFA" w14:textId="77777777" w:rsidR="00870555" w:rsidRPr="00870555" w:rsidRDefault="00870555" w:rsidP="00870555">
      <w:pPr>
        <w:pStyle w:val="ListParagraph"/>
        <w:ind w:left="2160"/>
        <w:rPr>
          <w:rFonts w:ascii="Arial" w:hAnsi="Arial" w:cs="Arial"/>
        </w:rPr>
      </w:pPr>
    </w:p>
    <w:p w14:paraId="30423594" w14:textId="77777777" w:rsidR="00313DF7" w:rsidRPr="008730CF" w:rsidRDefault="00870555" w:rsidP="00AF7AEF">
      <w:pPr>
        <w:pStyle w:val="Heading2"/>
        <w:numPr>
          <w:ilvl w:val="1"/>
          <w:numId w:val="36"/>
        </w:numPr>
        <w:spacing w:after="120"/>
        <w:ind w:left="1440" w:hanging="720"/>
        <w:rPr>
          <w:b/>
        </w:rPr>
      </w:pPr>
      <w:r w:rsidRPr="008730CF">
        <w:rPr>
          <w:b/>
        </w:rPr>
        <w:t>Primary Project Contact (Office of Physical Plant, Commonwealth Services, or Maintenance Supervisor)</w:t>
      </w:r>
    </w:p>
    <w:p w14:paraId="770E3D2D" w14:textId="77777777" w:rsidR="00870555" w:rsidRPr="008730CF" w:rsidRDefault="00870555" w:rsidP="00AF7AEF">
      <w:pPr>
        <w:pStyle w:val="ListParagraph"/>
        <w:numPr>
          <w:ilvl w:val="2"/>
          <w:numId w:val="36"/>
        </w:numPr>
        <w:spacing w:after="120"/>
        <w:rPr>
          <w:rFonts w:ascii="Arial" w:hAnsi="Arial" w:cs="Arial"/>
        </w:rPr>
      </w:pPr>
      <w:r w:rsidRPr="008730CF">
        <w:rPr>
          <w:rFonts w:ascii="Arial" w:hAnsi="Arial" w:cs="Arial"/>
        </w:rPr>
        <w:t xml:space="preserve">The Primary Project Contact may be a Penn State Office of Physical Plant, Commonwealth Services, or Campus Maintenance employee, and shall serve to:  </w:t>
      </w:r>
    </w:p>
    <w:p w14:paraId="784DD7B3" w14:textId="4287EC0A" w:rsidR="00DA1E99" w:rsidRPr="008730CF" w:rsidRDefault="00960DA1" w:rsidP="00AF7AEF">
      <w:pPr>
        <w:pStyle w:val="ListParagraph"/>
        <w:numPr>
          <w:ilvl w:val="3"/>
          <w:numId w:val="36"/>
        </w:numPr>
        <w:spacing w:after="120"/>
        <w:rPr>
          <w:rFonts w:ascii="Arial" w:hAnsi="Arial" w:cs="Arial"/>
        </w:rPr>
      </w:pPr>
      <w:r w:rsidRPr="008730CF">
        <w:rPr>
          <w:rFonts w:ascii="Arial" w:hAnsi="Arial" w:cs="Arial"/>
        </w:rPr>
        <w:t>Where applicable, c</w:t>
      </w:r>
      <w:r w:rsidR="000F10F6" w:rsidRPr="008730CF">
        <w:rPr>
          <w:rFonts w:ascii="Arial" w:hAnsi="Arial" w:cs="Arial"/>
        </w:rPr>
        <w:t>oordinate the e</w:t>
      </w:r>
      <w:r w:rsidR="00DA1E99" w:rsidRPr="008730CF">
        <w:rPr>
          <w:rFonts w:ascii="Arial" w:hAnsi="Arial" w:cs="Arial"/>
        </w:rPr>
        <w:t xml:space="preserve">xchange </w:t>
      </w:r>
      <w:r w:rsidR="000F10F6" w:rsidRPr="008730CF">
        <w:rPr>
          <w:rFonts w:ascii="Arial" w:hAnsi="Arial" w:cs="Arial"/>
        </w:rPr>
        <w:t xml:space="preserve">of </w:t>
      </w:r>
      <w:r w:rsidR="00DA1E99" w:rsidRPr="008730CF">
        <w:rPr>
          <w:rFonts w:ascii="Arial" w:hAnsi="Arial" w:cs="Arial"/>
        </w:rPr>
        <w:t xml:space="preserve">hazard and control information among contractors performing work within Penn State </w:t>
      </w:r>
      <w:r w:rsidR="00DA1E99" w:rsidRPr="008730CF">
        <w:rPr>
          <w:rFonts w:ascii="Arial" w:hAnsi="Arial" w:cs="Arial"/>
        </w:rPr>
        <w:lastRenderedPageBreak/>
        <w:t xml:space="preserve">confined spaces at the </w:t>
      </w:r>
      <w:r w:rsidR="00204344" w:rsidRPr="008730CF">
        <w:rPr>
          <w:rFonts w:ascii="Arial" w:hAnsi="Arial" w:cs="Arial"/>
        </w:rPr>
        <w:t>work unit</w:t>
      </w:r>
      <w:r w:rsidR="00DA1E99" w:rsidRPr="008730CF">
        <w:rPr>
          <w:rFonts w:ascii="Arial" w:hAnsi="Arial" w:cs="Arial"/>
        </w:rPr>
        <w:t>,</w:t>
      </w:r>
      <w:r w:rsidRPr="008730CF">
        <w:rPr>
          <w:rFonts w:ascii="Arial" w:hAnsi="Arial" w:cs="Arial"/>
        </w:rPr>
        <w:t xml:space="preserve"> for the protection of all parties entering the permit-required confined spaces.</w:t>
      </w:r>
      <w:r w:rsidR="00DA1E99" w:rsidRPr="008730CF">
        <w:rPr>
          <w:rFonts w:ascii="Arial" w:hAnsi="Arial" w:cs="Arial"/>
        </w:rPr>
        <w:t xml:space="preserve"> </w:t>
      </w:r>
    </w:p>
    <w:p w14:paraId="5D58E948" w14:textId="77777777" w:rsidR="00870555" w:rsidRPr="008730CF" w:rsidRDefault="00DA1E99" w:rsidP="00AF7AEF">
      <w:pPr>
        <w:pStyle w:val="ListParagraph"/>
        <w:numPr>
          <w:ilvl w:val="3"/>
          <w:numId w:val="36"/>
        </w:numPr>
        <w:spacing w:after="120"/>
        <w:rPr>
          <w:rFonts w:ascii="Arial" w:hAnsi="Arial" w:cs="Arial"/>
        </w:rPr>
      </w:pPr>
      <w:r w:rsidRPr="008730CF">
        <w:rPr>
          <w:rFonts w:ascii="Arial" w:hAnsi="Arial" w:cs="Arial"/>
        </w:rPr>
        <w:t xml:space="preserve">Ensure Penn State employees </w:t>
      </w:r>
      <w:r w:rsidR="00863D0F" w:rsidRPr="008730CF">
        <w:rPr>
          <w:rFonts w:ascii="Arial" w:hAnsi="Arial" w:cs="Arial"/>
        </w:rPr>
        <w:t xml:space="preserve">working in close proximity to, or associated with contractor confined space work, </w:t>
      </w:r>
      <w:r w:rsidRPr="008730CF">
        <w:rPr>
          <w:rFonts w:ascii="Arial" w:hAnsi="Arial" w:cs="Arial"/>
        </w:rPr>
        <w:t xml:space="preserve">are informed of </w:t>
      </w:r>
      <w:r w:rsidR="00863D0F" w:rsidRPr="008730CF">
        <w:rPr>
          <w:rFonts w:ascii="Arial" w:hAnsi="Arial" w:cs="Arial"/>
        </w:rPr>
        <w:t xml:space="preserve">the </w:t>
      </w:r>
      <w:r w:rsidRPr="008730CF">
        <w:rPr>
          <w:rFonts w:ascii="Arial" w:hAnsi="Arial" w:cs="Arial"/>
        </w:rPr>
        <w:t xml:space="preserve">contractor work activities </w:t>
      </w:r>
      <w:r w:rsidR="00863D0F" w:rsidRPr="008730CF">
        <w:rPr>
          <w:rFonts w:ascii="Arial" w:hAnsi="Arial" w:cs="Arial"/>
        </w:rPr>
        <w:t xml:space="preserve">and hazards. </w:t>
      </w:r>
    </w:p>
    <w:p w14:paraId="36FA67B7" w14:textId="4374B16D" w:rsidR="001B04F0" w:rsidRPr="008730CF" w:rsidRDefault="000F10F6" w:rsidP="00AF7AEF">
      <w:pPr>
        <w:pStyle w:val="ListParagraph"/>
        <w:numPr>
          <w:ilvl w:val="3"/>
          <w:numId w:val="36"/>
        </w:numPr>
        <w:spacing w:after="120"/>
        <w:rPr>
          <w:rFonts w:ascii="Arial" w:hAnsi="Arial" w:cs="Arial"/>
        </w:rPr>
      </w:pPr>
      <w:r w:rsidRPr="008730CF">
        <w:rPr>
          <w:rFonts w:ascii="Arial" w:hAnsi="Arial" w:cs="Arial"/>
        </w:rPr>
        <w:t>Apprise</w:t>
      </w:r>
      <w:r w:rsidR="001B04F0" w:rsidRPr="008730CF">
        <w:rPr>
          <w:rFonts w:ascii="Arial" w:hAnsi="Arial" w:cs="Arial"/>
        </w:rPr>
        <w:t xml:space="preserve"> the applicable contractor(s) of </w:t>
      </w:r>
      <w:r w:rsidR="00204344" w:rsidRPr="008730CF">
        <w:rPr>
          <w:rFonts w:ascii="Arial" w:hAnsi="Arial" w:cs="Arial"/>
        </w:rPr>
        <w:t xml:space="preserve">any specific </w:t>
      </w:r>
      <w:r w:rsidR="001B04F0" w:rsidRPr="008730CF">
        <w:rPr>
          <w:rFonts w:ascii="Arial" w:hAnsi="Arial" w:cs="Arial"/>
        </w:rPr>
        <w:t>recognized hazards associated with the confined space(s) where the contractor will perform work</w:t>
      </w:r>
      <w:r w:rsidR="00204344" w:rsidRPr="008730CF">
        <w:rPr>
          <w:rFonts w:ascii="Arial" w:hAnsi="Arial" w:cs="Arial"/>
        </w:rPr>
        <w:t>.</w:t>
      </w:r>
    </w:p>
    <w:p w14:paraId="3F69BB49" w14:textId="77777777" w:rsidR="00204344" w:rsidRPr="008730CF" w:rsidRDefault="001B04F0" w:rsidP="00204344">
      <w:pPr>
        <w:pStyle w:val="ListParagraph"/>
        <w:numPr>
          <w:ilvl w:val="3"/>
          <w:numId w:val="36"/>
        </w:numPr>
        <w:spacing w:after="120"/>
        <w:rPr>
          <w:rFonts w:ascii="Arial" w:hAnsi="Arial" w:cs="Arial"/>
        </w:rPr>
      </w:pPr>
      <w:r w:rsidRPr="008730CF">
        <w:rPr>
          <w:rFonts w:ascii="Arial" w:hAnsi="Arial" w:cs="Arial"/>
        </w:rPr>
        <w:t>This notification does not absolve the contractor from performing their own hazard assessment, particularly with respect to the performance of their work within the identified confined space.</w:t>
      </w:r>
    </w:p>
    <w:p w14:paraId="5642B742" w14:textId="77777777" w:rsidR="00DA1E99" w:rsidRPr="008730CF" w:rsidRDefault="001B04F0" w:rsidP="00AF7AEF">
      <w:pPr>
        <w:pStyle w:val="ListParagraph"/>
        <w:numPr>
          <w:ilvl w:val="3"/>
          <w:numId w:val="36"/>
        </w:numPr>
        <w:spacing w:after="120"/>
        <w:rPr>
          <w:rFonts w:ascii="Arial" w:hAnsi="Arial" w:cs="Arial"/>
        </w:rPr>
      </w:pPr>
      <w:r w:rsidRPr="008730CF">
        <w:rPr>
          <w:rFonts w:ascii="Arial" w:hAnsi="Arial" w:cs="Arial"/>
        </w:rPr>
        <w:t xml:space="preserve">Verify that the contractor(s) have prepared to comply with other OSHA-required programs, as applicable.  Some applicable OSHA standards may include: </w:t>
      </w:r>
      <w:r w:rsidRPr="008730CF">
        <w:rPr>
          <w:rFonts w:ascii="Arial" w:hAnsi="Arial" w:cs="Arial"/>
          <w:i/>
        </w:rPr>
        <w:t>The Control of Hazardous Energy, Respiratory Protection, Hazard Communication, Asbestos, Electrical Arc-Flash Safety</w:t>
      </w:r>
      <w:r w:rsidRPr="008730CF">
        <w:rPr>
          <w:rFonts w:ascii="Arial" w:hAnsi="Arial" w:cs="Arial"/>
        </w:rPr>
        <w:t>, and other recognized hazard control programs.</w:t>
      </w:r>
    </w:p>
    <w:p w14:paraId="587D53B7" w14:textId="77777777" w:rsidR="00534AB3" w:rsidRDefault="00534AB3" w:rsidP="00870555">
      <w:pPr>
        <w:pStyle w:val="ListParagraph"/>
        <w:ind w:left="1080"/>
      </w:pPr>
    </w:p>
    <w:p w14:paraId="5B016D2B" w14:textId="77777777" w:rsidR="00A32BE1" w:rsidRDefault="00A32BE1" w:rsidP="00AF7AEF">
      <w:pPr>
        <w:pStyle w:val="Heading1"/>
        <w:numPr>
          <w:ilvl w:val="0"/>
          <w:numId w:val="21"/>
        </w:numPr>
        <w:rPr>
          <w:rFonts w:cs="Arial"/>
          <w:sz w:val="24"/>
        </w:rPr>
      </w:pPr>
      <w:r>
        <w:rPr>
          <w:rFonts w:cs="Arial"/>
          <w:sz w:val="24"/>
        </w:rPr>
        <w:tab/>
        <w:t>CONTRACTORS</w:t>
      </w:r>
    </w:p>
    <w:p w14:paraId="60C5F4B8" w14:textId="77777777" w:rsidR="00A32BE1" w:rsidRDefault="00A32BE1" w:rsidP="00A32BE1"/>
    <w:p w14:paraId="254A187A" w14:textId="77777777" w:rsidR="00A32BE1" w:rsidRDefault="00A32BE1" w:rsidP="00A32BE1">
      <w:pPr>
        <w:autoSpaceDE w:val="0"/>
        <w:autoSpaceDN w:val="0"/>
        <w:adjustRightInd w:val="0"/>
        <w:spacing w:after="120"/>
        <w:ind w:left="720"/>
        <w:rPr>
          <w:rFonts w:cs="Arial"/>
          <w:b/>
          <w:color w:val="000000"/>
        </w:rPr>
      </w:pPr>
      <w:r>
        <w:rPr>
          <w:rFonts w:cs="Arial"/>
          <w:b/>
          <w:color w:val="000000"/>
        </w:rPr>
        <w:t>5</w:t>
      </w:r>
      <w:r w:rsidRPr="00421AA2">
        <w:rPr>
          <w:rFonts w:cs="Arial"/>
          <w:b/>
          <w:color w:val="000000"/>
        </w:rPr>
        <w:t>.1</w:t>
      </w:r>
      <w:r>
        <w:rPr>
          <w:rFonts w:cs="Arial"/>
          <w:b/>
          <w:color w:val="000000"/>
        </w:rPr>
        <w:tab/>
        <w:t>Contractor’s Written Confined Space Program</w:t>
      </w:r>
    </w:p>
    <w:p w14:paraId="2699CDCC" w14:textId="675BAFD0" w:rsidR="00A32BE1" w:rsidRPr="00421AA2" w:rsidRDefault="00A32BE1" w:rsidP="00A32BE1">
      <w:pPr>
        <w:autoSpaceDE w:val="0"/>
        <w:autoSpaceDN w:val="0"/>
        <w:adjustRightInd w:val="0"/>
        <w:spacing w:after="120"/>
        <w:ind w:left="1440"/>
        <w:rPr>
          <w:rFonts w:cs="Arial"/>
          <w:b/>
          <w:color w:val="000000"/>
        </w:rPr>
      </w:pPr>
      <w:r w:rsidRPr="00421AA2">
        <w:rPr>
          <w:rFonts w:cs="Arial"/>
          <w:color w:val="000000"/>
        </w:rPr>
        <w:t xml:space="preserve">Contractors entering confined spaces must enter </w:t>
      </w:r>
      <w:r>
        <w:rPr>
          <w:rFonts w:cs="Arial"/>
          <w:color w:val="000000"/>
        </w:rPr>
        <w:t xml:space="preserve">to perform work </w:t>
      </w:r>
      <w:r w:rsidRPr="00421AA2">
        <w:rPr>
          <w:rFonts w:cs="Arial"/>
          <w:color w:val="000000"/>
        </w:rPr>
        <w:t xml:space="preserve">in accordance with their own confined space program, and in accordance with </w:t>
      </w:r>
      <w:r>
        <w:rPr>
          <w:rFonts w:cs="Arial"/>
          <w:color w:val="000000"/>
        </w:rPr>
        <w:t xml:space="preserve">all applicable </w:t>
      </w:r>
      <w:r w:rsidRPr="00421AA2">
        <w:rPr>
          <w:rFonts w:cs="Arial"/>
          <w:color w:val="000000"/>
        </w:rPr>
        <w:t xml:space="preserve">OSHA regulations. </w:t>
      </w:r>
      <w:r>
        <w:rPr>
          <w:rFonts w:cs="Arial"/>
          <w:color w:val="000000"/>
        </w:rPr>
        <w:t xml:space="preserve"> </w:t>
      </w:r>
      <w:r w:rsidR="001D5A0C">
        <w:rPr>
          <w:rFonts w:cs="Arial"/>
          <w:color w:val="000000"/>
        </w:rPr>
        <w:t xml:space="preserve">Contractor </w:t>
      </w:r>
      <w:r w:rsidR="008730CF">
        <w:rPr>
          <w:rFonts w:cs="Arial"/>
          <w:color w:val="000000"/>
        </w:rPr>
        <w:t>may</w:t>
      </w:r>
      <w:r w:rsidR="001D5A0C">
        <w:rPr>
          <w:rFonts w:cs="Arial"/>
          <w:color w:val="000000"/>
        </w:rPr>
        <w:t xml:space="preserve"> typically be requested to provide a copy of their OSHA Confined Space program for Penn State project files.</w:t>
      </w:r>
      <w:r w:rsidRPr="00421AA2">
        <w:rPr>
          <w:rFonts w:cs="Arial"/>
          <w:b/>
          <w:color w:val="000000"/>
        </w:rPr>
        <w:t xml:space="preserve"> </w:t>
      </w:r>
    </w:p>
    <w:p w14:paraId="7578DDE7" w14:textId="77777777" w:rsidR="00A32BE1" w:rsidRPr="00656226" w:rsidRDefault="00A32BE1" w:rsidP="00AF7AEF">
      <w:pPr>
        <w:pStyle w:val="ListParagraph"/>
        <w:numPr>
          <w:ilvl w:val="2"/>
          <w:numId w:val="21"/>
        </w:numPr>
        <w:autoSpaceDE w:val="0"/>
        <w:autoSpaceDN w:val="0"/>
        <w:adjustRightInd w:val="0"/>
        <w:spacing w:after="120"/>
        <w:rPr>
          <w:rFonts w:ascii="Arial" w:hAnsi="Arial" w:cs="Arial"/>
          <w:color w:val="000000"/>
        </w:rPr>
      </w:pPr>
      <w:r w:rsidRPr="00656226">
        <w:rPr>
          <w:rFonts w:ascii="Arial" w:hAnsi="Arial" w:cs="Arial"/>
          <w:color w:val="000000"/>
        </w:rPr>
        <w:t xml:space="preserve">Contractor’s written confined space program </w:t>
      </w:r>
      <w:r>
        <w:rPr>
          <w:rFonts w:ascii="Arial" w:hAnsi="Arial" w:cs="Arial"/>
          <w:color w:val="000000"/>
        </w:rPr>
        <w:t xml:space="preserve">must </w:t>
      </w:r>
      <w:r w:rsidRPr="00656226">
        <w:rPr>
          <w:rFonts w:ascii="Arial" w:hAnsi="Arial" w:cs="Arial"/>
          <w:color w:val="000000"/>
        </w:rPr>
        <w:t>minimally</w:t>
      </w:r>
      <w:r>
        <w:rPr>
          <w:rFonts w:ascii="Arial" w:hAnsi="Arial" w:cs="Arial"/>
          <w:color w:val="000000"/>
        </w:rPr>
        <w:t xml:space="preserve"> meet the requirements of the OSHA permit-required confined space standard (29 CFR 1910.146) and other </w:t>
      </w:r>
      <w:r w:rsidRPr="00656226">
        <w:rPr>
          <w:rFonts w:ascii="Arial" w:hAnsi="Arial" w:cs="Arial"/>
          <w:color w:val="000000"/>
        </w:rPr>
        <w:t xml:space="preserve">applicable OSHA regulations, as pertinent to their confined space work. </w:t>
      </w:r>
    </w:p>
    <w:p w14:paraId="38E5DC1B" w14:textId="77777777" w:rsidR="00A32BE1" w:rsidRPr="00656226" w:rsidRDefault="00A32BE1" w:rsidP="00AF7AEF">
      <w:pPr>
        <w:pStyle w:val="ListParagraph"/>
        <w:numPr>
          <w:ilvl w:val="2"/>
          <w:numId w:val="21"/>
        </w:numPr>
        <w:autoSpaceDE w:val="0"/>
        <w:autoSpaceDN w:val="0"/>
        <w:adjustRightInd w:val="0"/>
        <w:spacing w:after="240"/>
        <w:rPr>
          <w:rFonts w:ascii="Arial" w:hAnsi="Arial" w:cs="Arial"/>
          <w:color w:val="000000"/>
        </w:rPr>
      </w:pPr>
      <w:r w:rsidRPr="00656226">
        <w:rPr>
          <w:rFonts w:ascii="Arial" w:hAnsi="Arial" w:cs="Arial"/>
          <w:color w:val="000000"/>
        </w:rPr>
        <w:t xml:space="preserve">Contractor’s employees must have been trained to safely enter </w:t>
      </w:r>
      <w:r w:rsidR="00530A7C">
        <w:rPr>
          <w:rFonts w:ascii="Arial" w:hAnsi="Arial" w:cs="Arial"/>
          <w:color w:val="000000"/>
        </w:rPr>
        <w:t xml:space="preserve">permit-required confined spaces </w:t>
      </w:r>
      <w:r w:rsidRPr="00656226">
        <w:rPr>
          <w:rFonts w:ascii="Arial" w:hAnsi="Arial" w:cs="Arial"/>
          <w:color w:val="000000"/>
        </w:rPr>
        <w:t>in accordance with OSHA's Permit-Required Confined Space standard (29 CFR 1910.146)</w:t>
      </w:r>
    </w:p>
    <w:p w14:paraId="6539D4F1" w14:textId="77777777" w:rsidR="00A32BE1" w:rsidRPr="00045666" w:rsidRDefault="00A32BE1" w:rsidP="00A32BE1">
      <w:pPr>
        <w:spacing w:after="120"/>
        <w:ind w:left="1440" w:hanging="720"/>
        <w:rPr>
          <w:b/>
        </w:rPr>
      </w:pPr>
      <w:r>
        <w:rPr>
          <w:b/>
        </w:rPr>
        <w:t>5</w:t>
      </w:r>
      <w:r w:rsidRPr="00045666">
        <w:rPr>
          <w:b/>
        </w:rPr>
        <w:t>.2</w:t>
      </w:r>
      <w:r w:rsidRPr="00045666">
        <w:rPr>
          <w:b/>
        </w:rPr>
        <w:tab/>
        <w:t>Contractor’s Equipment &amp; Materials</w:t>
      </w:r>
    </w:p>
    <w:p w14:paraId="76AB1948" w14:textId="77777777" w:rsidR="00A32BE1" w:rsidRDefault="00A32BE1" w:rsidP="00A32BE1">
      <w:pPr>
        <w:spacing w:after="120"/>
        <w:ind w:left="2160" w:hanging="720"/>
      </w:pPr>
      <w:r>
        <w:t>5.2.1</w:t>
      </w:r>
      <w:r>
        <w:tab/>
        <w:t>Contractors are responsible to supply all equipment necessary to perform safe entry into a confined space, and safe emergency rescue.  Penn State does not supply equipment or materials to contractors for their work in Penn State confined spaces.</w:t>
      </w:r>
    </w:p>
    <w:p w14:paraId="1CF5E967" w14:textId="77777777" w:rsidR="00A32BE1" w:rsidRPr="00045666" w:rsidRDefault="00A32BE1" w:rsidP="00A32BE1">
      <w:pPr>
        <w:spacing w:after="120"/>
        <w:ind w:left="1440" w:hanging="720"/>
        <w:rPr>
          <w:b/>
        </w:rPr>
      </w:pPr>
      <w:r>
        <w:rPr>
          <w:b/>
        </w:rPr>
        <w:t>5</w:t>
      </w:r>
      <w:r w:rsidRPr="00045666">
        <w:rPr>
          <w:b/>
        </w:rPr>
        <w:t>.3</w:t>
      </w:r>
      <w:r w:rsidRPr="00045666">
        <w:rPr>
          <w:b/>
        </w:rPr>
        <w:tab/>
        <w:t xml:space="preserve">Contractor’s </w:t>
      </w:r>
      <w:r>
        <w:rPr>
          <w:b/>
        </w:rPr>
        <w:t xml:space="preserve">Permit-Required </w:t>
      </w:r>
      <w:r w:rsidRPr="00045666">
        <w:rPr>
          <w:b/>
        </w:rPr>
        <w:t xml:space="preserve">Confined Space </w:t>
      </w:r>
      <w:r>
        <w:rPr>
          <w:b/>
        </w:rPr>
        <w:t>Entry</w:t>
      </w:r>
    </w:p>
    <w:p w14:paraId="2107CCD7" w14:textId="77777777" w:rsidR="00A32BE1" w:rsidRDefault="00A32BE1" w:rsidP="00A32BE1">
      <w:pPr>
        <w:spacing w:after="120"/>
        <w:ind w:left="2160" w:hanging="720"/>
      </w:pPr>
      <w:r>
        <w:t>5.3.1</w:t>
      </w:r>
      <w:r>
        <w:tab/>
        <w:t>Where Contractors are expected to enter Penn State confined spaces, the contractor must determine whether their work will be permit-required in accordance with OSHA's permit-required confined space (PRCS) standard (29 CFR 1910.146).</w:t>
      </w:r>
    </w:p>
    <w:p w14:paraId="434A2554" w14:textId="77777777" w:rsidR="00A32BE1" w:rsidRDefault="00A32BE1" w:rsidP="00A32BE1">
      <w:pPr>
        <w:spacing w:after="120"/>
        <w:ind w:left="2160" w:hanging="720"/>
      </w:pPr>
      <w:r>
        <w:lastRenderedPageBreak/>
        <w:t>5.3.2</w:t>
      </w:r>
      <w:r>
        <w:tab/>
        <w:t xml:space="preserve">When contractors enter a permit-required confined space on Penn State property they must post the permit during entry, and close the permit upon work completion. </w:t>
      </w:r>
    </w:p>
    <w:p w14:paraId="0E86DD76" w14:textId="77777777" w:rsidR="00A32BE1" w:rsidRPr="00F14104" w:rsidRDefault="00A32BE1" w:rsidP="00A32BE1">
      <w:pPr>
        <w:spacing w:after="120"/>
        <w:ind w:left="1440" w:hanging="720"/>
        <w:rPr>
          <w:b/>
        </w:rPr>
      </w:pPr>
      <w:r>
        <w:rPr>
          <w:b/>
        </w:rPr>
        <w:t>5.4</w:t>
      </w:r>
      <w:r>
        <w:rPr>
          <w:b/>
        </w:rPr>
        <w:tab/>
      </w:r>
      <w:r w:rsidRPr="00F14104">
        <w:rPr>
          <w:b/>
        </w:rPr>
        <w:t>Contractor</w:t>
      </w:r>
      <w:r>
        <w:rPr>
          <w:b/>
        </w:rPr>
        <w:t xml:space="preserve"> Notification,</w:t>
      </w:r>
      <w:r w:rsidRPr="00F14104">
        <w:rPr>
          <w:b/>
        </w:rPr>
        <w:t xml:space="preserve"> Preparedness &amp; Information Exchange</w:t>
      </w:r>
    </w:p>
    <w:p w14:paraId="66EAB874" w14:textId="77777777" w:rsidR="00A32BE1" w:rsidRPr="00863D0F" w:rsidRDefault="00A32BE1" w:rsidP="00A32BE1">
      <w:pPr>
        <w:spacing w:after="120"/>
        <w:ind w:left="2160" w:hanging="720"/>
      </w:pPr>
      <w:r>
        <w:t>5.4.1</w:t>
      </w:r>
      <w:r>
        <w:tab/>
      </w:r>
      <w:r w:rsidRPr="00863D0F">
        <w:t>Prior to beginning confined space work, the Primary Project Contact (i.e. Office of Physical Plant Project Manager/Coordinator or applicable Commonwealth or Campus liaison) shall perform the following with respect to contractor work in confined spaces:</w:t>
      </w:r>
    </w:p>
    <w:p w14:paraId="55B32A02" w14:textId="77777777" w:rsidR="00A32BE1" w:rsidRPr="00863D0F" w:rsidRDefault="00A32BE1" w:rsidP="00A32BE1">
      <w:pPr>
        <w:spacing w:after="120"/>
        <w:ind w:left="3240" w:hanging="1080"/>
      </w:pPr>
      <w:r w:rsidRPr="00863D0F">
        <w:t>5.4.1.1</w:t>
      </w:r>
      <w:r w:rsidRPr="00863D0F">
        <w:tab/>
      </w:r>
      <w:r w:rsidR="00863D0F" w:rsidRPr="00863D0F">
        <w:t>Coordinate hazard communication information exchange</w:t>
      </w:r>
      <w:r w:rsidR="00863D0F">
        <w:t>,</w:t>
      </w:r>
      <w:r w:rsidR="00863D0F" w:rsidRPr="00863D0F">
        <w:t xml:space="preserve"> as necessary between Penn State and the </w:t>
      </w:r>
      <w:r w:rsidR="00863D0F">
        <w:t>C</w:t>
      </w:r>
      <w:r w:rsidR="00863D0F" w:rsidRPr="00863D0F">
        <w:t>ontractor.</w:t>
      </w:r>
      <w:r w:rsidR="00863D0F">
        <w:t xml:space="preserve"> </w:t>
      </w:r>
    </w:p>
    <w:p w14:paraId="555F6FD5" w14:textId="77777777" w:rsidR="00A32BE1" w:rsidRPr="00863D0F" w:rsidRDefault="00A32BE1" w:rsidP="00A32BE1">
      <w:pPr>
        <w:spacing w:after="120"/>
        <w:ind w:left="3240" w:hanging="1080"/>
        <w:rPr>
          <w:rFonts w:cs="Arial"/>
          <w:color w:val="000000"/>
        </w:rPr>
      </w:pPr>
      <w:r w:rsidRPr="00863D0F">
        <w:rPr>
          <w:rFonts w:cs="Arial"/>
          <w:color w:val="000000"/>
        </w:rPr>
        <w:t>5.4.1.</w:t>
      </w:r>
      <w:r w:rsidR="00237757">
        <w:rPr>
          <w:rFonts w:cs="Arial"/>
          <w:color w:val="000000"/>
        </w:rPr>
        <w:t>2</w:t>
      </w:r>
      <w:r w:rsidRPr="00863D0F">
        <w:rPr>
          <w:rFonts w:cs="Arial"/>
          <w:color w:val="000000"/>
        </w:rPr>
        <w:tab/>
        <w:t xml:space="preserve">Verify that the contractor(s) have prepared to comply with other OSHA-required programs, as applicable.  Some applicable OSHA standards may include: </w:t>
      </w:r>
      <w:r w:rsidRPr="00863D0F">
        <w:rPr>
          <w:rFonts w:cs="Arial"/>
          <w:i/>
          <w:color w:val="000000"/>
        </w:rPr>
        <w:t>The Control of Hazardous Energy, Respiratory Protection, Hazard Communication</w:t>
      </w:r>
      <w:r w:rsidRPr="00863D0F">
        <w:rPr>
          <w:rFonts w:cs="Arial"/>
          <w:color w:val="000000"/>
        </w:rPr>
        <w:t xml:space="preserve">, </w:t>
      </w:r>
      <w:r w:rsidRPr="00863D0F">
        <w:rPr>
          <w:rFonts w:cs="Arial"/>
          <w:i/>
          <w:color w:val="000000"/>
        </w:rPr>
        <w:t>Asbestos,</w:t>
      </w:r>
      <w:r w:rsidRPr="00863D0F">
        <w:rPr>
          <w:rFonts w:cs="Arial"/>
          <w:color w:val="000000"/>
        </w:rPr>
        <w:t xml:space="preserve"> </w:t>
      </w:r>
      <w:r w:rsidRPr="00863D0F">
        <w:rPr>
          <w:rFonts w:cs="Arial"/>
          <w:i/>
          <w:color w:val="000000"/>
        </w:rPr>
        <w:t>Electrical Arc-Flash Safety</w:t>
      </w:r>
      <w:r w:rsidRPr="00863D0F">
        <w:rPr>
          <w:rFonts w:cs="Arial"/>
          <w:color w:val="000000"/>
        </w:rPr>
        <w:t xml:space="preserve">, and other recognized hazard control programs.   </w:t>
      </w:r>
    </w:p>
    <w:p w14:paraId="495227CE" w14:textId="77777777" w:rsidR="00A32BE1" w:rsidRPr="00863D0F" w:rsidRDefault="00A32BE1" w:rsidP="00A32BE1">
      <w:pPr>
        <w:spacing w:after="120"/>
        <w:ind w:left="2160" w:hanging="720"/>
      </w:pPr>
      <w:r w:rsidRPr="00863D0F">
        <w:t>5.4.2</w:t>
      </w:r>
      <w:r w:rsidRPr="00863D0F">
        <w:tab/>
        <w:t>The contractor's entry supervisor must ensure the following:</w:t>
      </w:r>
    </w:p>
    <w:p w14:paraId="6FCDD31D" w14:textId="77777777" w:rsidR="00A32BE1" w:rsidRPr="00863D0F" w:rsidRDefault="00A32BE1" w:rsidP="00A32BE1">
      <w:pPr>
        <w:spacing w:after="120"/>
        <w:ind w:left="3240" w:hanging="1080"/>
      </w:pPr>
      <w:r w:rsidRPr="00863D0F">
        <w:rPr>
          <w:rFonts w:cs="Arial"/>
          <w:color w:val="000000"/>
        </w:rPr>
        <w:t xml:space="preserve">5.4.2.1 </w:t>
      </w:r>
      <w:r w:rsidRPr="00863D0F">
        <w:rPr>
          <w:rFonts w:cs="Arial"/>
          <w:color w:val="000000"/>
        </w:rPr>
        <w:tab/>
        <w:t>Contractor’s employees are aware of the location and potential hazards of relevant confined spaces.</w:t>
      </w:r>
    </w:p>
    <w:p w14:paraId="4628F21A" w14:textId="77777777" w:rsidR="00A32BE1" w:rsidRDefault="00A32BE1" w:rsidP="00A32BE1">
      <w:pPr>
        <w:pStyle w:val="ListParagraph"/>
        <w:ind w:left="3240" w:hanging="1080"/>
        <w:rPr>
          <w:rFonts w:ascii="Arial" w:hAnsi="Arial" w:cs="Arial"/>
          <w:color w:val="000000"/>
        </w:rPr>
      </w:pPr>
      <w:r w:rsidRPr="00863D0F">
        <w:rPr>
          <w:rFonts w:ascii="Arial" w:hAnsi="Arial" w:cs="Arial"/>
          <w:color w:val="000000"/>
        </w:rPr>
        <w:t>5.4.2.2</w:t>
      </w:r>
      <w:r w:rsidRPr="00863D0F">
        <w:rPr>
          <w:rFonts w:ascii="Arial" w:hAnsi="Arial" w:cs="Arial"/>
          <w:color w:val="000000"/>
        </w:rPr>
        <w:tab/>
        <w:t>Emergency planning and rescue provisions have been established for the contractor’s local work in the Penn State confined space(s).</w:t>
      </w:r>
    </w:p>
    <w:p w14:paraId="2BDC9EF2" w14:textId="77777777" w:rsidR="00A32BE1" w:rsidRDefault="00A32BE1" w:rsidP="00A32BE1">
      <w:pPr>
        <w:pStyle w:val="ListParagraph"/>
        <w:ind w:left="1080"/>
        <w:rPr>
          <w:rFonts w:ascii="Arial" w:hAnsi="Arial" w:cs="Arial"/>
        </w:rPr>
      </w:pPr>
    </w:p>
    <w:p w14:paraId="49CA790A" w14:textId="77777777" w:rsidR="00DD735D" w:rsidRDefault="00237757" w:rsidP="00A32BE1">
      <w:pPr>
        <w:pStyle w:val="ListParagraph"/>
        <w:ind w:left="1080"/>
        <w:rPr>
          <w:rFonts w:ascii="Arial" w:hAnsi="Arial" w:cs="Arial"/>
        </w:rPr>
      </w:pPr>
      <w:r>
        <w:rPr>
          <w:rFonts w:ascii="Arial" w:hAnsi="Arial" w:cs="Arial"/>
        </w:rPr>
        <w:t>Refer to Appendix</w:t>
      </w:r>
      <w:r w:rsidR="00DD735D">
        <w:rPr>
          <w:rFonts w:ascii="Arial" w:hAnsi="Arial" w:cs="Arial"/>
        </w:rPr>
        <w:t xml:space="preserve"> E – Confined Space Contractor Requirements for further details.</w:t>
      </w:r>
    </w:p>
    <w:p w14:paraId="77924747" w14:textId="77777777" w:rsidR="00237757" w:rsidRPr="00A32BE1" w:rsidRDefault="00237757" w:rsidP="00A32BE1">
      <w:pPr>
        <w:pStyle w:val="ListParagraph"/>
        <w:ind w:left="1080"/>
        <w:rPr>
          <w:rFonts w:ascii="Arial" w:hAnsi="Arial" w:cs="Arial"/>
        </w:rPr>
      </w:pPr>
      <w:r>
        <w:rPr>
          <w:rFonts w:ascii="Arial" w:hAnsi="Arial" w:cs="Arial"/>
        </w:rPr>
        <w:t xml:space="preserve"> </w:t>
      </w:r>
    </w:p>
    <w:p w14:paraId="41C5560B" w14:textId="77777777" w:rsidR="009E7D3E" w:rsidRPr="00E0627F" w:rsidRDefault="00E20BC6" w:rsidP="00AF7AEF">
      <w:pPr>
        <w:pStyle w:val="Heading1"/>
        <w:numPr>
          <w:ilvl w:val="0"/>
          <w:numId w:val="21"/>
        </w:numPr>
        <w:rPr>
          <w:rFonts w:cs="Arial"/>
          <w:sz w:val="24"/>
        </w:rPr>
      </w:pPr>
      <w:bookmarkStart w:id="1" w:name="_Toc8607414"/>
      <w:bookmarkStart w:id="2" w:name="_Toc30387672"/>
      <w:r>
        <w:rPr>
          <w:rFonts w:cs="Arial"/>
          <w:sz w:val="24"/>
        </w:rPr>
        <w:tab/>
      </w:r>
      <w:r w:rsidR="00BB6FB5" w:rsidRPr="00E0627F">
        <w:rPr>
          <w:rFonts w:cs="Arial"/>
          <w:sz w:val="24"/>
        </w:rPr>
        <w:t>CONFINED SPACE ENTRY PROCEDURES</w:t>
      </w:r>
      <w:bookmarkEnd w:id="1"/>
      <w:bookmarkEnd w:id="2"/>
    </w:p>
    <w:p w14:paraId="4A82C986" w14:textId="77777777" w:rsidR="009E7D3E" w:rsidRDefault="009E7D3E" w:rsidP="00BF3C69">
      <w:pPr>
        <w:ind w:left="720"/>
      </w:pPr>
    </w:p>
    <w:p w14:paraId="1679F83E" w14:textId="77777777" w:rsidR="00E0627F" w:rsidRPr="00E20BC6" w:rsidRDefault="00E0627F"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Evaluation and Classification of Confined Spaces</w:t>
      </w:r>
    </w:p>
    <w:p w14:paraId="60351ED7" w14:textId="77777777" w:rsidR="00E0627F" w:rsidRDefault="00E0627F" w:rsidP="00E0627F">
      <w:pPr>
        <w:pStyle w:val="ListParagraph"/>
        <w:autoSpaceDE w:val="0"/>
        <w:autoSpaceDN w:val="0"/>
        <w:adjustRightInd w:val="0"/>
        <w:ind w:left="1440"/>
        <w:rPr>
          <w:rFonts w:ascii="Arial" w:hAnsi="Arial" w:cs="Arial"/>
          <w:b/>
          <w:color w:val="000000"/>
        </w:rPr>
      </w:pPr>
    </w:p>
    <w:p w14:paraId="70ED0069" w14:textId="77777777" w:rsidR="00934EC3" w:rsidRPr="0018529E" w:rsidRDefault="00934EC3"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 xml:space="preserve">Identification of Confined Spaces </w:t>
      </w:r>
    </w:p>
    <w:p w14:paraId="4F35A1F9" w14:textId="6EC78DE4" w:rsidR="00934EC3" w:rsidRPr="00934EC3" w:rsidRDefault="00934EC3" w:rsidP="00E0627F">
      <w:pPr>
        <w:widowControl/>
        <w:autoSpaceDE w:val="0"/>
        <w:autoSpaceDN w:val="0"/>
        <w:adjustRightInd w:val="0"/>
        <w:ind w:left="2160"/>
        <w:rPr>
          <w:rFonts w:cs="Arial"/>
          <w:color w:val="000000"/>
        </w:rPr>
      </w:pPr>
      <w:r w:rsidRPr="00934EC3">
        <w:rPr>
          <w:rFonts w:cs="Arial"/>
          <w:color w:val="000000"/>
        </w:rPr>
        <w:t>Environmental Health &amp; Safety</w:t>
      </w:r>
      <w:r w:rsidR="002E3C10">
        <w:rPr>
          <w:rFonts w:cs="Arial"/>
          <w:color w:val="000000"/>
        </w:rPr>
        <w:t xml:space="preserve"> (EHS)</w:t>
      </w:r>
      <w:r w:rsidRPr="00934EC3">
        <w:rPr>
          <w:rFonts w:cs="Arial"/>
          <w:color w:val="000000"/>
        </w:rPr>
        <w:t xml:space="preserve"> </w:t>
      </w:r>
      <w:r w:rsidR="00E0627F">
        <w:rPr>
          <w:rFonts w:cs="Arial"/>
          <w:color w:val="000000"/>
        </w:rPr>
        <w:t xml:space="preserve">shall </w:t>
      </w:r>
      <w:r w:rsidR="001E2B21">
        <w:rPr>
          <w:rFonts w:cs="Arial"/>
          <w:color w:val="000000"/>
        </w:rPr>
        <w:t xml:space="preserve">assist and support determination of confined spaces.  The location Safety Officer or Confined Space Coordinator shall </w:t>
      </w:r>
      <w:r w:rsidR="00E0627F">
        <w:rPr>
          <w:rFonts w:cs="Arial"/>
          <w:color w:val="000000"/>
        </w:rPr>
        <w:t xml:space="preserve">be </w:t>
      </w:r>
      <w:r w:rsidRPr="00934EC3">
        <w:rPr>
          <w:rFonts w:cs="Arial"/>
          <w:color w:val="000000"/>
        </w:rPr>
        <w:t xml:space="preserve">responsible for identification and the </w:t>
      </w:r>
      <w:r w:rsidRPr="00E0627F">
        <w:rPr>
          <w:rFonts w:cs="Arial"/>
          <w:i/>
          <w:color w:val="000000"/>
        </w:rPr>
        <w:t>posting</w:t>
      </w:r>
      <w:r w:rsidRPr="00934EC3">
        <w:rPr>
          <w:rFonts w:cs="Arial"/>
          <w:color w:val="000000"/>
        </w:rPr>
        <w:t xml:space="preserve"> of sign</w:t>
      </w:r>
      <w:r w:rsidR="00182294">
        <w:rPr>
          <w:rFonts w:cs="Arial"/>
          <w:color w:val="000000"/>
        </w:rPr>
        <w:t>s or labels</w:t>
      </w:r>
      <w:r w:rsidRPr="00934EC3">
        <w:rPr>
          <w:rFonts w:cs="Arial"/>
          <w:color w:val="000000"/>
        </w:rPr>
        <w:t xml:space="preserve"> for </w:t>
      </w:r>
      <w:r w:rsidR="008E491E">
        <w:rPr>
          <w:rFonts w:cs="Arial"/>
          <w:color w:val="000000"/>
        </w:rPr>
        <w:t xml:space="preserve">Penn State University Park and </w:t>
      </w:r>
      <w:r w:rsidR="00E0627F">
        <w:rPr>
          <w:rFonts w:cs="Arial"/>
          <w:color w:val="000000"/>
        </w:rPr>
        <w:t xml:space="preserve">Commonwealth/ </w:t>
      </w:r>
      <w:r w:rsidRPr="00934EC3">
        <w:rPr>
          <w:rFonts w:cs="Arial"/>
          <w:color w:val="000000"/>
        </w:rPr>
        <w:t xml:space="preserve">Campus confined spaces. </w:t>
      </w:r>
    </w:p>
    <w:p w14:paraId="5793A19A" w14:textId="77777777" w:rsidR="008E491E" w:rsidRDefault="008E491E" w:rsidP="008E491E">
      <w:pPr>
        <w:pStyle w:val="ListParagraph"/>
        <w:ind w:left="2070"/>
        <w:rPr>
          <w:rFonts w:ascii="Arial" w:hAnsi="Arial" w:cs="Arial"/>
        </w:rPr>
      </w:pPr>
    </w:p>
    <w:p w14:paraId="55AB6A1C" w14:textId="186DC621" w:rsid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.1.1.1 </w:t>
      </w:r>
      <w:r w:rsidR="00E34A83">
        <w:rPr>
          <w:rFonts w:ascii="Arial" w:hAnsi="Arial" w:cs="Arial"/>
        </w:rPr>
        <w:tab/>
      </w:r>
      <w:r w:rsidR="0055597F" w:rsidRPr="005C0C72">
        <w:rPr>
          <w:rFonts w:ascii="Arial" w:hAnsi="Arial" w:cs="Arial"/>
          <w:b/>
          <w:u w:val="single"/>
        </w:rPr>
        <w:t>Sign</w:t>
      </w:r>
      <w:r w:rsidR="00182294" w:rsidRPr="005C0C72">
        <w:rPr>
          <w:rFonts w:ascii="Arial" w:hAnsi="Arial" w:cs="Arial"/>
          <w:b/>
          <w:u w:val="single"/>
        </w:rPr>
        <w:t>s or Labels</w:t>
      </w:r>
      <w:r w:rsidR="0055597F">
        <w:rPr>
          <w:rFonts w:ascii="Arial" w:hAnsi="Arial" w:cs="Arial"/>
        </w:rPr>
        <w:t xml:space="preserve"> – Penn State </w:t>
      </w:r>
      <w:r w:rsidR="00934EC3" w:rsidRPr="008E491E">
        <w:rPr>
          <w:rFonts w:ascii="Arial" w:hAnsi="Arial" w:cs="Arial"/>
        </w:rPr>
        <w:t>Permit</w:t>
      </w:r>
      <w:r w:rsidR="008E491E">
        <w:rPr>
          <w:rFonts w:ascii="Arial" w:hAnsi="Arial" w:cs="Arial"/>
        </w:rPr>
        <w:t>-R</w:t>
      </w:r>
      <w:r w:rsidR="00934EC3" w:rsidRPr="008E491E">
        <w:rPr>
          <w:rFonts w:ascii="Arial" w:hAnsi="Arial" w:cs="Arial"/>
        </w:rPr>
        <w:t xml:space="preserve">equired </w:t>
      </w:r>
      <w:r w:rsidR="008E491E">
        <w:rPr>
          <w:rFonts w:ascii="Arial" w:hAnsi="Arial" w:cs="Arial"/>
        </w:rPr>
        <w:t>C</w:t>
      </w:r>
      <w:r w:rsidR="00934EC3" w:rsidRPr="008E491E">
        <w:rPr>
          <w:rFonts w:ascii="Arial" w:hAnsi="Arial" w:cs="Arial"/>
        </w:rPr>
        <w:t xml:space="preserve">onfined </w:t>
      </w:r>
      <w:r w:rsidR="008E491E">
        <w:rPr>
          <w:rFonts w:ascii="Arial" w:hAnsi="Arial" w:cs="Arial"/>
        </w:rPr>
        <w:t>S</w:t>
      </w:r>
      <w:r w:rsidR="00934EC3" w:rsidRPr="008E491E">
        <w:rPr>
          <w:rFonts w:ascii="Arial" w:hAnsi="Arial" w:cs="Arial"/>
        </w:rPr>
        <w:t xml:space="preserve">paces </w:t>
      </w:r>
      <w:r w:rsidR="0055597F">
        <w:rPr>
          <w:rFonts w:ascii="Arial" w:hAnsi="Arial" w:cs="Arial"/>
        </w:rPr>
        <w:t xml:space="preserve">or Non-Permit Confined Spaces shall be </w:t>
      </w:r>
      <w:r w:rsidR="00934EC3" w:rsidRPr="008E491E">
        <w:rPr>
          <w:rFonts w:ascii="Arial" w:hAnsi="Arial" w:cs="Arial"/>
        </w:rPr>
        <w:t>labeled with sign</w:t>
      </w:r>
      <w:r w:rsidR="00182294">
        <w:rPr>
          <w:rFonts w:ascii="Arial" w:hAnsi="Arial" w:cs="Arial"/>
        </w:rPr>
        <w:t>s</w:t>
      </w:r>
      <w:r w:rsidR="008E491E">
        <w:rPr>
          <w:rFonts w:ascii="Arial" w:hAnsi="Arial" w:cs="Arial"/>
        </w:rPr>
        <w:t xml:space="preserve"> as follows: </w:t>
      </w:r>
      <w:r w:rsidR="00934EC3" w:rsidRPr="008E491E">
        <w:rPr>
          <w:rFonts w:ascii="Arial" w:hAnsi="Arial" w:cs="Arial"/>
        </w:rPr>
        <w:t>“</w:t>
      </w:r>
      <w:r w:rsidR="00934EC3" w:rsidRPr="0055597F">
        <w:rPr>
          <w:rFonts w:ascii="Arial" w:hAnsi="Arial" w:cs="Arial"/>
          <w:i/>
        </w:rPr>
        <w:t>Danger</w:t>
      </w:r>
      <w:r w:rsidR="008E491E" w:rsidRPr="0055597F">
        <w:rPr>
          <w:rFonts w:ascii="Arial" w:hAnsi="Arial" w:cs="Arial"/>
          <w:i/>
        </w:rPr>
        <w:t xml:space="preserve"> – </w:t>
      </w:r>
      <w:r w:rsidR="00934EC3" w:rsidRPr="0055597F">
        <w:rPr>
          <w:rFonts w:ascii="Arial" w:hAnsi="Arial" w:cs="Arial"/>
          <w:i/>
        </w:rPr>
        <w:t xml:space="preserve">Confined Space: </w:t>
      </w:r>
      <w:r w:rsidR="008E491E" w:rsidRPr="0055597F">
        <w:rPr>
          <w:rFonts w:ascii="Arial" w:hAnsi="Arial" w:cs="Arial"/>
          <w:i/>
        </w:rPr>
        <w:t>Authorized Personnel Entry Only</w:t>
      </w:r>
      <w:r w:rsidR="00934EC3" w:rsidRPr="008E491E">
        <w:rPr>
          <w:rFonts w:ascii="Arial" w:hAnsi="Arial" w:cs="Arial"/>
        </w:rPr>
        <w:t>.</w:t>
      </w:r>
      <w:r w:rsidR="008E491E">
        <w:rPr>
          <w:rFonts w:ascii="Arial" w:hAnsi="Arial" w:cs="Arial"/>
        </w:rPr>
        <w:t>”</w:t>
      </w:r>
    </w:p>
    <w:p w14:paraId="2C1293DB" w14:textId="77777777" w:rsidR="00934EC3" w:rsidRPr="008E491E" w:rsidRDefault="00934EC3" w:rsidP="008E491E">
      <w:pPr>
        <w:pStyle w:val="ListParagraph"/>
        <w:ind w:left="2970" w:hanging="810"/>
        <w:rPr>
          <w:rFonts w:ascii="Arial" w:hAnsi="Arial" w:cs="Arial"/>
        </w:rPr>
      </w:pPr>
      <w:r w:rsidRPr="008E491E">
        <w:rPr>
          <w:rFonts w:ascii="Arial" w:hAnsi="Arial" w:cs="Arial"/>
        </w:rPr>
        <w:t xml:space="preserve"> </w:t>
      </w:r>
    </w:p>
    <w:p w14:paraId="5FBF10AC" w14:textId="77777777" w:rsidR="00934EC3" w:rsidRP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.1.1.2 </w:t>
      </w:r>
      <w:r w:rsidR="00E34A83">
        <w:rPr>
          <w:rFonts w:ascii="Arial" w:hAnsi="Arial" w:cs="Arial"/>
        </w:rPr>
        <w:tab/>
      </w:r>
      <w:r w:rsidR="00D86714" w:rsidRPr="005C0C72">
        <w:rPr>
          <w:rFonts w:ascii="Arial" w:hAnsi="Arial" w:cs="Arial"/>
          <w:b/>
          <w:u w:val="single"/>
        </w:rPr>
        <w:t>Non-Standard Sign</w:t>
      </w:r>
      <w:r w:rsidR="00182294" w:rsidRPr="005C0C72">
        <w:rPr>
          <w:rFonts w:ascii="Arial" w:hAnsi="Arial" w:cs="Arial"/>
          <w:b/>
          <w:u w:val="single"/>
        </w:rPr>
        <w:t>s or Labels</w:t>
      </w:r>
      <w:r w:rsidR="00D86714">
        <w:rPr>
          <w:rFonts w:ascii="Arial" w:hAnsi="Arial" w:cs="Arial"/>
        </w:rPr>
        <w:t xml:space="preserve"> – </w:t>
      </w:r>
      <w:r w:rsidR="0055597F">
        <w:rPr>
          <w:rFonts w:ascii="Arial" w:hAnsi="Arial" w:cs="Arial"/>
        </w:rPr>
        <w:t>Where standard sign</w:t>
      </w:r>
      <w:r w:rsidR="00182294">
        <w:rPr>
          <w:rFonts w:ascii="Arial" w:hAnsi="Arial" w:cs="Arial"/>
        </w:rPr>
        <w:t>s</w:t>
      </w:r>
      <w:r w:rsidR="0055597F">
        <w:rPr>
          <w:rFonts w:ascii="Arial" w:hAnsi="Arial" w:cs="Arial"/>
        </w:rPr>
        <w:t xml:space="preserve"> </w:t>
      </w:r>
      <w:r w:rsidR="00182294">
        <w:rPr>
          <w:rFonts w:ascii="Arial" w:hAnsi="Arial" w:cs="Arial"/>
        </w:rPr>
        <w:t xml:space="preserve">or labels </w:t>
      </w:r>
      <w:r w:rsidR="0055597F">
        <w:rPr>
          <w:rFonts w:ascii="Arial" w:hAnsi="Arial" w:cs="Arial"/>
        </w:rPr>
        <w:t xml:space="preserve">cannot be used due to the configuration or conditions of the space, other suitable materials </w:t>
      </w:r>
      <w:r w:rsidR="00182294">
        <w:rPr>
          <w:rFonts w:ascii="Arial" w:hAnsi="Arial" w:cs="Arial"/>
        </w:rPr>
        <w:t xml:space="preserve">or means </w:t>
      </w:r>
      <w:r w:rsidR="0055597F">
        <w:rPr>
          <w:rFonts w:ascii="Arial" w:hAnsi="Arial" w:cs="Arial"/>
        </w:rPr>
        <w:t xml:space="preserve">shall be used to convey the </w:t>
      </w:r>
      <w:r w:rsidR="008C73DB">
        <w:rPr>
          <w:rFonts w:ascii="Arial" w:hAnsi="Arial" w:cs="Arial"/>
        </w:rPr>
        <w:t>above</w:t>
      </w:r>
      <w:r w:rsidR="00D86714">
        <w:rPr>
          <w:rFonts w:ascii="Arial" w:hAnsi="Arial" w:cs="Arial"/>
        </w:rPr>
        <w:t xml:space="preserve"> </w:t>
      </w:r>
      <w:r w:rsidR="0055597F">
        <w:rPr>
          <w:rFonts w:ascii="Arial" w:hAnsi="Arial" w:cs="Arial"/>
        </w:rPr>
        <w:t xml:space="preserve">information. </w:t>
      </w:r>
    </w:p>
    <w:p w14:paraId="3FEF87B4" w14:textId="77777777" w:rsidR="008E491E" w:rsidRDefault="008E491E" w:rsidP="00934EC3">
      <w:pPr>
        <w:widowControl/>
        <w:autoSpaceDE w:val="0"/>
        <w:autoSpaceDN w:val="0"/>
        <w:adjustRightInd w:val="0"/>
        <w:ind w:left="720"/>
        <w:rPr>
          <w:rFonts w:cs="Arial"/>
          <w:color w:val="000000"/>
        </w:rPr>
      </w:pPr>
    </w:p>
    <w:p w14:paraId="2306047D" w14:textId="77777777" w:rsidR="0055597F" w:rsidRPr="0018529E" w:rsidRDefault="0055597F"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Inspection of Confined Spaces</w:t>
      </w:r>
    </w:p>
    <w:p w14:paraId="38E6E296" w14:textId="77777777" w:rsidR="00934EC3" w:rsidRPr="00934EC3" w:rsidRDefault="00934EC3" w:rsidP="0055597F">
      <w:pPr>
        <w:widowControl/>
        <w:autoSpaceDE w:val="0"/>
        <w:autoSpaceDN w:val="0"/>
        <w:adjustRightInd w:val="0"/>
        <w:ind w:left="2160"/>
        <w:rPr>
          <w:rFonts w:cs="Arial"/>
          <w:color w:val="000000"/>
        </w:rPr>
      </w:pPr>
      <w:r w:rsidRPr="00934EC3">
        <w:rPr>
          <w:rFonts w:cs="Arial"/>
          <w:color w:val="000000"/>
        </w:rPr>
        <w:t>Confined spaces sh</w:t>
      </w:r>
      <w:r w:rsidR="0055597F">
        <w:rPr>
          <w:rFonts w:cs="Arial"/>
          <w:color w:val="000000"/>
        </w:rPr>
        <w:t xml:space="preserve">all </w:t>
      </w:r>
      <w:r w:rsidRPr="00934EC3">
        <w:rPr>
          <w:rFonts w:cs="Arial"/>
          <w:color w:val="000000"/>
        </w:rPr>
        <w:t>be inspected on a regular basis to ensure sign</w:t>
      </w:r>
      <w:r w:rsidR="00182294">
        <w:rPr>
          <w:rFonts w:cs="Arial"/>
          <w:color w:val="000000"/>
        </w:rPr>
        <w:t>s are</w:t>
      </w:r>
      <w:r w:rsidRPr="00934EC3">
        <w:rPr>
          <w:rFonts w:cs="Arial"/>
          <w:color w:val="000000"/>
        </w:rPr>
        <w:t xml:space="preserve"> maintained to prevent unauthorized access.</w:t>
      </w:r>
      <w:r w:rsidR="0055597F">
        <w:rPr>
          <w:rFonts w:cs="Arial"/>
          <w:color w:val="000000"/>
        </w:rPr>
        <w:t xml:space="preserve">  Routine inspections shall be the responsibility of </w:t>
      </w:r>
      <w:r w:rsidR="00182294">
        <w:rPr>
          <w:rFonts w:cs="Arial"/>
          <w:color w:val="000000"/>
        </w:rPr>
        <w:t xml:space="preserve">the </w:t>
      </w:r>
      <w:r w:rsidR="004F6D41">
        <w:rPr>
          <w:rFonts w:cs="Arial"/>
          <w:color w:val="000000"/>
        </w:rPr>
        <w:t>Maintenance Supervisor</w:t>
      </w:r>
      <w:r w:rsidR="0055597F">
        <w:rPr>
          <w:rFonts w:cs="Arial"/>
          <w:color w:val="000000"/>
        </w:rPr>
        <w:t xml:space="preserve"> or C</w:t>
      </w:r>
      <w:r w:rsidR="004F6D41">
        <w:rPr>
          <w:rFonts w:cs="Arial"/>
          <w:color w:val="000000"/>
        </w:rPr>
        <w:t>ampus</w:t>
      </w:r>
      <w:r w:rsidR="0055597F">
        <w:rPr>
          <w:rFonts w:cs="Arial"/>
          <w:color w:val="000000"/>
        </w:rPr>
        <w:t xml:space="preserve"> Confined Space Coordinator, or as designated in the </w:t>
      </w:r>
      <w:r w:rsidR="00D86714" w:rsidRPr="001E0420">
        <w:rPr>
          <w:rFonts w:cs="Arial"/>
          <w:i/>
          <w:color w:val="000000"/>
        </w:rPr>
        <w:t>Penn State Confi</w:t>
      </w:r>
      <w:r w:rsidR="00182294" w:rsidRPr="001E0420">
        <w:rPr>
          <w:rFonts w:cs="Arial"/>
          <w:i/>
          <w:color w:val="000000"/>
        </w:rPr>
        <w:t>ned Space Site-Specific Program</w:t>
      </w:r>
      <w:r w:rsidR="00D86714">
        <w:rPr>
          <w:rFonts w:cs="Arial"/>
          <w:color w:val="000000"/>
        </w:rPr>
        <w:t>.</w:t>
      </w:r>
      <w:r w:rsidR="00182294">
        <w:rPr>
          <w:rFonts w:cs="Arial"/>
          <w:color w:val="000000"/>
        </w:rPr>
        <w:t xml:space="preserve">  Refer to Appendix F.</w:t>
      </w:r>
    </w:p>
    <w:p w14:paraId="0C8F70A8" w14:textId="77777777" w:rsidR="008E491E" w:rsidRDefault="008E491E" w:rsidP="00934EC3">
      <w:pPr>
        <w:ind w:left="720" w:firstLine="720"/>
        <w:rPr>
          <w:rFonts w:cs="Arial"/>
          <w:color w:val="000000"/>
        </w:rPr>
      </w:pPr>
    </w:p>
    <w:p w14:paraId="75E1A08A" w14:textId="77777777" w:rsidR="00BD66D0" w:rsidRPr="00D425FB" w:rsidRDefault="005C0C72" w:rsidP="00E34A83">
      <w:pPr>
        <w:pStyle w:val="ListParagraph"/>
        <w:ind w:left="3240" w:hanging="1080"/>
        <w:rPr>
          <w:rFonts w:ascii="Arial" w:hAnsi="Arial" w:cs="Arial"/>
        </w:rPr>
      </w:pPr>
      <w:r>
        <w:rPr>
          <w:rFonts w:ascii="Arial" w:hAnsi="Arial" w:cs="Arial"/>
        </w:rPr>
        <w:t>6</w:t>
      </w:r>
      <w:r w:rsidR="00934EC3" w:rsidRPr="00D425FB">
        <w:rPr>
          <w:rFonts w:ascii="Arial" w:hAnsi="Arial" w:cs="Arial"/>
        </w:rPr>
        <w:t xml:space="preserve">.1.2.1 </w:t>
      </w:r>
      <w:r w:rsidR="00E34A83">
        <w:rPr>
          <w:rFonts w:ascii="Arial" w:hAnsi="Arial" w:cs="Arial"/>
        </w:rPr>
        <w:tab/>
      </w:r>
      <w:r w:rsidR="00934EC3" w:rsidRPr="00D425FB">
        <w:rPr>
          <w:rFonts w:ascii="Arial" w:hAnsi="Arial" w:cs="Arial"/>
        </w:rPr>
        <w:t xml:space="preserve">If problems are discovered during an inspection, notification should be made </w:t>
      </w:r>
      <w:r w:rsidR="00A93885">
        <w:rPr>
          <w:rFonts w:ascii="Arial" w:hAnsi="Arial" w:cs="Arial"/>
        </w:rPr>
        <w:t xml:space="preserve">first </w:t>
      </w:r>
      <w:r w:rsidR="00F67C9A">
        <w:rPr>
          <w:rFonts w:ascii="Arial" w:hAnsi="Arial" w:cs="Arial"/>
        </w:rPr>
        <w:t>to the University Park Department Safety Officer</w:t>
      </w:r>
      <w:r w:rsidR="00A93885">
        <w:rPr>
          <w:rFonts w:ascii="Arial" w:hAnsi="Arial" w:cs="Arial"/>
        </w:rPr>
        <w:t xml:space="preserve"> or </w:t>
      </w:r>
      <w:r w:rsidR="00F67C9A">
        <w:rPr>
          <w:rFonts w:ascii="Arial" w:hAnsi="Arial" w:cs="Arial"/>
        </w:rPr>
        <w:t xml:space="preserve">the Campus Maintenance </w:t>
      </w:r>
      <w:r w:rsidR="00A93885">
        <w:rPr>
          <w:rFonts w:ascii="Arial" w:hAnsi="Arial" w:cs="Arial"/>
        </w:rPr>
        <w:t>Supervisor</w:t>
      </w:r>
      <w:r>
        <w:rPr>
          <w:rFonts w:ascii="Arial" w:hAnsi="Arial" w:cs="Arial"/>
        </w:rPr>
        <w:t>/ CS Coordinator</w:t>
      </w:r>
      <w:r w:rsidR="00A93885">
        <w:rPr>
          <w:rFonts w:ascii="Arial" w:hAnsi="Arial" w:cs="Arial"/>
        </w:rPr>
        <w:t xml:space="preserve">, </w:t>
      </w:r>
      <w:r w:rsidR="00F67C9A">
        <w:rPr>
          <w:rFonts w:ascii="Arial" w:hAnsi="Arial" w:cs="Arial"/>
        </w:rPr>
        <w:t xml:space="preserve">and/or </w:t>
      </w:r>
      <w:r w:rsidR="00A93885">
        <w:rPr>
          <w:rFonts w:ascii="Arial" w:hAnsi="Arial" w:cs="Arial"/>
        </w:rPr>
        <w:t xml:space="preserve">then </w:t>
      </w:r>
      <w:r w:rsidR="00934EC3" w:rsidRPr="00D425FB">
        <w:rPr>
          <w:rFonts w:ascii="Arial" w:hAnsi="Arial" w:cs="Arial"/>
        </w:rPr>
        <w:t xml:space="preserve">to Environmental Health &amp; Safety </w:t>
      </w:r>
      <w:r w:rsidR="002E3C10">
        <w:rPr>
          <w:rFonts w:ascii="Arial" w:hAnsi="Arial" w:cs="Arial"/>
        </w:rPr>
        <w:t>(EHS)</w:t>
      </w:r>
      <w:r w:rsidR="00A93885">
        <w:rPr>
          <w:rFonts w:ascii="Arial" w:hAnsi="Arial" w:cs="Arial"/>
        </w:rPr>
        <w:t xml:space="preserve"> </w:t>
      </w:r>
      <w:r w:rsidR="00934EC3" w:rsidRPr="00D425FB">
        <w:rPr>
          <w:rFonts w:ascii="Arial" w:hAnsi="Arial" w:cs="Arial"/>
        </w:rPr>
        <w:t>for resolution.</w:t>
      </w:r>
    </w:p>
    <w:p w14:paraId="6BD8C138" w14:textId="77777777" w:rsidR="00F67C9A" w:rsidRPr="00DD5387" w:rsidRDefault="00F67C9A" w:rsidP="00F67C9A">
      <w:pPr>
        <w:widowControl/>
        <w:autoSpaceDE w:val="0"/>
        <w:autoSpaceDN w:val="0"/>
        <w:adjustRightInd w:val="0"/>
        <w:rPr>
          <w:rFonts w:ascii="Calibri" w:hAnsi="Calibri" w:cs="Calibri"/>
          <w:color w:val="000000"/>
          <w:sz w:val="12"/>
          <w:szCs w:val="12"/>
        </w:rPr>
      </w:pPr>
    </w:p>
    <w:p w14:paraId="7579818B" w14:textId="77777777" w:rsidR="00A93885" w:rsidRPr="0018529E" w:rsidRDefault="00A93885"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Preliminary Evaluation of Confined Spaces</w:t>
      </w:r>
    </w:p>
    <w:p w14:paraId="516BA99B" w14:textId="77777777" w:rsidR="004F6D41" w:rsidRDefault="00A93885" w:rsidP="00F65C8A">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733208">
        <w:rPr>
          <w:rFonts w:ascii="Arial" w:hAnsi="Arial" w:cs="Arial"/>
          <w:color w:val="000000"/>
        </w:rPr>
        <w:t>c</w:t>
      </w:r>
      <w:r>
        <w:rPr>
          <w:rFonts w:ascii="Arial" w:hAnsi="Arial" w:cs="Arial"/>
          <w:color w:val="000000"/>
        </w:rPr>
        <w:t xml:space="preserve">onfined </w:t>
      </w:r>
      <w:r w:rsidR="00733208">
        <w:rPr>
          <w:rFonts w:ascii="Arial" w:hAnsi="Arial" w:cs="Arial"/>
          <w:color w:val="000000"/>
        </w:rPr>
        <w:t>s</w:t>
      </w:r>
      <w:r>
        <w:rPr>
          <w:rFonts w:ascii="Arial" w:hAnsi="Arial" w:cs="Arial"/>
          <w:color w:val="000000"/>
        </w:rPr>
        <w:t>paces are typically designated as “</w:t>
      </w:r>
      <w:r w:rsidR="0029456E">
        <w:rPr>
          <w:rFonts w:ascii="Arial" w:hAnsi="Arial" w:cs="Arial"/>
          <w:color w:val="000000"/>
        </w:rPr>
        <w:t>p</w:t>
      </w:r>
      <w:r w:rsidRPr="0029456E">
        <w:rPr>
          <w:rFonts w:ascii="Arial" w:hAnsi="Arial" w:cs="Arial"/>
          <w:i/>
          <w:color w:val="000000"/>
        </w:rPr>
        <w:t>ermit-</w:t>
      </w:r>
      <w:r w:rsidR="0029456E">
        <w:rPr>
          <w:rFonts w:ascii="Arial" w:hAnsi="Arial" w:cs="Arial"/>
          <w:i/>
          <w:color w:val="000000"/>
        </w:rPr>
        <w:t>r</w:t>
      </w:r>
      <w:r w:rsidRPr="0029456E">
        <w:rPr>
          <w:rFonts w:ascii="Arial" w:hAnsi="Arial" w:cs="Arial"/>
          <w:i/>
          <w:color w:val="000000"/>
        </w:rPr>
        <w:t xml:space="preserve">equired </w:t>
      </w:r>
      <w:r w:rsidR="0029456E">
        <w:rPr>
          <w:rFonts w:ascii="Arial" w:hAnsi="Arial" w:cs="Arial"/>
          <w:i/>
          <w:color w:val="000000"/>
        </w:rPr>
        <w:t>c</w:t>
      </w:r>
      <w:r w:rsidRPr="0029456E">
        <w:rPr>
          <w:rFonts w:ascii="Arial" w:hAnsi="Arial" w:cs="Arial"/>
          <w:i/>
          <w:color w:val="000000"/>
        </w:rPr>
        <w:t xml:space="preserve">onfined </w:t>
      </w:r>
      <w:r w:rsidR="0029456E">
        <w:rPr>
          <w:rFonts w:ascii="Arial" w:hAnsi="Arial" w:cs="Arial"/>
          <w:i/>
          <w:color w:val="000000"/>
        </w:rPr>
        <w:t>s</w:t>
      </w:r>
      <w:r w:rsidRPr="0029456E">
        <w:rPr>
          <w:rFonts w:ascii="Arial" w:hAnsi="Arial" w:cs="Arial"/>
          <w:i/>
          <w:color w:val="000000"/>
        </w:rPr>
        <w:t>paces</w:t>
      </w:r>
      <w:r>
        <w:rPr>
          <w:rFonts w:ascii="Arial" w:hAnsi="Arial" w:cs="Arial"/>
          <w:color w:val="000000"/>
        </w:rPr>
        <w:t>.</w:t>
      </w:r>
      <w:r w:rsidR="00F65C8A">
        <w:rPr>
          <w:rFonts w:ascii="Arial" w:hAnsi="Arial" w:cs="Arial"/>
          <w:color w:val="000000"/>
        </w:rPr>
        <w:t>”</w:t>
      </w:r>
      <w:r>
        <w:rPr>
          <w:rFonts w:ascii="Arial" w:hAnsi="Arial" w:cs="Arial"/>
          <w:color w:val="000000"/>
        </w:rPr>
        <w:t xml:space="preserve">  </w:t>
      </w:r>
      <w:r w:rsidR="004F6D41">
        <w:rPr>
          <w:rFonts w:ascii="Arial" w:hAnsi="Arial" w:cs="Arial"/>
          <w:color w:val="000000"/>
        </w:rPr>
        <w:t xml:space="preserve">The </w:t>
      </w:r>
      <w:r w:rsidR="00733208">
        <w:rPr>
          <w:rFonts w:ascii="Arial" w:hAnsi="Arial" w:cs="Arial"/>
          <w:color w:val="000000"/>
        </w:rPr>
        <w:t>following key forms are used to record the evaluation of Penn State confined spaces:</w:t>
      </w:r>
    </w:p>
    <w:p w14:paraId="2A567FBE" w14:textId="77777777" w:rsidR="006F01C4" w:rsidRDefault="006F01C4" w:rsidP="00F65C8A">
      <w:pPr>
        <w:pStyle w:val="ListParagraph"/>
        <w:autoSpaceDE w:val="0"/>
        <w:autoSpaceDN w:val="0"/>
        <w:adjustRightInd w:val="0"/>
        <w:ind w:left="2160"/>
        <w:rPr>
          <w:rFonts w:ascii="Arial" w:hAnsi="Arial" w:cs="Arial"/>
          <w:color w:val="000000"/>
        </w:rPr>
      </w:pPr>
    </w:p>
    <w:p w14:paraId="536F6D18" w14:textId="789B6839" w:rsidR="00B503B3" w:rsidRDefault="004F6D41"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 xml:space="preserve">Penn State Confined Space </w:t>
      </w:r>
      <w:r w:rsidR="000334D1">
        <w:rPr>
          <w:rFonts w:ascii="Arial" w:hAnsi="Arial" w:cs="Arial"/>
          <w:b/>
          <w:color w:val="000000"/>
          <w:u w:val="single"/>
        </w:rPr>
        <w:t>Classification</w:t>
      </w:r>
      <w:r w:rsidRPr="00B503B3">
        <w:rPr>
          <w:rFonts w:ascii="Arial" w:hAnsi="Arial" w:cs="Arial"/>
          <w:b/>
          <w:color w:val="000000"/>
          <w:u w:val="single"/>
        </w:rPr>
        <w:t xml:space="preserve"> Form</w:t>
      </w:r>
      <w:r w:rsidRPr="00DD5387">
        <w:rPr>
          <w:rFonts w:ascii="Arial" w:hAnsi="Arial" w:cs="Arial"/>
          <w:color w:val="000000"/>
        </w:rPr>
        <w:t xml:space="preserve"> (Appendix B)</w:t>
      </w:r>
      <w:r>
        <w:rPr>
          <w:rFonts w:ascii="Arial" w:hAnsi="Arial" w:cs="Arial"/>
          <w:color w:val="000000"/>
        </w:rPr>
        <w:t xml:space="preserve"> – Used for </w:t>
      </w:r>
      <w:r w:rsidR="000334D1">
        <w:rPr>
          <w:rFonts w:ascii="Arial" w:hAnsi="Arial" w:cs="Arial"/>
          <w:color w:val="000000"/>
        </w:rPr>
        <w:t xml:space="preserve">classification (non-permit vs. permit-required), </w:t>
      </w:r>
      <w:r>
        <w:rPr>
          <w:rFonts w:ascii="Arial" w:hAnsi="Arial" w:cs="Arial"/>
          <w:color w:val="000000"/>
        </w:rPr>
        <w:t>p</w:t>
      </w:r>
      <w:r w:rsidR="00A93885">
        <w:rPr>
          <w:rFonts w:ascii="Arial" w:hAnsi="Arial" w:cs="Arial"/>
          <w:color w:val="000000"/>
        </w:rPr>
        <w:t>lanning, preparation, and completi</w:t>
      </w:r>
      <w:r w:rsidR="0029456E">
        <w:rPr>
          <w:rFonts w:ascii="Arial" w:hAnsi="Arial" w:cs="Arial"/>
          <w:color w:val="000000"/>
        </w:rPr>
        <w:t xml:space="preserve">on of work in </w:t>
      </w:r>
      <w:r w:rsidR="00E41B05" w:rsidRPr="00E41B05">
        <w:rPr>
          <w:rFonts w:ascii="Arial" w:hAnsi="Arial" w:cs="Arial"/>
          <w:color w:val="000000"/>
        </w:rPr>
        <w:t>new or changing confined spaces, forms shall be submitted to the Maintenance Supervisor or Commonwealth/ Campus Confined Space Program Coordinator for approval.  The Confined Space Program Coordinator m</w:t>
      </w:r>
      <w:r w:rsidR="003B5F69">
        <w:rPr>
          <w:rFonts w:ascii="Arial" w:hAnsi="Arial" w:cs="Arial"/>
          <w:color w:val="000000"/>
        </w:rPr>
        <w:t xml:space="preserve">ay seek support from </w:t>
      </w:r>
      <w:r w:rsidR="00E41B05" w:rsidRPr="00E41B05">
        <w:rPr>
          <w:rFonts w:ascii="Arial" w:hAnsi="Arial" w:cs="Arial"/>
          <w:color w:val="000000"/>
        </w:rPr>
        <w:t>EHS</w:t>
      </w:r>
      <w:r w:rsidR="000334D1">
        <w:rPr>
          <w:rFonts w:ascii="Arial" w:hAnsi="Arial" w:cs="Arial"/>
          <w:color w:val="000000"/>
        </w:rPr>
        <w:t xml:space="preserve"> to assist in confined space classification</w:t>
      </w:r>
      <w:r w:rsidR="00E41B05" w:rsidRPr="00E41B05">
        <w:rPr>
          <w:rFonts w:ascii="Arial" w:hAnsi="Arial" w:cs="Arial"/>
          <w:color w:val="000000"/>
        </w:rPr>
        <w:t>.</w:t>
      </w:r>
      <w:r w:rsidR="0029456E">
        <w:rPr>
          <w:rFonts w:ascii="Arial" w:hAnsi="Arial" w:cs="Arial"/>
          <w:color w:val="000000"/>
        </w:rPr>
        <w:t xml:space="preserve"> </w:t>
      </w:r>
    </w:p>
    <w:p w14:paraId="74B92016" w14:textId="77777777" w:rsidR="004F6D41" w:rsidRDefault="004F6D41" w:rsidP="00B503B3">
      <w:pPr>
        <w:pStyle w:val="ListParagraph"/>
        <w:autoSpaceDE w:val="0"/>
        <w:autoSpaceDN w:val="0"/>
        <w:adjustRightInd w:val="0"/>
        <w:ind w:left="3240"/>
        <w:rPr>
          <w:rFonts w:ascii="Arial" w:hAnsi="Arial" w:cs="Arial"/>
          <w:color w:val="000000"/>
        </w:rPr>
      </w:pPr>
    </w:p>
    <w:p w14:paraId="7D10DB2F" w14:textId="77777777" w:rsidR="00F65C8A" w:rsidRDefault="00412343"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Penn State Confined Space Permit</w:t>
      </w:r>
      <w:r>
        <w:rPr>
          <w:rFonts w:ascii="Arial" w:hAnsi="Arial" w:cs="Arial"/>
          <w:color w:val="000000"/>
        </w:rPr>
        <w:t xml:space="preserve"> (Appendix C) – Used to complete all necessary documentation required by </w:t>
      </w:r>
      <w:r w:rsidR="00B503B3">
        <w:rPr>
          <w:rFonts w:ascii="Arial" w:hAnsi="Arial" w:cs="Arial"/>
          <w:color w:val="000000"/>
        </w:rPr>
        <w:t xml:space="preserve">Penn State, and by </w:t>
      </w:r>
      <w:r>
        <w:rPr>
          <w:rFonts w:ascii="Arial" w:hAnsi="Arial" w:cs="Arial"/>
          <w:color w:val="000000"/>
        </w:rPr>
        <w:t xml:space="preserve">OSHA for a </w:t>
      </w:r>
      <w:r w:rsidRPr="00412343">
        <w:rPr>
          <w:rFonts w:ascii="Arial" w:hAnsi="Arial" w:cs="Arial"/>
          <w:i/>
          <w:color w:val="000000"/>
        </w:rPr>
        <w:t>permit-required confined space</w:t>
      </w:r>
      <w:r>
        <w:rPr>
          <w:rFonts w:ascii="Arial" w:hAnsi="Arial" w:cs="Arial"/>
          <w:color w:val="000000"/>
        </w:rPr>
        <w:t>.</w:t>
      </w:r>
    </w:p>
    <w:p w14:paraId="0AB58932" w14:textId="77777777" w:rsidR="00F65C8A" w:rsidRDefault="00F65C8A" w:rsidP="00F65C8A">
      <w:pPr>
        <w:pStyle w:val="ListParagraph"/>
        <w:autoSpaceDE w:val="0"/>
        <w:autoSpaceDN w:val="0"/>
        <w:adjustRightInd w:val="0"/>
        <w:ind w:left="2160"/>
        <w:rPr>
          <w:rFonts w:ascii="Arial" w:hAnsi="Arial" w:cs="Arial"/>
          <w:color w:val="000000"/>
        </w:rPr>
      </w:pPr>
    </w:p>
    <w:p w14:paraId="715D0506" w14:textId="77777777" w:rsidR="00F65C8A" w:rsidRPr="006F5377" w:rsidRDefault="00D55D38" w:rsidP="00AF7AEF">
      <w:pPr>
        <w:pStyle w:val="ListParagraph"/>
        <w:numPr>
          <w:ilvl w:val="2"/>
          <w:numId w:val="21"/>
        </w:numPr>
        <w:autoSpaceDE w:val="0"/>
        <w:autoSpaceDN w:val="0"/>
        <w:adjustRightInd w:val="0"/>
        <w:rPr>
          <w:rFonts w:ascii="Arial" w:hAnsi="Arial" w:cs="Arial"/>
          <w:color w:val="000000"/>
          <w:u w:val="single"/>
        </w:rPr>
      </w:pPr>
      <w:r>
        <w:rPr>
          <w:rFonts w:ascii="Arial" w:hAnsi="Arial" w:cs="Arial"/>
          <w:color w:val="000000"/>
          <w:u w:val="single"/>
        </w:rPr>
        <w:t xml:space="preserve">Qualifications of </w:t>
      </w:r>
      <w:r w:rsidR="00F65C8A" w:rsidRPr="006F5377">
        <w:rPr>
          <w:rFonts w:ascii="Arial" w:hAnsi="Arial" w:cs="Arial"/>
          <w:color w:val="000000"/>
          <w:u w:val="single"/>
        </w:rPr>
        <w:t xml:space="preserve">Personnel </w:t>
      </w:r>
      <w:r>
        <w:rPr>
          <w:rFonts w:ascii="Arial" w:hAnsi="Arial" w:cs="Arial"/>
          <w:color w:val="000000"/>
          <w:u w:val="single"/>
        </w:rPr>
        <w:t xml:space="preserve">Evaluating </w:t>
      </w:r>
      <w:r w:rsidR="006F5377" w:rsidRPr="006F5377">
        <w:rPr>
          <w:rFonts w:ascii="Arial" w:hAnsi="Arial" w:cs="Arial"/>
          <w:color w:val="000000"/>
          <w:u w:val="single"/>
        </w:rPr>
        <w:t>Confined Space</w:t>
      </w:r>
      <w:r>
        <w:rPr>
          <w:rFonts w:ascii="Arial" w:hAnsi="Arial" w:cs="Arial"/>
          <w:color w:val="000000"/>
          <w:u w:val="single"/>
        </w:rPr>
        <w:t>s</w:t>
      </w:r>
    </w:p>
    <w:p w14:paraId="1896AA6C" w14:textId="77777777" w:rsidR="00F65C8A" w:rsidRDefault="00F65C8A" w:rsidP="006F5377">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B503B3">
        <w:rPr>
          <w:rFonts w:ascii="Arial" w:hAnsi="Arial" w:cs="Arial"/>
          <w:color w:val="000000"/>
        </w:rPr>
        <w:t>c</w:t>
      </w:r>
      <w:r>
        <w:rPr>
          <w:rFonts w:ascii="Arial" w:hAnsi="Arial" w:cs="Arial"/>
          <w:color w:val="000000"/>
        </w:rPr>
        <w:t xml:space="preserve">onfined </w:t>
      </w:r>
      <w:r w:rsidR="00B503B3">
        <w:rPr>
          <w:rFonts w:ascii="Arial" w:hAnsi="Arial" w:cs="Arial"/>
          <w:color w:val="000000"/>
        </w:rPr>
        <w:t>s</w:t>
      </w:r>
      <w:r>
        <w:rPr>
          <w:rFonts w:ascii="Arial" w:hAnsi="Arial" w:cs="Arial"/>
          <w:color w:val="000000"/>
        </w:rPr>
        <w:t xml:space="preserve">pace evaluations may only be performed by </w:t>
      </w:r>
      <w:r w:rsidR="0004431D">
        <w:rPr>
          <w:rFonts w:ascii="Arial" w:hAnsi="Arial" w:cs="Arial"/>
          <w:color w:val="000000"/>
        </w:rPr>
        <w:t xml:space="preserve">qualified EHS personnel or safety officers, or </w:t>
      </w:r>
      <w:r w:rsidR="0029456E">
        <w:rPr>
          <w:rFonts w:ascii="Arial" w:hAnsi="Arial" w:cs="Arial"/>
          <w:color w:val="000000"/>
        </w:rPr>
        <w:t>A</w:t>
      </w:r>
      <w:r>
        <w:rPr>
          <w:rFonts w:ascii="Arial" w:hAnsi="Arial" w:cs="Arial"/>
          <w:color w:val="000000"/>
        </w:rPr>
        <w:t xml:space="preserve">uthorized </w:t>
      </w:r>
      <w:r w:rsidR="00412343">
        <w:rPr>
          <w:rFonts w:ascii="Arial" w:hAnsi="Arial" w:cs="Arial"/>
          <w:color w:val="000000"/>
        </w:rPr>
        <w:t xml:space="preserve">Entry </w:t>
      </w:r>
      <w:r w:rsidR="0029456E">
        <w:rPr>
          <w:rFonts w:ascii="Arial" w:hAnsi="Arial" w:cs="Arial"/>
          <w:color w:val="000000"/>
        </w:rPr>
        <w:t>Supervisors</w:t>
      </w:r>
      <w:r w:rsidR="00412343">
        <w:rPr>
          <w:rFonts w:ascii="Arial" w:hAnsi="Arial" w:cs="Arial"/>
          <w:color w:val="000000"/>
        </w:rPr>
        <w:t>, Maintenance Supervisor, or Campus Confined Space Coordinators</w:t>
      </w:r>
      <w:r w:rsidR="0029456E">
        <w:rPr>
          <w:rFonts w:ascii="Arial" w:hAnsi="Arial" w:cs="Arial"/>
          <w:color w:val="000000"/>
        </w:rPr>
        <w:t xml:space="preserve"> </w:t>
      </w:r>
      <w:r>
        <w:rPr>
          <w:rFonts w:ascii="Arial" w:hAnsi="Arial" w:cs="Arial"/>
          <w:color w:val="000000"/>
        </w:rPr>
        <w:t xml:space="preserve">that have been trained </w:t>
      </w:r>
      <w:r w:rsidR="002606E6">
        <w:rPr>
          <w:rFonts w:ascii="Arial" w:hAnsi="Arial" w:cs="Arial"/>
          <w:color w:val="000000"/>
        </w:rPr>
        <w:t xml:space="preserve">through Penn State’s </w:t>
      </w:r>
      <w:r w:rsidR="0029456E">
        <w:rPr>
          <w:rFonts w:ascii="Arial" w:hAnsi="Arial" w:cs="Arial"/>
          <w:color w:val="000000"/>
        </w:rPr>
        <w:t>training program</w:t>
      </w:r>
      <w:r>
        <w:rPr>
          <w:rFonts w:ascii="Arial" w:hAnsi="Arial" w:cs="Arial"/>
          <w:color w:val="000000"/>
        </w:rPr>
        <w:t>, as part of the Penn State Confined Space</w:t>
      </w:r>
      <w:r w:rsidR="00126EE9">
        <w:rPr>
          <w:rFonts w:ascii="Arial" w:hAnsi="Arial" w:cs="Arial"/>
          <w:color w:val="000000"/>
        </w:rPr>
        <w:t>s</w:t>
      </w:r>
      <w:r>
        <w:rPr>
          <w:rFonts w:ascii="Arial" w:hAnsi="Arial" w:cs="Arial"/>
          <w:color w:val="000000"/>
        </w:rPr>
        <w:t xml:space="preserve"> </w:t>
      </w:r>
      <w:r w:rsidR="00126EE9">
        <w:rPr>
          <w:rFonts w:ascii="Arial" w:hAnsi="Arial" w:cs="Arial"/>
          <w:color w:val="000000"/>
        </w:rPr>
        <w:t>P</w:t>
      </w:r>
      <w:r>
        <w:rPr>
          <w:rFonts w:ascii="Arial" w:hAnsi="Arial" w:cs="Arial"/>
          <w:color w:val="000000"/>
        </w:rPr>
        <w:t>rogram.</w:t>
      </w:r>
      <w:r w:rsidR="00AC36AF">
        <w:rPr>
          <w:rFonts w:ascii="Arial" w:hAnsi="Arial" w:cs="Arial"/>
          <w:color w:val="000000"/>
        </w:rPr>
        <w:t xml:space="preserve">  All confined space evaluations are subject to review by EHS.</w:t>
      </w:r>
      <w:r w:rsidR="006828A5">
        <w:rPr>
          <w:rFonts w:ascii="Arial" w:hAnsi="Arial" w:cs="Arial"/>
          <w:color w:val="000000"/>
        </w:rPr>
        <w:t xml:space="preserve">  </w:t>
      </w:r>
    </w:p>
    <w:p w14:paraId="6714B2CB" w14:textId="77777777" w:rsidR="00A93885" w:rsidRPr="00F65C8A" w:rsidRDefault="00A93885" w:rsidP="0018529E">
      <w:pPr>
        <w:pStyle w:val="ListParagraph"/>
        <w:autoSpaceDE w:val="0"/>
        <w:autoSpaceDN w:val="0"/>
        <w:adjustRightInd w:val="0"/>
        <w:ind w:left="3240"/>
        <w:rPr>
          <w:rFonts w:ascii="Arial" w:hAnsi="Arial" w:cs="Arial"/>
          <w:color w:val="000000"/>
        </w:rPr>
      </w:pPr>
      <w:r w:rsidRPr="00F65C8A">
        <w:rPr>
          <w:rFonts w:ascii="Arial" w:hAnsi="Arial" w:cs="Arial"/>
          <w:color w:val="000000"/>
        </w:rPr>
        <w:t xml:space="preserve"> </w:t>
      </w:r>
    </w:p>
    <w:p w14:paraId="201C137A" w14:textId="77777777" w:rsidR="00C80D96" w:rsidRPr="00E20BC6" w:rsidRDefault="00C80D96"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Permit-Required Confined Space Procedure</w:t>
      </w:r>
    </w:p>
    <w:p w14:paraId="70240137" w14:textId="77777777" w:rsidR="00C80D96" w:rsidRDefault="00C80D96" w:rsidP="00C80D96">
      <w:pPr>
        <w:autoSpaceDE w:val="0"/>
        <w:autoSpaceDN w:val="0"/>
        <w:adjustRightInd w:val="0"/>
        <w:ind w:left="720"/>
        <w:rPr>
          <w:rFonts w:cs="Arial"/>
          <w:b/>
          <w:color w:val="000000"/>
        </w:rPr>
      </w:pPr>
    </w:p>
    <w:p w14:paraId="304F8947" w14:textId="3AF65852" w:rsidR="00987FF8" w:rsidRPr="00E20BC6" w:rsidRDefault="005C0C72" w:rsidP="00E20BC6">
      <w:pPr>
        <w:autoSpaceDE w:val="0"/>
        <w:autoSpaceDN w:val="0"/>
        <w:adjustRightInd w:val="0"/>
        <w:ind w:left="1440"/>
        <w:rPr>
          <w:rFonts w:cs="Arial"/>
          <w:b/>
          <w:color w:val="000000"/>
        </w:rPr>
      </w:pPr>
      <w:r w:rsidRPr="00327802">
        <w:rPr>
          <w:rFonts w:cs="Arial"/>
          <w:b/>
          <w:color w:val="000000"/>
        </w:rPr>
        <w:t>6</w:t>
      </w:r>
      <w:r w:rsidR="00E20BC6" w:rsidRPr="00327802">
        <w:rPr>
          <w:rFonts w:cs="Arial"/>
          <w:b/>
          <w:color w:val="000000"/>
        </w:rPr>
        <w:t>.2.1</w:t>
      </w:r>
      <w:r w:rsidR="00E20BC6">
        <w:rPr>
          <w:rFonts w:cs="Arial"/>
          <w:b/>
          <w:color w:val="000000"/>
        </w:rPr>
        <w:tab/>
      </w:r>
      <w:r w:rsidR="005F4700">
        <w:rPr>
          <w:rFonts w:cs="Arial"/>
          <w:b/>
          <w:color w:val="000000"/>
        </w:rPr>
        <w:t>Pre</w:t>
      </w:r>
      <w:r w:rsidR="002E534E">
        <w:rPr>
          <w:rFonts w:cs="Arial"/>
          <w:b/>
          <w:color w:val="000000"/>
        </w:rPr>
        <w:t>liminary Hazard Assessment and PRCS Pre</w:t>
      </w:r>
      <w:r w:rsidR="005F4700">
        <w:rPr>
          <w:rFonts w:cs="Arial"/>
          <w:b/>
          <w:color w:val="000000"/>
        </w:rPr>
        <w:t>-Entry Planning</w:t>
      </w:r>
    </w:p>
    <w:p w14:paraId="76522AA7" w14:textId="77777777" w:rsidR="00987FF8" w:rsidRPr="00C80D96" w:rsidRDefault="00987FF8" w:rsidP="00987FF8">
      <w:pPr>
        <w:pStyle w:val="ListParagraph"/>
        <w:autoSpaceDE w:val="0"/>
        <w:autoSpaceDN w:val="0"/>
        <w:adjustRightInd w:val="0"/>
        <w:ind w:left="2160"/>
        <w:rPr>
          <w:rFonts w:ascii="Arial" w:hAnsi="Arial" w:cs="Arial"/>
          <w:color w:val="000000"/>
        </w:rPr>
      </w:pPr>
    </w:p>
    <w:p w14:paraId="77B2CFB8" w14:textId="63ED37E2" w:rsidR="0052540E" w:rsidRPr="00E811F9" w:rsidRDefault="005C0C72" w:rsidP="00100CB5">
      <w:pPr>
        <w:autoSpaceDE w:val="0"/>
        <w:autoSpaceDN w:val="0"/>
        <w:adjustRightInd w:val="0"/>
        <w:ind w:left="3240" w:hanging="1080"/>
        <w:rPr>
          <w:rFonts w:cs="Arial"/>
        </w:rPr>
      </w:pPr>
      <w:r w:rsidRPr="0033772A">
        <w:rPr>
          <w:rFonts w:cs="Arial"/>
          <w:color w:val="000000"/>
        </w:rPr>
        <w:t>6</w:t>
      </w:r>
      <w:r w:rsidR="00BE36FC" w:rsidRPr="0033772A">
        <w:rPr>
          <w:rFonts w:cs="Arial"/>
          <w:color w:val="000000"/>
        </w:rPr>
        <w:t>.2.1.1</w:t>
      </w:r>
      <w:r w:rsidR="00181381">
        <w:rPr>
          <w:rFonts w:cs="Arial"/>
          <w:color w:val="000000"/>
        </w:rPr>
        <w:tab/>
      </w:r>
      <w:r w:rsidR="002E534E" w:rsidRPr="00E811F9">
        <w:rPr>
          <w:rFonts w:cs="Arial"/>
        </w:rPr>
        <w:t xml:space="preserve">As a function of assessing the need for PRCS </w:t>
      </w:r>
      <w:r w:rsidR="0052540E" w:rsidRPr="00E811F9">
        <w:rPr>
          <w:rFonts w:cs="Arial"/>
        </w:rPr>
        <w:t>entry</w:t>
      </w:r>
      <w:r w:rsidR="002E534E" w:rsidRPr="00E811F9">
        <w:rPr>
          <w:rFonts w:cs="Arial"/>
        </w:rPr>
        <w:t>, the work unit, in coordination with the unit Safety Officer(s)</w:t>
      </w:r>
      <w:r w:rsidR="00547764">
        <w:rPr>
          <w:rFonts w:cs="Arial"/>
        </w:rPr>
        <w:t xml:space="preserve"> (SOs)</w:t>
      </w:r>
      <w:r w:rsidR="002E534E" w:rsidRPr="00E811F9">
        <w:rPr>
          <w:rFonts w:cs="Arial"/>
        </w:rPr>
        <w:t>, and EHS sh</w:t>
      </w:r>
      <w:r w:rsidR="0052540E" w:rsidRPr="00E811F9">
        <w:rPr>
          <w:rFonts w:cs="Arial"/>
        </w:rPr>
        <w:t>all</w:t>
      </w:r>
      <w:r w:rsidR="002E534E" w:rsidRPr="00E811F9">
        <w:rPr>
          <w:rFonts w:cs="Arial"/>
        </w:rPr>
        <w:t xml:space="preserve"> perform a preliminary </w:t>
      </w:r>
      <w:r w:rsidR="00051790" w:rsidRPr="00E811F9">
        <w:rPr>
          <w:rFonts w:cs="Arial"/>
        </w:rPr>
        <w:t xml:space="preserve">(pre-planning) </w:t>
      </w:r>
      <w:r w:rsidR="002E534E" w:rsidRPr="00E811F9">
        <w:rPr>
          <w:rFonts w:cs="Arial"/>
        </w:rPr>
        <w:t xml:space="preserve">hazard assessment (PHA) associated with any work to be performed within or associated with a confined space.  </w:t>
      </w:r>
      <w:r w:rsidR="002E534E" w:rsidRPr="00E811F9">
        <w:rPr>
          <w:rFonts w:cs="Arial"/>
          <w:u w:val="single"/>
        </w:rPr>
        <w:t xml:space="preserve">The purpose of the </w:t>
      </w:r>
      <w:r w:rsidR="002E534E" w:rsidRPr="00E811F9">
        <w:rPr>
          <w:rFonts w:cs="Arial"/>
          <w:u w:val="single"/>
        </w:rPr>
        <w:lastRenderedPageBreak/>
        <w:t xml:space="preserve">PHA is to determine whether a PRCS entry may be necessary, or whether all appropriate hazards may be </w:t>
      </w:r>
      <w:r w:rsidR="00124D2A" w:rsidRPr="00E811F9">
        <w:rPr>
          <w:rFonts w:cs="Arial"/>
          <w:u w:val="single"/>
        </w:rPr>
        <w:t xml:space="preserve">consistently </w:t>
      </w:r>
      <w:r w:rsidR="0052540E" w:rsidRPr="00E811F9">
        <w:rPr>
          <w:rFonts w:cs="Arial"/>
          <w:u w:val="single"/>
        </w:rPr>
        <w:t>eliminated,</w:t>
      </w:r>
      <w:r w:rsidR="002E534E" w:rsidRPr="00E811F9">
        <w:rPr>
          <w:rFonts w:cs="Arial"/>
          <w:u w:val="single"/>
        </w:rPr>
        <w:t xml:space="preserve"> and work safely performed by means of a </w:t>
      </w:r>
      <w:r w:rsidR="00124D2A" w:rsidRPr="00E811F9">
        <w:rPr>
          <w:rFonts w:cs="Arial"/>
          <w:u w:val="single"/>
        </w:rPr>
        <w:t xml:space="preserve">written </w:t>
      </w:r>
      <w:r w:rsidR="002E534E" w:rsidRPr="00E811F9">
        <w:rPr>
          <w:rFonts w:cs="Arial"/>
          <w:u w:val="single"/>
        </w:rPr>
        <w:t>standard operating procedure (SOP)</w:t>
      </w:r>
      <w:r w:rsidR="002E534E" w:rsidRPr="00E811F9">
        <w:rPr>
          <w:rFonts w:cs="Arial"/>
        </w:rPr>
        <w:t>.  Such an SOP shall be specific to the detailed work to be performed.</w:t>
      </w:r>
      <w:r w:rsidR="0052540E" w:rsidRPr="00E811F9">
        <w:rPr>
          <w:rFonts w:cs="Arial"/>
        </w:rPr>
        <w:t xml:space="preserve">  Certain air monitoring or other assessment steps may be required </w:t>
      </w:r>
      <w:r w:rsidR="00C23DA3" w:rsidRPr="00E811F9">
        <w:rPr>
          <w:rFonts w:cs="Arial"/>
        </w:rPr>
        <w:t>in support of the SOP</w:t>
      </w:r>
      <w:r w:rsidR="0052540E" w:rsidRPr="00E811F9">
        <w:rPr>
          <w:rFonts w:cs="Arial"/>
        </w:rPr>
        <w:t xml:space="preserve">.  The SOP must be limited to the defined conditions and </w:t>
      </w:r>
      <w:r w:rsidR="00124D2A" w:rsidRPr="00E811F9">
        <w:rPr>
          <w:rFonts w:cs="Arial"/>
        </w:rPr>
        <w:t xml:space="preserve">type of </w:t>
      </w:r>
      <w:r w:rsidR="0052540E" w:rsidRPr="00E811F9">
        <w:rPr>
          <w:rFonts w:cs="Arial"/>
        </w:rPr>
        <w:t xml:space="preserve">work, and be affirmed </w:t>
      </w:r>
      <w:r w:rsidR="00124D2A" w:rsidRPr="00E811F9">
        <w:rPr>
          <w:rFonts w:cs="Arial"/>
        </w:rPr>
        <w:t xml:space="preserve">in writing </w:t>
      </w:r>
      <w:r w:rsidR="0052540E" w:rsidRPr="00E811F9">
        <w:rPr>
          <w:rFonts w:cs="Arial"/>
        </w:rPr>
        <w:t>by the S</w:t>
      </w:r>
      <w:r w:rsidR="00547764">
        <w:rPr>
          <w:rFonts w:cs="Arial"/>
        </w:rPr>
        <w:t>O</w:t>
      </w:r>
      <w:r w:rsidR="0052540E" w:rsidRPr="00E811F9">
        <w:rPr>
          <w:rFonts w:cs="Arial"/>
        </w:rPr>
        <w:t xml:space="preserve"> and </w:t>
      </w:r>
      <w:r w:rsidR="0063231E" w:rsidRPr="00E811F9">
        <w:rPr>
          <w:rFonts w:cs="Arial"/>
        </w:rPr>
        <w:t xml:space="preserve">work unit </w:t>
      </w:r>
      <w:r w:rsidR="00645452" w:rsidRPr="00E811F9">
        <w:rPr>
          <w:rFonts w:cs="Arial"/>
        </w:rPr>
        <w:t>u</w:t>
      </w:r>
      <w:r w:rsidR="0052540E" w:rsidRPr="00E811F9">
        <w:rPr>
          <w:rFonts w:cs="Arial"/>
        </w:rPr>
        <w:t>ser group.</w:t>
      </w:r>
      <w:r w:rsidR="002E534E" w:rsidRPr="00E811F9">
        <w:rPr>
          <w:rFonts w:cs="Arial"/>
        </w:rPr>
        <w:t xml:space="preserve"> </w:t>
      </w:r>
    </w:p>
    <w:p w14:paraId="5F1122E6" w14:textId="77777777" w:rsidR="0052540E" w:rsidRPr="00E811F9" w:rsidRDefault="0052540E" w:rsidP="00100CB5">
      <w:pPr>
        <w:autoSpaceDE w:val="0"/>
        <w:autoSpaceDN w:val="0"/>
        <w:adjustRightInd w:val="0"/>
        <w:ind w:left="3240" w:hanging="1080"/>
        <w:rPr>
          <w:rFonts w:cs="Arial"/>
        </w:rPr>
      </w:pPr>
    </w:p>
    <w:p w14:paraId="17D9C2DE" w14:textId="0F58DDBC" w:rsidR="00124D2A" w:rsidRPr="00E811F9" w:rsidRDefault="002E534E" w:rsidP="0052540E">
      <w:pPr>
        <w:autoSpaceDE w:val="0"/>
        <w:autoSpaceDN w:val="0"/>
        <w:adjustRightInd w:val="0"/>
        <w:ind w:left="3240"/>
        <w:rPr>
          <w:rFonts w:cs="Arial"/>
        </w:rPr>
      </w:pPr>
      <w:r w:rsidRPr="00E811F9">
        <w:rPr>
          <w:rFonts w:cs="Arial"/>
        </w:rPr>
        <w:t xml:space="preserve">If </w:t>
      </w:r>
      <w:r w:rsidR="0052540E" w:rsidRPr="00E811F9">
        <w:rPr>
          <w:rFonts w:cs="Arial"/>
        </w:rPr>
        <w:t xml:space="preserve">due to variable or uncontrolled conditions </w:t>
      </w:r>
      <w:r w:rsidRPr="00E811F9">
        <w:rPr>
          <w:rFonts w:cs="Arial"/>
        </w:rPr>
        <w:t xml:space="preserve">a </w:t>
      </w:r>
      <w:r w:rsidR="0052540E" w:rsidRPr="00E811F9">
        <w:rPr>
          <w:rFonts w:cs="Arial"/>
        </w:rPr>
        <w:t>continuing risk of life-threatening or uncontrolled hazards</w:t>
      </w:r>
      <w:r w:rsidR="00124D2A" w:rsidRPr="00E811F9">
        <w:rPr>
          <w:rFonts w:cs="Arial"/>
        </w:rPr>
        <w:t xml:space="preserve"> remains</w:t>
      </w:r>
      <w:r w:rsidR="0052540E" w:rsidRPr="00E811F9">
        <w:rPr>
          <w:rFonts w:cs="Arial"/>
        </w:rPr>
        <w:t xml:space="preserve">, the work unit, </w:t>
      </w:r>
      <w:r w:rsidR="00AB489F">
        <w:rPr>
          <w:rFonts w:cs="Arial"/>
        </w:rPr>
        <w:t xml:space="preserve">and work unit </w:t>
      </w:r>
      <w:r w:rsidR="0052540E" w:rsidRPr="00E811F9">
        <w:rPr>
          <w:rFonts w:cs="Arial"/>
        </w:rPr>
        <w:t xml:space="preserve">SO </w:t>
      </w:r>
      <w:r w:rsidR="00AB489F">
        <w:rPr>
          <w:rFonts w:cs="Arial"/>
        </w:rPr>
        <w:t>or designated confined space coordinator</w:t>
      </w:r>
      <w:r w:rsidR="00547764">
        <w:rPr>
          <w:rFonts w:cs="Arial"/>
        </w:rPr>
        <w:t>,</w:t>
      </w:r>
      <w:r w:rsidR="00EA21F7">
        <w:rPr>
          <w:rFonts w:cs="Arial"/>
        </w:rPr>
        <w:t xml:space="preserve"> </w:t>
      </w:r>
      <w:r w:rsidR="00D55B4F">
        <w:rPr>
          <w:rFonts w:cs="Arial"/>
        </w:rPr>
        <w:t xml:space="preserve">in consultation with </w:t>
      </w:r>
      <w:r w:rsidR="0052540E" w:rsidRPr="00E811F9">
        <w:rPr>
          <w:rFonts w:cs="Arial"/>
        </w:rPr>
        <w:t>EHS representative(s)</w:t>
      </w:r>
      <w:r w:rsidR="00547764">
        <w:rPr>
          <w:rFonts w:cs="Arial"/>
        </w:rPr>
        <w:t>,</w:t>
      </w:r>
      <w:r w:rsidR="0052540E" w:rsidRPr="00E811F9">
        <w:rPr>
          <w:rFonts w:cs="Arial"/>
        </w:rPr>
        <w:t xml:space="preserve"> shall treat the entry and work as a potential PRCS entry.  The PRCS entry shall be assessed with all appropriate controls and rescue provisions made for safe entry.  </w:t>
      </w:r>
    </w:p>
    <w:p w14:paraId="09FEA4D8" w14:textId="77777777" w:rsidR="00124D2A" w:rsidRPr="00E811F9" w:rsidRDefault="00124D2A" w:rsidP="0052540E">
      <w:pPr>
        <w:autoSpaceDE w:val="0"/>
        <w:autoSpaceDN w:val="0"/>
        <w:adjustRightInd w:val="0"/>
        <w:ind w:left="3240"/>
        <w:rPr>
          <w:rFonts w:cs="Arial"/>
        </w:rPr>
      </w:pPr>
    </w:p>
    <w:p w14:paraId="410BE5FD" w14:textId="1815738D" w:rsidR="002E534E" w:rsidRDefault="0052540E" w:rsidP="0052540E">
      <w:pPr>
        <w:autoSpaceDE w:val="0"/>
        <w:autoSpaceDN w:val="0"/>
        <w:adjustRightInd w:val="0"/>
        <w:ind w:left="3240"/>
        <w:rPr>
          <w:rFonts w:cs="Arial"/>
          <w:color w:val="000000"/>
        </w:rPr>
      </w:pPr>
      <w:r w:rsidRPr="00E811F9">
        <w:rPr>
          <w:rFonts w:cs="Arial"/>
        </w:rPr>
        <w:t>Refer to subsequent section</w:t>
      </w:r>
      <w:r w:rsidR="00124D2A" w:rsidRPr="00E811F9">
        <w:rPr>
          <w:rFonts w:cs="Arial"/>
        </w:rPr>
        <w:t>s</w:t>
      </w:r>
      <w:r w:rsidRPr="00E811F9">
        <w:rPr>
          <w:rFonts w:cs="Arial"/>
        </w:rPr>
        <w:t xml:space="preserve"> 6.2.1.2</w:t>
      </w:r>
      <w:r w:rsidR="00124D2A" w:rsidRPr="00E811F9">
        <w:rPr>
          <w:rFonts w:cs="Arial"/>
        </w:rPr>
        <w:t>, and 6.5</w:t>
      </w:r>
      <w:r w:rsidRPr="00E811F9">
        <w:rPr>
          <w:rFonts w:cs="Arial"/>
        </w:rPr>
        <w:t xml:space="preserve">. </w:t>
      </w:r>
    </w:p>
    <w:p w14:paraId="3BFCAF86" w14:textId="77777777" w:rsidR="002E534E" w:rsidRDefault="002E534E" w:rsidP="00100CB5">
      <w:pPr>
        <w:autoSpaceDE w:val="0"/>
        <w:autoSpaceDN w:val="0"/>
        <w:adjustRightInd w:val="0"/>
        <w:ind w:left="3240" w:hanging="1080"/>
        <w:rPr>
          <w:rFonts w:cs="Arial"/>
          <w:color w:val="000000"/>
        </w:rPr>
      </w:pPr>
    </w:p>
    <w:p w14:paraId="493B3BE8" w14:textId="760909AA" w:rsidR="00987FF8" w:rsidRPr="00100CB5" w:rsidRDefault="002E534E" w:rsidP="00100CB5">
      <w:pPr>
        <w:autoSpaceDE w:val="0"/>
        <w:autoSpaceDN w:val="0"/>
        <w:adjustRightInd w:val="0"/>
        <w:ind w:left="3240" w:hanging="1080"/>
        <w:rPr>
          <w:rFonts w:cs="Arial"/>
          <w:color w:val="000000"/>
        </w:rPr>
      </w:pPr>
      <w:r>
        <w:rPr>
          <w:rFonts w:cs="Arial"/>
          <w:color w:val="000000"/>
        </w:rPr>
        <w:t>6.2.1.2</w:t>
      </w:r>
      <w:r>
        <w:rPr>
          <w:rFonts w:cs="Arial"/>
          <w:color w:val="000000"/>
        </w:rPr>
        <w:tab/>
      </w:r>
      <w:r w:rsidR="00987FF8" w:rsidRPr="00100CB5">
        <w:rPr>
          <w:rFonts w:cs="Arial"/>
          <w:b/>
          <w:color w:val="000000"/>
          <w:u w:val="single"/>
        </w:rPr>
        <w:t>Pre-Entry Requirements</w:t>
      </w:r>
    </w:p>
    <w:p w14:paraId="00761B36" w14:textId="77777777" w:rsidR="00987FF8" w:rsidRPr="00D504B3" w:rsidRDefault="00987FF8" w:rsidP="00987FF8">
      <w:pPr>
        <w:autoSpaceDE w:val="0"/>
        <w:autoSpaceDN w:val="0"/>
        <w:adjustRightInd w:val="0"/>
        <w:ind w:left="3240"/>
        <w:rPr>
          <w:rFonts w:cs="Arial"/>
          <w:color w:val="000000"/>
        </w:rPr>
      </w:pPr>
      <w:r w:rsidRPr="00D504B3">
        <w:rPr>
          <w:rFonts w:cs="Arial"/>
          <w:color w:val="000000"/>
        </w:rPr>
        <w:t xml:space="preserve">Prior to any entry into a </w:t>
      </w:r>
      <w:r w:rsidRPr="00043974">
        <w:rPr>
          <w:rFonts w:cs="Arial"/>
          <w:i/>
          <w:color w:val="000000"/>
        </w:rPr>
        <w:t>permit-required confined space</w:t>
      </w:r>
      <w:r w:rsidRPr="00D504B3">
        <w:rPr>
          <w:rFonts w:cs="Arial"/>
          <w:color w:val="000000"/>
        </w:rPr>
        <w:t xml:space="preserve">, the </w:t>
      </w:r>
      <w:r w:rsidR="002E3C10">
        <w:rPr>
          <w:rFonts w:cs="Arial"/>
          <w:color w:val="000000"/>
        </w:rPr>
        <w:t xml:space="preserve">Authorized </w:t>
      </w:r>
      <w:r w:rsidRPr="00D504B3">
        <w:rPr>
          <w:rFonts w:cs="Arial"/>
          <w:color w:val="000000"/>
        </w:rPr>
        <w:t>Supervisor(s), Entrant(s) and Attendant(s) must ensure the following parameters are met to allow for confined space entry</w:t>
      </w:r>
      <w:r w:rsidR="00043974">
        <w:rPr>
          <w:rFonts w:cs="Arial"/>
          <w:color w:val="000000"/>
        </w:rPr>
        <w:t>,</w:t>
      </w:r>
      <w:r w:rsidRPr="00D504B3">
        <w:rPr>
          <w:rFonts w:cs="Arial"/>
          <w:color w:val="000000"/>
        </w:rPr>
        <w:t xml:space="preserve"> and completion of work:</w:t>
      </w:r>
    </w:p>
    <w:p w14:paraId="4DFE979F" w14:textId="77777777" w:rsidR="00987FF8" w:rsidRDefault="00987FF8" w:rsidP="00987FF8">
      <w:pPr>
        <w:widowControl/>
        <w:autoSpaceDE w:val="0"/>
        <w:autoSpaceDN w:val="0"/>
        <w:adjustRightInd w:val="0"/>
        <w:ind w:left="3240"/>
        <w:rPr>
          <w:rFonts w:cs="Arial"/>
          <w:color w:val="000000"/>
        </w:rPr>
      </w:pPr>
    </w:p>
    <w:p w14:paraId="3B0B80A9" w14:textId="77777777" w:rsidR="003B5F69" w:rsidRDefault="003B5F69"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Eliminate confined space hazards,</w:t>
      </w:r>
    </w:p>
    <w:p w14:paraId="4353A6CA" w14:textId="77777777"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Complete </w:t>
      </w:r>
      <w:r w:rsidR="00B503B3">
        <w:rPr>
          <w:rFonts w:ascii="Arial" w:hAnsi="Arial" w:cs="Arial"/>
          <w:color w:val="000000"/>
        </w:rPr>
        <w:t xml:space="preserve">a Penn State </w:t>
      </w:r>
      <w:r w:rsidRPr="00D504B3">
        <w:rPr>
          <w:rFonts w:ascii="Arial" w:hAnsi="Arial" w:cs="Arial"/>
          <w:color w:val="000000"/>
        </w:rPr>
        <w:t>Confined Space Permit</w:t>
      </w:r>
      <w:r w:rsidR="00043974">
        <w:rPr>
          <w:rFonts w:ascii="Arial" w:hAnsi="Arial" w:cs="Arial"/>
          <w:color w:val="000000"/>
        </w:rPr>
        <w:t xml:space="preserve"> (CSP)</w:t>
      </w:r>
      <w:r>
        <w:rPr>
          <w:rFonts w:ascii="Arial" w:hAnsi="Arial" w:cs="Arial"/>
          <w:color w:val="000000"/>
        </w:rPr>
        <w:t>,</w:t>
      </w:r>
    </w:p>
    <w:p w14:paraId="7B327396" w14:textId="77777777"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Assign Attendant to monitor entry from entrance point,</w:t>
      </w:r>
    </w:p>
    <w:p w14:paraId="59894A63" w14:textId="77777777" w:rsidR="00B503B3" w:rsidRDefault="00B503B3"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Establish barriers to prevent entry by unauthorized personnel,</w:t>
      </w:r>
    </w:p>
    <w:p w14:paraId="02F78C6A" w14:textId="77777777"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Monitor for hazardous atmospheres</w:t>
      </w:r>
      <w:r>
        <w:rPr>
          <w:rFonts w:ascii="Arial" w:hAnsi="Arial" w:cs="Arial"/>
          <w:color w:val="000000"/>
        </w:rPr>
        <w:t>,</w:t>
      </w:r>
      <w:r w:rsidR="00B503B3">
        <w:rPr>
          <w:rFonts w:ascii="Arial" w:hAnsi="Arial" w:cs="Arial"/>
          <w:color w:val="000000"/>
        </w:rPr>
        <w:t xml:space="preserve"> initially or continuously depending on atmospheric conditions of entry,</w:t>
      </w:r>
    </w:p>
    <w:p w14:paraId="6DD266D1" w14:textId="77777777"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 xml:space="preserve">Lines, equipment and sources of hazardous energy shall be locked out </w:t>
      </w:r>
      <w:r w:rsidR="001E0420">
        <w:rPr>
          <w:rFonts w:ascii="Arial" w:hAnsi="Arial" w:cs="Arial"/>
          <w:color w:val="000000"/>
        </w:rPr>
        <w:t>and</w:t>
      </w:r>
      <w:r>
        <w:rPr>
          <w:rFonts w:ascii="Arial" w:hAnsi="Arial" w:cs="Arial"/>
          <w:color w:val="000000"/>
        </w:rPr>
        <w:t xml:space="preserve"> tagged out,</w:t>
      </w:r>
    </w:p>
    <w:p w14:paraId="3BBF557E"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Implement necessary measures to </w:t>
      </w:r>
      <w:r w:rsidR="003B5F69">
        <w:rPr>
          <w:rFonts w:ascii="Arial" w:hAnsi="Arial" w:cs="Arial"/>
          <w:color w:val="000000"/>
        </w:rPr>
        <w:t xml:space="preserve">eliminate or </w:t>
      </w:r>
      <w:r w:rsidRPr="00D504B3">
        <w:rPr>
          <w:rFonts w:ascii="Arial" w:hAnsi="Arial" w:cs="Arial"/>
          <w:color w:val="000000"/>
        </w:rPr>
        <w:t>control atmospheric and safety hazards,</w:t>
      </w:r>
    </w:p>
    <w:p w14:paraId="363F8D07"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Select the appropriate personal protective equipment,</w:t>
      </w:r>
    </w:p>
    <w:p w14:paraId="3F121F9B"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Establish appropriate means of communication,</w:t>
      </w:r>
    </w:p>
    <w:p w14:paraId="355363E3"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Implement other needed safety &amp; health permits,</w:t>
      </w:r>
    </w:p>
    <w:p w14:paraId="5B2BC87D"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Plan for evacuation and </w:t>
      </w:r>
      <w:r w:rsidR="00043974">
        <w:rPr>
          <w:rFonts w:ascii="Arial" w:hAnsi="Arial" w:cs="Arial"/>
          <w:color w:val="000000"/>
        </w:rPr>
        <w:t xml:space="preserve">pertinent C/S </w:t>
      </w:r>
      <w:r w:rsidRPr="00D504B3">
        <w:rPr>
          <w:rFonts w:ascii="Arial" w:hAnsi="Arial" w:cs="Arial"/>
          <w:color w:val="000000"/>
        </w:rPr>
        <w:t>rescue</w:t>
      </w:r>
      <w:r>
        <w:rPr>
          <w:rFonts w:ascii="Arial" w:hAnsi="Arial" w:cs="Arial"/>
          <w:color w:val="000000"/>
        </w:rPr>
        <w:t>,</w:t>
      </w:r>
    </w:p>
    <w:p w14:paraId="39B75920"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Close-out and cancel the CSP. </w:t>
      </w:r>
    </w:p>
    <w:p w14:paraId="49E2E1D0" w14:textId="77777777" w:rsidR="00987FF8" w:rsidRPr="00C80D96" w:rsidRDefault="00987FF8" w:rsidP="00C80D96">
      <w:pPr>
        <w:autoSpaceDE w:val="0"/>
        <w:autoSpaceDN w:val="0"/>
        <w:adjustRightInd w:val="0"/>
        <w:ind w:left="720"/>
        <w:rPr>
          <w:rFonts w:cs="Arial"/>
          <w:b/>
          <w:color w:val="000000"/>
        </w:rPr>
      </w:pPr>
    </w:p>
    <w:p w14:paraId="1FFDC374" w14:textId="77777777" w:rsidR="00D504B3" w:rsidRPr="00595B3E" w:rsidRDefault="005C0C72" w:rsidP="00181381">
      <w:pPr>
        <w:autoSpaceDE w:val="0"/>
        <w:autoSpaceDN w:val="0"/>
        <w:adjustRightInd w:val="0"/>
        <w:spacing w:after="120"/>
        <w:ind w:left="2160" w:hanging="720"/>
        <w:rPr>
          <w:rFonts w:cs="Arial"/>
          <w:b/>
          <w:color w:val="000000"/>
        </w:rPr>
      </w:pPr>
      <w:r>
        <w:rPr>
          <w:rFonts w:cs="Arial"/>
          <w:b/>
          <w:color w:val="000000"/>
        </w:rPr>
        <w:t>6</w:t>
      </w:r>
      <w:r w:rsidR="00C80D96" w:rsidRPr="00595B3E">
        <w:rPr>
          <w:rFonts w:cs="Arial"/>
          <w:b/>
          <w:color w:val="000000"/>
        </w:rPr>
        <w:t>.2.</w:t>
      </w:r>
      <w:r w:rsidR="00043974">
        <w:rPr>
          <w:rFonts w:cs="Arial"/>
          <w:b/>
          <w:color w:val="000000"/>
        </w:rPr>
        <w:t>2</w:t>
      </w:r>
      <w:r w:rsidR="00C80D96" w:rsidRPr="00595B3E">
        <w:rPr>
          <w:rFonts w:cs="Arial"/>
          <w:b/>
          <w:color w:val="000000"/>
        </w:rPr>
        <w:tab/>
      </w:r>
      <w:r w:rsidR="00700C4A" w:rsidRPr="00595B3E">
        <w:rPr>
          <w:rFonts w:cs="Arial"/>
          <w:b/>
          <w:color w:val="000000"/>
        </w:rPr>
        <w:t>Confined Space Entry Permit</w:t>
      </w:r>
      <w:r w:rsidR="00043974">
        <w:rPr>
          <w:rFonts w:cs="Arial"/>
          <w:b/>
          <w:color w:val="000000"/>
        </w:rPr>
        <w:t xml:space="preserve"> &amp; Requirements</w:t>
      </w:r>
    </w:p>
    <w:p w14:paraId="653FF947" w14:textId="77777777" w:rsidR="00C80D96" w:rsidRDefault="00C80D96" w:rsidP="00D504B3">
      <w:pPr>
        <w:autoSpaceDE w:val="0"/>
        <w:autoSpaceDN w:val="0"/>
        <w:adjustRightInd w:val="0"/>
        <w:ind w:left="2160"/>
        <w:rPr>
          <w:rFonts w:cs="Arial"/>
          <w:color w:val="000000"/>
        </w:rPr>
      </w:pPr>
      <w:r w:rsidRPr="00D504B3">
        <w:rPr>
          <w:rFonts w:cs="Arial"/>
          <w:color w:val="000000"/>
        </w:rPr>
        <w:t>Following</w:t>
      </w:r>
      <w:r w:rsidRPr="00C80D96">
        <w:rPr>
          <w:rFonts w:cs="Arial"/>
          <w:color w:val="000000"/>
        </w:rPr>
        <w:t xml:space="preserve"> det</w:t>
      </w:r>
      <w:r w:rsidR="00E7411A">
        <w:rPr>
          <w:rFonts w:cs="Arial"/>
          <w:color w:val="000000"/>
        </w:rPr>
        <w:t xml:space="preserve">ermination that a confined space will be a </w:t>
      </w:r>
      <w:r w:rsidR="00E7411A" w:rsidRPr="00043974">
        <w:rPr>
          <w:rFonts w:cs="Arial"/>
          <w:i/>
          <w:color w:val="000000"/>
        </w:rPr>
        <w:t>permit-required confined space</w:t>
      </w:r>
      <w:r w:rsidR="00E7411A">
        <w:rPr>
          <w:rFonts w:cs="Arial"/>
          <w:color w:val="000000"/>
        </w:rPr>
        <w:t xml:space="preserve">, </w:t>
      </w:r>
      <w:r w:rsidRPr="00C80D96">
        <w:rPr>
          <w:rFonts w:cs="Arial"/>
          <w:color w:val="000000"/>
        </w:rPr>
        <w:t xml:space="preserve">the Authorized Supervisor shall complete the Confined Space </w:t>
      </w:r>
      <w:r w:rsidR="00094CAA">
        <w:rPr>
          <w:rFonts w:cs="Arial"/>
          <w:color w:val="000000"/>
        </w:rPr>
        <w:t xml:space="preserve">Entry </w:t>
      </w:r>
      <w:r w:rsidRPr="00C80D96">
        <w:rPr>
          <w:rFonts w:cs="Arial"/>
          <w:color w:val="000000"/>
        </w:rPr>
        <w:t>Permit</w:t>
      </w:r>
      <w:r w:rsidR="00043974">
        <w:rPr>
          <w:rFonts w:cs="Arial"/>
          <w:color w:val="000000"/>
        </w:rPr>
        <w:t xml:space="preserve"> (CSP) (Appendix C)</w:t>
      </w:r>
      <w:r w:rsidRPr="00C80D96">
        <w:rPr>
          <w:rFonts w:cs="Arial"/>
          <w:color w:val="000000"/>
        </w:rPr>
        <w:t>.</w:t>
      </w:r>
      <w:r w:rsidR="00E7411A">
        <w:rPr>
          <w:rFonts w:cs="Arial"/>
          <w:color w:val="000000"/>
        </w:rPr>
        <w:t xml:space="preserve">  </w:t>
      </w:r>
      <w:r w:rsidR="00E7411A" w:rsidRPr="00043974">
        <w:rPr>
          <w:rFonts w:cs="Arial"/>
          <w:color w:val="000000"/>
          <w:u w:val="single"/>
        </w:rPr>
        <w:t>The Penn State C</w:t>
      </w:r>
      <w:r w:rsidR="00043974" w:rsidRPr="00043974">
        <w:rPr>
          <w:rFonts w:cs="Arial"/>
          <w:color w:val="000000"/>
          <w:u w:val="single"/>
        </w:rPr>
        <w:t>SP</w:t>
      </w:r>
      <w:r w:rsidR="00E7411A" w:rsidRPr="00043974">
        <w:rPr>
          <w:rFonts w:cs="Arial"/>
          <w:color w:val="000000"/>
          <w:u w:val="single"/>
        </w:rPr>
        <w:t xml:space="preserve"> is prepared for the following purpose</w:t>
      </w:r>
      <w:r w:rsidR="00E7411A" w:rsidRPr="00E41B05">
        <w:rPr>
          <w:rFonts w:cs="Arial"/>
          <w:color w:val="000000"/>
          <w:u w:val="single"/>
        </w:rPr>
        <w:t>s</w:t>
      </w:r>
      <w:r w:rsidR="00E7411A">
        <w:rPr>
          <w:rFonts w:cs="Arial"/>
          <w:color w:val="000000"/>
        </w:rPr>
        <w:t>:</w:t>
      </w:r>
    </w:p>
    <w:p w14:paraId="624B0536" w14:textId="77777777" w:rsidR="00C80D96" w:rsidRPr="00C80D96" w:rsidRDefault="00C80D96" w:rsidP="00C80D96">
      <w:pPr>
        <w:autoSpaceDE w:val="0"/>
        <w:autoSpaceDN w:val="0"/>
        <w:adjustRightInd w:val="0"/>
        <w:ind w:left="2160" w:hanging="720"/>
        <w:rPr>
          <w:rFonts w:cs="Arial"/>
          <w:color w:val="000000"/>
        </w:rPr>
      </w:pPr>
    </w:p>
    <w:p w14:paraId="7313E273"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lastRenderedPageBreak/>
        <w:t xml:space="preserve">Prompts the Authorized Supervisor to take the necessary planning steps to </w:t>
      </w:r>
      <w:r w:rsidR="00C80D96" w:rsidRPr="00E7411A">
        <w:rPr>
          <w:rFonts w:ascii="Arial" w:hAnsi="Arial" w:cs="Arial"/>
          <w:color w:val="000000"/>
        </w:rPr>
        <w:t>prepar</w:t>
      </w:r>
      <w:r>
        <w:rPr>
          <w:rFonts w:ascii="Arial" w:hAnsi="Arial" w:cs="Arial"/>
          <w:color w:val="000000"/>
        </w:rPr>
        <w:t>e</w:t>
      </w:r>
      <w:r w:rsidR="00C80D96" w:rsidRPr="00E7411A">
        <w:rPr>
          <w:rFonts w:ascii="Arial" w:hAnsi="Arial" w:cs="Arial"/>
          <w:color w:val="000000"/>
        </w:rPr>
        <w:t xml:space="preserve"> the </w:t>
      </w:r>
      <w:r>
        <w:rPr>
          <w:rFonts w:ascii="Arial" w:hAnsi="Arial" w:cs="Arial"/>
          <w:color w:val="000000"/>
        </w:rPr>
        <w:t xml:space="preserve">confined </w:t>
      </w:r>
      <w:r w:rsidR="00C80D96" w:rsidRPr="00E7411A">
        <w:rPr>
          <w:rFonts w:ascii="Arial" w:hAnsi="Arial" w:cs="Arial"/>
          <w:color w:val="000000"/>
        </w:rPr>
        <w:t xml:space="preserve">space for entry, </w:t>
      </w:r>
    </w:p>
    <w:p w14:paraId="5CE33CF4"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Facilitate and document </w:t>
      </w:r>
      <w:r w:rsidR="00C80D96" w:rsidRPr="00E7411A">
        <w:rPr>
          <w:rFonts w:ascii="Arial" w:hAnsi="Arial" w:cs="Arial"/>
          <w:color w:val="000000"/>
        </w:rPr>
        <w:t>track</w:t>
      </w:r>
      <w:r>
        <w:rPr>
          <w:rFonts w:ascii="Arial" w:hAnsi="Arial" w:cs="Arial"/>
          <w:color w:val="000000"/>
        </w:rPr>
        <w:t>ing</w:t>
      </w:r>
      <w:r w:rsidR="00C80D96" w:rsidRPr="00E7411A">
        <w:rPr>
          <w:rFonts w:ascii="Arial" w:hAnsi="Arial" w:cs="Arial"/>
          <w:color w:val="000000"/>
        </w:rPr>
        <w:t xml:space="preserve"> </w:t>
      </w:r>
      <w:r>
        <w:rPr>
          <w:rFonts w:ascii="Arial" w:hAnsi="Arial" w:cs="Arial"/>
          <w:color w:val="000000"/>
        </w:rPr>
        <w:t xml:space="preserve">of </w:t>
      </w:r>
      <w:r w:rsidR="00C80D96" w:rsidRPr="00E7411A">
        <w:rPr>
          <w:rFonts w:ascii="Arial" w:hAnsi="Arial" w:cs="Arial"/>
          <w:color w:val="000000"/>
        </w:rPr>
        <w:t xml:space="preserve">the conditions </w:t>
      </w:r>
      <w:r>
        <w:rPr>
          <w:rFonts w:ascii="Arial" w:hAnsi="Arial" w:cs="Arial"/>
          <w:color w:val="000000"/>
        </w:rPr>
        <w:t xml:space="preserve">prior to, </w:t>
      </w:r>
      <w:r w:rsidR="00C80D96" w:rsidRPr="00E7411A">
        <w:rPr>
          <w:rFonts w:ascii="Arial" w:hAnsi="Arial" w:cs="Arial"/>
          <w:color w:val="000000"/>
        </w:rPr>
        <w:t xml:space="preserve">during, and </w:t>
      </w:r>
      <w:r>
        <w:rPr>
          <w:rFonts w:ascii="Arial" w:hAnsi="Arial" w:cs="Arial"/>
          <w:color w:val="000000"/>
        </w:rPr>
        <w:t>following the entry,</w:t>
      </w:r>
    </w:p>
    <w:p w14:paraId="14A63B21"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Facilitate proper and timely closure of the confined space permit, as required by OSHA,</w:t>
      </w:r>
    </w:p>
    <w:p w14:paraId="48371656"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w:t>
      </w:r>
      <w:r w:rsidR="00C80D96" w:rsidRPr="00E7411A">
        <w:rPr>
          <w:rFonts w:ascii="Arial" w:hAnsi="Arial" w:cs="Arial"/>
          <w:color w:val="000000"/>
        </w:rPr>
        <w:t>erve as an instructional</w:t>
      </w:r>
      <w:r>
        <w:rPr>
          <w:rFonts w:ascii="Arial" w:hAnsi="Arial" w:cs="Arial"/>
          <w:color w:val="000000"/>
        </w:rPr>
        <w:t xml:space="preserve"> guide to the Entry Supervisor, Attendants, and Entrants,</w:t>
      </w:r>
    </w:p>
    <w:p w14:paraId="0460C7AC"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Serve as a “</w:t>
      </w:r>
      <w:r w:rsidR="00C80D96" w:rsidRPr="00E7411A">
        <w:rPr>
          <w:rFonts w:ascii="Arial" w:hAnsi="Arial" w:cs="Arial"/>
          <w:color w:val="000000"/>
        </w:rPr>
        <w:t xml:space="preserve">warning </w:t>
      </w:r>
      <w:r>
        <w:rPr>
          <w:rFonts w:ascii="Arial" w:hAnsi="Arial" w:cs="Arial"/>
          <w:color w:val="000000"/>
        </w:rPr>
        <w:t xml:space="preserve">or cautionary </w:t>
      </w:r>
      <w:r w:rsidR="006B6F5B" w:rsidRPr="00E7411A">
        <w:rPr>
          <w:rFonts w:ascii="Arial" w:hAnsi="Arial" w:cs="Arial"/>
          <w:color w:val="000000"/>
        </w:rPr>
        <w:t>notice</w:t>
      </w:r>
      <w:r>
        <w:rPr>
          <w:rFonts w:ascii="Arial" w:hAnsi="Arial" w:cs="Arial"/>
          <w:color w:val="000000"/>
        </w:rPr>
        <w:t>”</w:t>
      </w:r>
      <w:r w:rsidR="00C80D96" w:rsidRPr="00E7411A">
        <w:rPr>
          <w:rFonts w:ascii="Arial" w:hAnsi="Arial" w:cs="Arial"/>
          <w:color w:val="000000"/>
        </w:rPr>
        <w:t xml:space="preserve"> to nearby </w:t>
      </w:r>
      <w:r>
        <w:rPr>
          <w:rFonts w:ascii="Arial" w:hAnsi="Arial" w:cs="Arial"/>
          <w:color w:val="000000"/>
        </w:rPr>
        <w:t>workers</w:t>
      </w:r>
      <w:r w:rsidR="00C80D96" w:rsidRPr="00E7411A">
        <w:rPr>
          <w:rFonts w:ascii="Arial" w:hAnsi="Arial" w:cs="Arial"/>
          <w:color w:val="000000"/>
        </w:rPr>
        <w:t xml:space="preserve">, </w:t>
      </w:r>
    </w:p>
    <w:p w14:paraId="0FD8D094" w14:textId="77777777" w:rsidR="00C80D96"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Provides </w:t>
      </w:r>
      <w:r w:rsidR="00C80D96" w:rsidRPr="00E7411A">
        <w:rPr>
          <w:rFonts w:ascii="Arial" w:hAnsi="Arial" w:cs="Arial"/>
          <w:color w:val="000000"/>
        </w:rPr>
        <w:t>critical information to emergency responders</w:t>
      </w:r>
      <w:r>
        <w:rPr>
          <w:rFonts w:ascii="Arial" w:hAnsi="Arial" w:cs="Arial"/>
          <w:color w:val="000000"/>
        </w:rPr>
        <w:t>, in event of a confined space emergency</w:t>
      </w:r>
      <w:r w:rsidR="00C80D96" w:rsidRPr="00E7411A">
        <w:rPr>
          <w:rFonts w:ascii="Arial" w:hAnsi="Arial" w:cs="Arial"/>
          <w:color w:val="000000"/>
        </w:rPr>
        <w:t xml:space="preserve">. </w:t>
      </w:r>
    </w:p>
    <w:p w14:paraId="0BC66EFF" w14:textId="77777777" w:rsidR="00E7411A" w:rsidRPr="005C0C72" w:rsidRDefault="005C0C72" w:rsidP="005C0C72">
      <w:pPr>
        <w:pStyle w:val="ListParagraph"/>
        <w:ind w:left="3240" w:hanging="1080"/>
        <w:rPr>
          <w:rFonts w:ascii="Arial" w:hAnsi="Arial" w:cs="Arial"/>
        </w:rPr>
      </w:pPr>
      <w:r w:rsidRPr="005C0C72">
        <w:rPr>
          <w:rFonts w:ascii="Arial" w:hAnsi="Arial" w:cs="Arial"/>
        </w:rPr>
        <w:t>6</w:t>
      </w:r>
      <w:r w:rsidR="00E20BC6" w:rsidRPr="005C0C72">
        <w:rPr>
          <w:rFonts w:ascii="Arial" w:hAnsi="Arial" w:cs="Arial"/>
        </w:rPr>
        <w:t>.2.2.1</w:t>
      </w:r>
      <w:r>
        <w:rPr>
          <w:rFonts w:ascii="Arial" w:hAnsi="Arial" w:cs="Arial"/>
        </w:rPr>
        <w:tab/>
      </w:r>
      <w:r w:rsidR="00966CFF" w:rsidRPr="005C0C72">
        <w:rPr>
          <w:rFonts w:ascii="Arial" w:hAnsi="Arial" w:cs="Arial"/>
          <w:u w:val="single"/>
        </w:rPr>
        <w:t xml:space="preserve">Confined Space </w:t>
      </w:r>
      <w:r w:rsidR="00421AA2" w:rsidRPr="005C0C72">
        <w:rPr>
          <w:rFonts w:ascii="Arial" w:hAnsi="Arial" w:cs="Arial"/>
          <w:u w:val="single"/>
        </w:rPr>
        <w:t xml:space="preserve">Permit </w:t>
      </w:r>
      <w:r w:rsidR="00E7411A" w:rsidRPr="005C0C72">
        <w:rPr>
          <w:rFonts w:ascii="Arial" w:hAnsi="Arial" w:cs="Arial"/>
          <w:u w:val="single"/>
        </w:rPr>
        <w:t>Duties</w:t>
      </w:r>
    </w:p>
    <w:p w14:paraId="569CED13" w14:textId="77777777" w:rsidR="00966CFF" w:rsidRDefault="00966CFF" w:rsidP="00966CFF">
      <w:pPr>
        <w:pStyle w:val="ListParagraph"/>
        <w:autoSpaceDE w:val="0"/>
        <w:autoSpaceDN w:val="0"/>
        <w:adjustRightInd w:val="0"/>
        <w:ind w:left="3240"/>
        <w:rPr>
          <w:rFonts w:ascii="Arial" w:hAnsi="Arial" w:cs="Arial"/>
          <w:color w:val="000000"/>
          <w:u w:val="single"/>
        </w:rPr>
      </w:pPr>
    </w:p>
    <w:p w14:paraId="5D3FD3D5" w14:textId="77777777" w:rsidR="00966CFF" w:rsidRPr="005C0C72" w:rsidRDefault="00966CFF" w:rsidP="00966CFF">
      <w:pPr>
        <w:pStyle w:val="ListParagraph"/>
        <w:autoSpaceDE w:val="0"/>
        <w:autoSpaceDN w:val="0"/>
        <w:adjustRightInd w:val="0"/>
        <w:ind w:left="3240"/>
        <w:rPr>
          <w:rFonts w:ascii="Arial" w:hAnsi="Arial" w:cs="Arial"/>
          <w:color w:val="000000"/>
          <w:u w:val="single"/>
        </w:rPr>
      </w:pPr>
      <w:r w:rsidRPr="005C0C72">
        <w:rPr>
          <w:rFonts w:ascii="Arial" w:hAnsi="Arial" w:cs="Arial"/>
          <w:color w:val="000000"/>
          <w:u w:val="single"/>
        </w:rPr>
        <w:t>Entry Supervisor</w:t>
      </w:r>
    </w:p>
    <w:p w14:paraId="74AE7BBA" w14:textId="77777777" w:rsidR="00BA5EE0" w:rsidRDefault="00C80D96" w:rsidP="00E7411A">
      <w:pPr>
        <w:widowControl/>
        <w:autoSpaceDE w:val="0"/>
        <w:autoSpaceDN w:val="0"/>
        <w:adjustRightInd w:val="0"/>
        <w:ind w:left="3240"/>
        <w:rPr>
          <w:rFonts w:cs="Arial"/>
          <w:color w:val="000000"/>
        </w:rPr>
      </w:pPr>
      <w:r w:rsidRPr="00C80D96">
        <w:rPr>
          <w:rFonts w:cs="Arial"/>
          <w:color w:val="000000"/>
        </w:rPr>
        <w:t xml:space="preserve">The Entry Supervisor will </w:t>
      </w:r>
      <w:r w:rsidR="00966CFF">
        <w:rPr>
          <w:rFonts w:cs="Arial"/>
          <w:color w:val="000000"/>
        </w:rPr>
        <w:t xml:space="preserve">assess and </w:t>
      </w:r>
      <w:r w:rsidRPr="00C80D96">
        <w:rPr>
          <w:rFonts w:cs="Arial"/>
          <w:color w:val="000000"/>
        </w:rPr>
        <w:t xml:space="preserve">record all information </w:t>
      </w:r>
      <w:r w:rsidR="00966CFF">
        <w:rPr>
          <w:rFonts w:cs="Arial"/>
          <w:color w:val="000000"/>
        </w:rPr>
        <w:t xml:space="preserve">onto the CSP, and </w:t>
      </w:r>
      <w:r w:rsidR="00BA5EE0">
        <w:rPr>
          <w:rFonts w:cs="Arial"/>
          <w:color w:val="000000"/>
        </w:rPr>
        <w:t xml:space="preserve">sign </w:t>
      </w:r>
      <w:r w:rsidRPr="00C80D96">
        <w:rPr>
          <w:rFonts w:cs="Arial"/>
          <w:color w:val="000000"/>
        </w:rPr>
        <w:t xml:space="preserve">the </w:t>
      </w:r>
      <w:r w:rsidR="00966CFF">
        <w:rPr>
          <w:rFonts w:cs="Arial"/>
          <w:color w:val="000000"/>
        </w:rPr>
        <w:t>CSP</w:t>
      </w:r>
      <w:r w:rsidR="00BA5EE0">
        <w:rPr>
          <w:rFonts w:cs="Arial"/>
          <w:color w:val="000000"/>
        </w:rPr>
        <w:t>.</w:t>
      </w:r>
      <w:r w:rsidRPr="00C80D96">
        <w:rPr>
          <w:rFonts w:cs="Arial"/>
          <w:color w:val="000000"/>
        </w:rPr>
        <w:t xml:space="preserve"> </w:t>
      </w:r>
      <w:r w:rsidR="00BA5EE0">
        <w:rPr>
          <w:rFonts w:cs="Arial"/>
          <w:color w:val="000000"/>
        </w:rPr>
        <w:t xml:space="preserve"> </w:t>
      </w:r>
    </w:p>
    <w:p w14:paraId="64CD773E" w14:textId="77777777" w:rsidR="00BA5EE0" w:rsidRDefault="00BA5EE0" w:rsidP="00E7411A">
      <w:pPr>
        <w:widowControl/>
        <w:autoSpaceDE w:val="0"/>
        <w:autoSpaceDN w:val="0"/>
        <w:adjustRightInd w:val="0"/>
        <w:ind w:left="3240"/>
        <w:rPr>
          <w:rFonts w:cs="Arial"/>
          <w:color w:val="000000"/>
        </w:rPr>
      </w:pPr>
    </w:p>
    <w:p w14:paraId="39647C49" w14:textId="77777777"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steps </w:t>
      </w:r>
      <w:r w:rsidR="00BA5EE0" w:rsidRPr="00BA5EE0">
        <w:rPr>
          <w:rFonts w:ascii="Arial" w:hAnsi="Arial" w:cs="Arial"/>
          <w:color w:val="000000"/>
        </w:rPr>
        <w:t xml:space="preserve">further </w:t>
      </w:r>
      <w:r w:rsidRPr="00BA5EE0">
        <w:rPr>
          <w:rFonts w:ascii="Arial" w:hAnsi="Arial" w:cs="Arial"/>
          <w:color w:val="000000"/>
        </w:rPr>
        <w:t xml:space="preserve">described in this section will assist in completing the hazard information required. </w:t>
      </w:r>
    </w:p>
    <w:p w14:paraId="5F00D289" w14:textId="77777777" w:rsidR="00BA5EE0" w:rsidRDefault="00BA5EE0" w:rsidP="00AF7AEF">
      <w:pPr>
        <w:pStyle w:val="ListParagraph"/>
        <w:numPr>
          <w:ilvl w:val="0"/>
          <w:numId w:val="29"/>
        </w:numPr>
        <w:autoSpaceDE w:val="0"/>
        <w:autoSpaceDN w:val="0"/>
        <w:adjustRightInd w:val="0"/>
        <w:spacing w:after="120"/>
        <w:rPr>
          <w:rFonts w:ascii="Arial" w:hAnsi="Arial" w:cs="Arial"/>
          <w:color w:val="000000"/>
        </w:rPr>
      </w:pPr>
      <w:r>
        <w:rPr>
          <w:rFonts w:ascii="Arial" w:hAnsi="Arial" w:cs="Arial"/>
          <w:color w:val="000000"/>
        </w:rPr>
        <w:t xml:space="preserve">Entry Supervisor will review the </w:t>
      </w:r>
      <w:r w:rsidR="00C80D96" w:rsidRPr="00BA5EE0">
        <w:rPr>
          <w:rFonts w:ascii="Arial" w:hAnsi="Arial" w:cs="Arial"/>
          <w:color w:val="000000"/>
        </w:rPr>
        <w:t xml:space="preserve">completed Permit with all </w:t>
      </w:r>
      <w:r w:rsidR="006B6F5B" w:rsidRPr="00BA5EE0">
        <w:rPr>
          <w:rFonts w:ascii="Arial" w:hAnsi="Arial" w:cs="Arial"/>
          <w:color w:val="000000"/>
        </w:rPr>
        <w:t>A</w:t>
      </w:r>
      <w:r w:rsidR="00C80D96" w:rsidRPr="00BA5EE0">
        <w:rPr>
          <w:rFonts w:ascii="Arial" w:hAnsi="Arial" w:cs="Arial"/>
          <w:color w:val="000000"/>
        </w:rPr>
        <w:t xml:space="preserve">uthorized </w:t>
      </w:r>
      <w:r w:rsidR="006B6F5B" w:rsidRPr="00BA5EE0">
        <w:rPr>
          <w:rFonts w:ascii="Arial" w:hAnsi="Arial" w:cs="Arial"/>
          <w:color w:val="000000"/>
        </w:rPr>
        <w:t>E</w:t>
      </w:r>
      <w:r w:rsidR="00C80D96" w:rsidRPr="00BA5EE0">
        <w:rPr>
          <w:rFonts w:ascii="Arial" w:hAnsi="Arial" w:cs="Arial"/>
          <w:color w:val="000000"/>
        </w:rPr>
        <w:t xml:space="preserve">ntrants and </w:t>
      </w:r>
      <w:r w:rsidR="006B6F5B" w:rsidRPr="00BA5EE0">
        <w:rPr>
          <w:rFonts w:ascii="Arial" w:hAnsi="Arial" w:cs="Arial"/>
          <w:color w:val="000000"/>
        </w:rPr>
        <w:t>A</w:t>
      </w:r>
      <w:r w:rsidR="00C80D96" w:rsidRPr="00BA5EE0">
        <w:rPr>
          <w:rFonts w:ascii="Arial" w:hAnsi="Arial" w:cs="Arial"/>
          <w:color w:val="000000"/>
        </w:rPr>
        <w:t xml:space="preserve">ttendants. </w:t>
      </w:r>
    </w:p>
    <w:p w14:paraId="3D99BFB1" w14:textId="77777777"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Permit will be posted at the work site or otherwise be readily accessible to </w:t>
      </w:r>
      <w:r w:rsidR="006B6F5B" w:rsidRPr="00BA5EE0">
        <w:rPr>
          <w:rFonts w:ascii="Arial" w:hAnsi="Arial" w:cs="Arial"/>
          <w:color w:val="000000"/>
        </w:rPr>
        <w:t>A</w:t>
      </w:r>
      <w:r w:rsidRPr="00BA5EE0">
        <w:rPr>
          <w:rFonts w:ascii="Arial" w:hAnsi="Arial" w:cs="Arial"/>
          <w:color w:val="000000"/>
        </w:rPr>
        <w:t xml:space="preserve">uthorized </w:t>
      </w:r>
      <w:r w:rsidR="006B6F5B" w:rsidRPr="00BA5EE0">
        <w:rPr>
          <w:rFonts w:ascii="Arial" w:hAnsi="Arial" w:cs="Arial"/>
          <w:color w:val="000000"/>
        </w:rPr>
        <w:t>E</w:t>
      </w:r>
      <w:r w:rsidRPr="00BA5EE0">
        <w:rPr>
          <w:rFonts w:ascii="Arial" w:hAnsi="Arial" w:cs="Arial"/>
          <w:color w:val="000000"/>
        </w:rPr>
        <w:t>ntrants and emergency personnel</w:t>
      </w:r>
      <w:r w:rsidR="00700C4A" w:rsidRPr="00BA5EE0">
        <w:rPr>
          <w:rFonts w:ascii="Arial" w:hAnsi="Arial" w:cs="Arial"/>
          <w:color w:val="000000"/>
        </w:rPr>
        <w:t>.</w:t>
      </w:r>
    </w:p>
    <w:p w14:paraId="4E5BAEAF" w14:textId="77777777" w:rsidR="00700C4A" w:rsidRPr="00BA5EE0" w:rsidRDefault="00BA5EE0"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Entry Supervisor will close out the permit a</w:t>
      </w:r>
      <w:r w:rsidR="00700C4A" w:rsidRPr="00BA5EE0">
        <w:rPr>
          <w:rFonts w:ascii="Arial" w:hAnsi="Arial" w:cs="Arial"/>
        </w:rPr>
        <w:t>t the completion of the work</w:t>
      </w:r>
      <w:r w:rsidRPr="00BA5EE0">
        <w:rPr>
          <w:rFonts w:ascii="Arial" w:hAnsi="Arial" w:cs="Arial"/>
        </w:rPr>
        <w:t xml:space="preserve"> and sign the permit.</w:t>
      </w:r>
      <w:r w:rsidR="00700C4A" w:rsidRPr="00BA5EE0">
        <w:rPr>
          <w:rFonts w:ascii="Arial" w:hAnsi="Arial" w:cs="Arial"/>
        </w:rPr>
        <w:t xml:space="preserve"> The Permit will be forwarded to the </w:t>
      </w:r>
      <w:r w:rsidR="00F80B8B">
        <w:rPr>
          <w:rFonts w:ascii="Arial" w:hAnsi="Arial" w:cs="Arial"/>
        </w:rPr>
        <w:t xml:space="preserve">Maintenance Supervisor or </w:t>
      </w:r>
      <w:r w:rsidR="006B6F5B" w:rsidRPr="00BA5EE0">
        <w:rPr>
          <w:rFonts w:ascii="Arial" w:hAnsi="Arial" w:cs="Arial"/>
        </w:rPr>
        <w:t xml:space="preserve">Departmental or Campus </w:t>
      </w:r>
      <w:r w:rsidR="00700C4A" w:rsidRPr="00BA5EE0">
        <w:rPr>
          <w:rFonts w:ascii="Arial" w:hAnsi="Arial" w:cs="Arial"/>
        </w:rPr>
        <w:t xml:space="preserve">Confined Space </w:t>
      </w:r>
      <w:r w:rsidR="006B6F5B" w:rsidRPr="00BA5EE0">
        <w:rPr>
          <w:rFonts w:ascii="Arial" w:hAnsi="Arial" w:cs="Arial"/>
        </w:rPr>
        <w:t xml:space="preserve">Program </w:t>
      </w:r>
      <w:r w:rsidR="00700C4A" w:rsidRPr="00BA5EE0">
        <w:rPr>
          <w:rFonts w:ascii="Arial" w:hAnsi="Arial" w:cs="Arial"/>
        </w:rPr>
        <w:t>Coordinator</w:t>
      </w:r>
      <w:r w:rsidR="00094CAA" w:rsidRPr="00BA5EE0">
        <w:rPr>
          <w:rFonts w:ascii="Arial" w:hAnsi="Arial" w:cs="Arial"/>
        </w:rPr>
        <w:t xml:space="preserve"> for maintenance and review</w:t>
      </w:r>
      <w:r w:rsidR="00700C4A" w:rsidRPr="00BA5EE0">
        <w:rPr>
          <w:rFonts w:ascii="Arial" w:hAnsi="Arial" w:cs="Arial"/>
        </w:rPr>
        <w:t>.</w:t>
      </w:r>
      <w:r w:rsidR="00094CAA" w:rsidRPr="00BA5EE0">
        <w:rPr>
          <w:rFonts w:ascii="Arial" w:hAnsi="Arial" w:cs="Arial"/>
        </w:rPr>
        <w:t xml:space="preserve">  The EHS Office may request canceled permits for subsequent program review.</w:t>
      </w:r>
    </w:p>
    <w:p w14:paraId="2E49510F" w14:textId="77777777" w:rsidR="00966CFF" w:rsidRDefault="00700C4A"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 xml:space="preserve">All canceled permits must be kept on record for a period of one year. Any problems encountered during an entry operation shall be noted on the Permit so that EHS can investigate and make </w:t>
      </w:r>
      <w:r w:rsidR="00F80B8B">
        <w:rPr>
          <w:rFonts w:ascii="Arial" w:hAnsi="Arial" w:cs="Arial"/>
        </w:rPr>
        <w:t xml:space="preserve">any </w:t>
      </w:r>
      <w:r w:rsidRPr="00BA5EE0">
        <w:rPr>
          <w:rFonts w:ascii="Arial" w:hAnsi="Arial" w:cs="Arial"/>
        </w:rPr>
        <w:t xml:space="preserve">appropriate revisions to the </w:t>
      </w:r>
      <w:r w:rsidR="00F80B8B">
        <w:rPr>
          <w:rFonts w:ascii="Arial" w:hAnsi="Arial" w:cs="Arial"/>
        </w:rPr>
        <w:t>Penn State C</w:t>
      </w:r>
      <w:r w:rsidRPr="00BA5EE0">
        <w:rPr>
          <w:rFonts w:ascii="Arial" w:hAnsi="Arial" w:cs="Arial"/>
        </w:rPr>
        <w:t xml:space="preserve">onfined </w:t>
      </w:r>
      <w:r w:rsidR="00F80B8B">
        <w:rPr>
          <w:rFonts w:ascii="Arial" w:hAnsi="Arial" w:cs="Arial"/>
        </w:rPr>
        <w:t>S</w:t>
      </w:r>
      <w:r w:rsidRPr="00BA5EE0">
        <w:rPr>
          <w:rFonts w:ascii="Arial" w:hAnsi="Arial" w:cs="Arial"/>
        </w:rPr>
        <w:t xml:space="preserve">pace </w:t>
      </w:r>
      <w:r w:rsidR="00F80B8B">
        <w:rPr>
          <w:rFonts w:ascii="Arial" w:hAnsi="Arial" w:cs="Arial"/>
        </w:rPr>
        <w:t>P</w:t>
      </w:r>
      <w:r w:rsidRPr="00BA5EE0">
        <w:rPr>
          <w:rFonts w:ascii="Arial" w:hAnsi="Arial" w:cs="Arial"/>
        </w:rPr>
        <w:t>rogram.</w:t>
      </w:r>
    </w:p>
    <w:p w14:paraId="4DB76BFD" w14:textId="77777777" w:rsidR="00966CFF" w:rsidRPr="005C0C72" w:rsidRDefault="00966CFF" w:rsidP="00181381">
      <w:pPr>
        <w:pStyle w:val="ListParagraph"/>
        <w:autoSpaceDE w:val="0"/>
        <w:autoSpaceDN w:val="0"/>
        <w:adjustRightInd w:val="0"/>
        <w:ind w:left="3240"/>
        <w:rPr>
          <w:rFonts w:ascii="Arial" w:hAnsi="Arial" w:cs="Arial"/>
          <w:u w:val="single"/>
        </w:rPr>
      </w:pPr>
      <w:r w:rsidRPr="005C0C72">
        <w:rPr>
          <w:rFonts w:ascii="Arial" w:hAnsi="Arial" w:cs="Arial"/>
          <w:color w:val="000000"/>
          <w:u w:val="single"/>
        </w:rPr>
        <w:t>Attendant Duties</w:t>
      </w:r>
    </w:p>
    <w:p w14:paraId="10B6A3F4" w14:textId="77777777" w:rsidR="00966CFF" w:rsidRDefault="00966CFF" w:rsidP="00966CFF">
      <w:pPr>
        <w:widowControl/>
        <w:autoSpaceDE w:val="0"/>
        <w:autoSpaceDN w:val="0"/>
        <w:adjustRightInd w:val="0"/>
        <w:ind w:left="3240"/>
        <w:rPr>
          <w:rFonts w:cs="Arial"/>
          <w:color w:val="000000"/>
        </w:rPr>
      </w:pPr>
      <w:r w:rsidRPr="0018529E">
        <w:rPr>
          <w:rFonts w:cs="Arial"/>
          <w:color w:val="000000"/>
        </w:rPr>
        <w:t xml:space="preserve">During entry, each </w:t>
      </w:r>
      <w:r>
        <w:rPr>
          <w:rFonts w:cs="Arial"/>
          <w:color w:val="000000"/>
        </w:rPr>
        <w:t xml:space="preserve">permit-required </w:t>
      </w:r>
      <w:r w:rsidRPr="0018529E">
        <w:rPr>
          <w:rFonts w:cs="Arial"/>
          <w:color w:val="000000"/>
        </w:rPr>
        <w:t xml:space="preserve">confined space </w:t>
      </w:r>
      <w:r>
        <w:rPr>
          <w:rFonts w:cs="Arial"/>
          <w:color w:val="000000"/>
        </w:rPr>
        <w:t xml:space="preserve">(PRCS) </w:t>
      </w:r>
      <w:r w:rsidRPr="0018529E">
        <w:rPr>
          <w:rFonts w:cs="Arial"/>
          <w:color w:val="000000"/>
        </w:rPr>
        <w:t>must be assigned an attendant to remain outside the confined space, be in constant communication with the entrants, and be capable of summoning emergency rescue personnel in the event of an accident or hazardous exposure within the confined space.</w:t>
      </w:r>
    </w:p>
    <w:p w14:paraId="49BC6F5A" w14:textId="77777777" w:rsidR="00966CFF" w:rsidRPr="0018529E" w:rsidRDefault="00966CFF" w:rsidP="00966CFF">
      <w:pPr>
        <w:widowControl/>
        <w:autoSpaceDE w:val="0"/>
        <w:autoSpaceDN w:val="0"/>
        <w:adjustRightInd w:val="0"/>
        <w:ind w:left="3240"/>
        <w:rPr>
          <w:rFonts w:cs="Arial"/>
          <w:color w:val="000000"/>
        </w:rPr>
      </w:pPr>
      <w:r w:rsidRPr="0018529E">
        <w:rPr>
          <w:rFonts w:cs="Arial"/>
          <w:color w:val="000000"/>
        </w:rPr>
        <w:t xml:space="preserve"> </w:t>
      </w:r>
    </w:p>
    <w:p w14:paraId="5D08B3DF" w14:textId="7CFA5168" w:rsidR="00D504B3" w:rsidRDefault="00966CFF" w:rsidP="00966CFF">
      <w:pPr>
        <w:autoSpaceDE w:val="0"/>
        <w:autoSpaceDN w:val="0"/>
        <w:adjustRightInd w:val="0"/>
        <w:ind w:left="3240"/>
        <w:rPr>
          <w:rFonts w:cs="Arial"/>
          <w:color w:val="000000"/>
        </w:rPr>
      </w:pPr>
      <w:r w:rsidRPr="0018529E">
        <w:rPr>
          <w:rFonts w:cs="Arial"/>
          <w:color w:val="000000"/>
        </w:rPr>
        <w:t xml:space="preserve">Attendants may be authorized to attend </w:t>
      </w:r>
      <w:r w:rsidR="003B5F69">
        <w:rPr>
          <w:rFonts w:cs="Arial"/>
          <w:color w:val="000000"/>
        </w:rPr>
        <w:t>nearby</w:t>
      </w:r>
      <w:r w:rsidRPr="0018529E">
        <w:rPr>
          <w:rFonts w:cs="Arial"/>
          <w:color w:val="000000"/>
        </w:rPr>
        <w:t xml:space="preserve"> confined spaces </w:t>
      </w:r>
      <w:r w:rsidRPr="0018529E">
        <w:rPr>
          <w:rFonts w:cs="Arial"/>
          <w:color w:val="000000"/>
        </w:rPr>
        <w:lastRenderedPageBreak/>
        <w:t xml:space="preserve">at one time provided they can adequately respond to issues in any </w:t>
      </w:r>
      <w:r>
        <w:rPr>
          <w:rFonts w:cs="Arial"/>
          <w:color w:val="000000"/>
        </w:rPr>
        <w:t xml:space="preserve">single </w:t>
      </w:r>
      <w:r w:rsidRPr="0018529E">
        <w:rPr>
          <w:rFonts w:cs="Arial"/>
          <w:color w:val="000000"/>
        </w:rPr>
        <w:t>confined space without disrupting service</w:t>
      </w:r>
      <w:r>
        <w:rPr>
          <w:rFonts w:cs="Arial"/>
          <w:color w:val="000000"/>
        </w:rPr>
        <w:t xml:space="preserve"> and protection</w:t>
      </w:r>
      <w:r w:rsidRPr="0018529E">
        <w:rPr>
          <w:rFonts w:cs="Arial"/>
          <w:color w:val="000000"/>
        </w:rPr>
        <w:t xml:space="preserve"> to </w:t>
      </w:r>
      <w:r w:rsidR="003B5F69">
        <w:rPr>
          <w:rFonts w:cs="Arial"/>
          <w:color w:val="000000"/>
        </w:rPr>
        <w:t xml:space="preserve">personnel in adjacent </w:t>
      </w:r>
      <w:r>
        <w:rPr>
          <w:rFonts w:cs="Arial"/>
          <w:color w:val="000000"/>
        </w:rPr>
        <w:t xml:space="preserve">confined </w:t>
      </w:r>
      <w:r w:rsidRPr="0018529E">
        <w:rPr>
          <w:rFonts w:cs="Arial"/>
          <w:color w:val="000000"/>
        </w:rPr>
        <w:t>spaces.</w:t>
      </w:r>
      <w:r w:rsidR="00BE36FC">
        <w:rPr>
          <w:rFonts w:cs="Arial"/>
          <w:color w:val="000000"/>
        </w:rPr>
        <w:t xml:space="preserve">  </w:t>
      </w:r>
    </w:p>
    <w:p w14:paraId="31E96C98" w14:textId="77777777" w:rsidR="00966CFF" w:rsidRDefault="00966CFF" w:rsidP="00966CFF">
      <w:pPr>
        <w:autoSpaceDE w:val="0"/>
        <w:autoSpaceDN w:val="0"/>
        <w:adjustRightInd w:val="0"/>
        <w:ind w:left="3240"/>
        <w:rPr>
          <w:rFonts w:cs="Arial"/>
          <w:color w:val="000000"/>
        </w:rPr>
      </w:pPr>
    </w:p>
    <w:p w14:paraId="62F7E35A" w14:textId="77777777" w:rsidR="00966CFF" w:rsidRPr="005C0C72" w:rsidRDefault="00966CFF" w:rsidP="00966CFF">
      <w:pPr>
        <w:autoSpaceDE w:val="0"/>
        <w:autoSpaceDN w:val="0"/>
        <w:adjustRightInd w:val="0"/>
        <w:ind w:left="3240"/>
        <w:rPr>
          <w:rFonts w:cs="Arial"/>
          <w:color w:val="000000"/>
          <w:u w:val="single"/>
        </w:rPr>
      </w:pPr>
      <w:r w:rsidRPr="005C0C72">
        <w:rPr>
          <w:rFonts w:cs="Arial"/>
          <w:color w:val="000000"/>
          <w:u w:val="single"/>
        </w:rPr>
        <w:t>Entrant Duties</w:t>
      </w:r>
    </w:p>
    <w:p w14:paraId="5AD9CF42" w14:textId="77777777" w:rsidR="00966CFF" w:rsidRDefault="00966CFF" w:rsidP="00966CFF">
      <w:pPr>
        <w:autoSpaceDE w:val="0"/>
        <w:autoSpaceDN w:val="0"/>
        <w:adjustRightInd w:val="0"/>
        <w:ind w:left="3240"/>
        <w:rPr>
          <w:rFonts w:cs="Arial"/>
          <w:color w:val="000000"/>
        </w:rPr>
      </w:pPr>
      <w:r>
        <w:rPr>
          <w:rFonts w:cs="Arial"/>
          <w:color w:val="000000"/>
        </w:rPr>
        <w:t>Entrants must remain in communication with the Attendant assigned to their PRCS continuously.  Communication must be visual or by voice/ radio communication.  Entrants must be responsive to all instructions by the assigned Attendant(s), such as any changing conditions that may put their lives at risk during the confined space entry.  Entrants must conduct continuous monitoring where communication with the Attendant is required by work away from the Attendant area, or where initial monitoring results were found out-of-range, or where oxygen-consuming equipment are used during the PRCS entry.</w:t>
      </w:r>
    </w:p>
    <w:p w14:paraId="70F0EF77" w14:textId="77777777" w:rsidR="00966CFF" w:rsidRPr="00700C4A" w:rsidRDefault="00966CFF" w:rsidP="00966CFF">
      <w:pPr>
        <w:autoSpaceDE w:val="0"/>
        <w:autoSpaceDN w:val="0"/>
        <w:adjustRightInd w:val="0"/>
        <w:ind w:left="3240"/>
        <w:rPr>
          <w:rFonts w:cs="Arial"/>
          <w:color w:val="000000"/>
        </w:rPr>
      </w:pPr>
    </w:p>
    <w:p w14:paraId="661F95EC" w14:textId="77777777"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Equipment </w:t>
      </w:r>
      <w:r w:rsidR="00A55B41" w:rsidRPr="005C0C72">
        <w:rPr>
          <w:rFonts w:ascii="Arial" w:hAnsi="Arial" w:cs="Arial"/>
          <w:color w:val="000000"/>
          <w:u w:val="single"/>
        </w:rPr>
        <w:t xml:space="preserve">&amp; Material </w:t>
      </w:r>
      <w:r w:rsidRPr="005C0C72">
        <w:rPr>
          <w:rFonts w:ascii="Arial" w:hAnsi="Arial" w:cs="Arial"/>
          <w:color w:val="000000"/>
          <w:u w:val="single"/>
        </w:rPr>
        <w:t>Requirements</w:t>
      </w:r>
    </w:p>
    <w:p w14:paraId="64C77BF0" w14:textId="77777777" w:rsidR="00F67C9A" w:rsidRPr="005A6922" w:rsidRDefault="00F67C9A" w:rsidP="00F14104">
      <w:pPr>
        <w:pStyle w:val="ListParagraph"/>
        <w:autoSpaceDE w:val="0"/>
        <w:autoSpaceDN w:val="0"/>
        <w:adjustRightInd w:val="0"/>
        <w:spacing w:after="120"/>
        <w:ind w:left="3240"/>
        <w:rPr>
          <w:rFonts w:ascii="Arial" w:hAnsi="Arial" w:cs="Arial"/>
          <w:color w:val="000000"/>
        </w:rPr>
      </w:pPr>
      <w:r w:rsidRPr="005A6922">
        <w:rPr>
          <w:rFonts w:ascii="Arial" w:hAnsi="Arial" w:cs="Arial"/>
          <w:color w:val="000000"/>
        </w:rPr>
        <w:t xml:space="preserve">Equipment must be provided and available for use during confined space entry. </w:t>
      </w:r>
      <w:r w:rsidR="00F14104">
        <w:rPr>
          <w:rFonts w:ascii="Arial" w:hAnsi="Arial" w:cs="Arial"/>
          <w:color w:val="000000"/>
        </w:rPr>
        <w:t xml:space="preserve"> </w:t>
      </w:r>
      <w:r w:rsidRPr="00B046CD">
        <w:rPr>
          <w:rFonts w:ascii="Arial" w:hAnsi="Arial" w:cs="Arial"/>
          <w:color w:val="000000"/>
        </w:rPr>
        <w:t xml:space="preserve">Equipment </w:t>
      </w:r>
      <w:r w:rsidR="00A55B41" w:rsidRPr="00B046CD">
        <w:rPr>
          <w:rFonts w:ascii="Arial" w:hAnsi="Arial" w:cs="Arial"/>
          <w:color w:val="000000"/>
        </w:rPr>
        <w:t xml:space="preserve">/ Materials </w:t>
      </w:r>
      <w:r w:rsidRPr="00B046CD">
        <w:rPr>
          <w:rFonts w:ascii="Arial" w:hAnsi="Arial" w:cs="Arial"/>
          <w:color w:val="000000"/>
        </w:rPr>
        <w:t xml:space="preserve">may </w:t>
      </w:r>
      <w:r w:rsidR="00B839E9" w:rsidRPr="00B046CD">
        <w:rPr>
          <w:rFonts w:ascii="Arial" w:hAnsi="Arial" w:cs="Arial"/>
          <w:color w:val="000000"/>
        </w:rPr>
        <w:t xml:space="preserve">minimally </w:t>
      </w:r>
      <w:r w:rsidRPr="00B046CD">
        <w:rPr>
          <w:rFonts w:ascii="Arial" w:hAnsi="Arial" w:cs="Arial"/>
          <w:color w:val="000000"/>
        </w:rPr>
        <w:t>include:</w:t>
      </w:r>
      <w:r w:rsidRPr="005A6922">
        <w:rPr>
          <w:rFonts w:ascii="Arial" w:hAnsi="Arial" w:cs="Arial"/>
          <w:color w:val="000000"/>
        </w:rPr>
        <w:t xml:space="preserve"> </w:t>
      </w:r>
    </w:p>
    <w:p w14:paraId="53EA9408" w14:textId="77777777"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Penn State Confined Space Permit forms,</w:t>
      </w:r>
    </w:p>
    <w:p w14:paraId="693DDBAF" w14:textId="77777777"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 xml:space="preserve">Other Penn State </w:t>
      </w:r>
      <w:r w:rsidR="003B2B03">
        <w:rPr>
          <w:rFonts w:ascii="Arial" w:hAnsi="Arial" w:cs="Arial"/>
          <w:color w:val="000000"/>
        </w:rPr>
        <w:t xml:space="preserve">work permit </w:t>
      </w:r>
      <w:r w:rsidRPr="00A55B41">
        <w:rPr>
          <w:rFonts w:ascii="Arial" w:hAnsi="Arial" w:cs="Arial"/>
          <w:color w:val="000000"/>
        </w:rPr>
        <w:t>forms</w:t>
      </w:r>
      <w:r w:rsidR="003B2B03">
        <w:rPr>
          <w:rFonts w:ascii="Arial" w:hAnsi="Arial" w:cs="Arial"/>
          <w:color w:val="000000"/>
        </w:rPr>
        <w:t xml:space="preserve"> (where required)</w:t>
      </w:r>
      <w:r w:rsidRPr="00A55B41">
        <w:rPr>
          <w:rFonts w:ascii="Arial" w:hAnsi="Arial" w:cs="Arial"/>
          <w:color w:val="000000"/>
        </w:rPr>
        <w:t>,</w:t>
      </w:r>
    </w:p>
    <w:p w14:paraId="0521AE2E" w14:textId="77777777" w:rsidR="00F67C9A" w:rsidRPr="00A55B41" w:rsidRDefault="00F67C9A"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 xml:space="preserve">Air monitoring devices, </w:t>
      </w:r>
    </w:p>
    <w:p w14:paraId="7823D9DF" w14:textId="77777777"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Personal Protective Equipment (PPE) including full body harness, hard hat, hand/eye protection and any other required protective gear,</w:t>
      </w:r>
    </w:p>
    <w:p w14:paraId="126A44F0" w14:textId="77777777"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Rescue equipment</w:t>
      </w:r>
      <w:r w:rsidR="003B5F69">
        <w:rPr>
          <w:rFonts w:ascii="Arial" w:hAnsi="Arial" w:cs="Arial"/>
          <w:color w:val="000000"/>
        </w:rPr>
        <w:t xml:space="preserve"> (tripods, etc)</w:t>
      </w:r>
      <w:r w:rsidRPr="00A55B41">
        <w:rPr>
          <w:rFonts w:ascii="Arial" w:hAnsi="Arial" w:cs="Arial"/>
          <w:color w:val="000000"/>
        </w:rPr>
        <w:t xml:space="preserve">, </w:t>
      </w:r>
    </w:p>
    <w:p w14:paraId="11E367A8"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Communication devices</w:t>
      </w:r>
      <w:r w:rsidR="003B5F69">
        <w:rPr>
          <w:rFonts w:ascii="Arial" w:hAnsi="Arial" w:cs="Arial"/>
          <w:color w:val="000000"/>
        </w:rPr>
        <w:t xml:space="preserve"> (radios, cell phones, etc)</w:t>
      </w:r>
      <w:r w:rsidRPr="005A6922">
        <w:rPr>
          <w:rFonts w:ascii="Arial" w:hAnsi="Arial" w:cs="Arial"/>
          <w:color w:val="000000"/>
        </w:rPr>
        <w:t xml:space="preserve">, </w:t>
      </w:r>
    </w:p>
    <w:p w14:paraId="5C0C61E9"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Ventilation devices, </w:t>
      </w:r>
    </w:p>
    <w:p w14:paraId="6215053A"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Lighting equipment, </w:t>
      </w:r>
    </w:p>
    <w:p w14:paraId="5B767D40"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Barriers to prevent unauthorized access and</w:t>
      </w:r>
      <w:r>
        <w:rPr>
          <w:rFonts w:ascii="Arial" w:hAnsi="Arial" w:cs="Arial"/>
          <w:color w:val="000000"/>
        </w:rPr>
        <w:t>,</w:t>
      </w:r>
      <w:r w:rsidRPr="005A6922">
        <w:rPr>
          <w:rFonts w:ascii="Arial" w:hAnsi="Arial" w:cs="Arial"/>
          <w:color w:val="000000"/>
        </w:rPr>
        <w:t xml:space="preserve"> </w:t>
      </w:r>
    </w:p>
    <w:p w14:paraId="6BAFF1C4" w14:textId="77777777" w:rsidR="005A6922" w:rsidRPr="005A6922" w:rsidRDefault="005A6922" w:rsidP="00D4401F">
      <w:pPr>
        <w:pStyle w:val="ListParagraph"/>
        <w:numPr>
          <w:ilvl w:val="0"/>
          <w:numId w:val="25"/>
        </w:numPr>
        <w:autoSpaceDE w:val="0"/>
        <w:autoSpaceDN w:val="0"/>
        <w:adjustRightInd w:val="0"/>
        <w:ind w:left="3600"/>
        <w:rPr>
          <w:rFonts w:ascii="Arial" w:hAnsi="Arial" w:cs="Arial"/>
          <w:color w:val="000000"/>
        </w:rPr>
      </w:pPr>
      <w:r w:rsidRPr="005A6922">
        <w:rPr>
          <w:rFonts w:ascii="Arial" w:hAnsi="Arial" w:cs="Arial"/>
          <w:color w:val="000000"/>
        </w:rPr>
        <w:t>Tools or equipment necessar</w:t>
      </w:r>
      <w:r w:rsidR="00094CAA">
        <w:rPr>
          <w:rFonts w:ascii="Arial" w:hAnsi="Arial" w:cs="Arial"/>
          <w:color w:val="000000"/>
        </w:rPr>
        <w:t>y to complete the required task(s).</w:t>
      </w:r>
      <w:r w:rsidR="00CE33F9">
        <w:rPr>
          <w:rFonts w:ascii="Arial" w:hAnsi="Arial" w:cs="Arial"/>
          <w:color w:val="000000"/>
        </w:rPr>
        <w:t xml:space="preserve">  In addition to work tools, these items may include: ventilation air horns, confined space monitoring equipment, permits, personal protective equipment,  </w:t>
      </w:r>
    </w:p>
    <w:p w14:paraId="57DACD29" w14:textId="77777777" w:rsidR="005A6922" w:rsidRPr="00E20BC6" w:rsidRDefault="005A6922" w:rsidP="00E20BC6">
      <w:pPr>
        <w:pStyle w:val="ListParagraph"/>
        <w:autoSpaceDE w:val="0"/>
        <w:autoSpaceDN w:val="0"/>
        <w:adjustRightInd w:val="0"/>
        <w:ind w:left="3240"/>
        <w:rPr>
          <w:rFonts w:ascii="Arial" w:hAnsi="Arial" w:cs="Arial"/>
          <w:color w:val="000000"/>
          <w:u w:val="single"/>
        </w:rPr>
      </w:pPr>
    </w:p>
    <w:p w14:paraId="7FFD7987" w14:textId="77777777"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Isolation </w:t>
      </w:r>
      <w:r w:rsidR="009A25B9" w:rsidRPr="005C0C72">
        <w:rPr>
          <w:rFonts w:ascii="Arial" w:hAnsi="Arial" w:cs="Arial"/>
          <w:color w:val="000000"/>
          <w:u w:val="single"/>
        </w:rPr>
        <w:t>Requirements</w:t>
      </w:r>
    </w:p>
    <w:p w14:paraId="3A2C35DE" w14:textId="77777777" w:rsidR="009A25B9" w:rsidRDefault="005A6922" w:rsidP="00BE7134">
      <w:pPr>
        <w:widowControl/>
        <w:autoSpaceDE w:val="0"/>
        <w:autoSpaceDN w:val="0"/>
        <w:adjustRightInd w:val="0"/>
        <w:ind w:left="3240"/>
        <w:rPr>
          <w:rFonts w:cs="Arial"/>
          <w:color w:val="000000"/>
        </w:rPr>
      </w:pPr>
      <w:r w:rsidRPr="005A6922">
        <w:rPr>
          <w:rFonts w:cs="Arial"/>
          <w:color w:val="000000"/>
        </w:rPr>
        <w:t>Isolation is the process by which a confined space is removed from service and completely protected against the release of energy and material into the space</w:t>
      </w:r>
      <w:r w:rsidR="00094CAA">
        <w:rPr>
          <w:rFonts w:cs="Arial"/>
          <w:color w:val="000000"/>
        </w:rPr>
        <w:t>. Isolation is achieved</w:t>
      </w:r>
      <w:r w:rsidRPr="005A6922">
        <w:rPr>
          <w:rFonts w:cs="Arial"/>
          <w:color w:val="000000"/>
        </w:rPr>
        <w:t xml:space="preserve"> by such means as: </w:t>
      </w:r>
    </w:p>
    <w:p w14:paraId="4D1B4902" w14:textId="77777777" w:rsidR="009A25B9" w:rsidRDefault="009A25B9" w:rsidP="009A25B9">
      <w:pPr>
        <w:widowControl/>
        <w:autoSpaceDE w:val="0"/>
        <w:autoSpaceDN w:val="0"/>
        <w:adjustRightInd w:val="0"/>
        <w:ind w:left="2160"/>
        <w:rPr>
          <w:rFonts w:cs="Arial"/>
          <w:color w:val="000000"/>
        </w:rPr>
      </w:pPr>
    </w:p>
    <w:p w14:paraId="2ACCB6E2" w14:textId="77777777"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 xml:space="preserve">misaligning or removing sections of lines, pipes, or ducts; </w:t>
      </w:r>
    </w:p>
    <w:p w14:paraId="0A90B7D3" w14:textId="77777777"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lastRenderedPageBreak/>
        <w:t>lockout or tag</w:t>
      </w:r>
      <w:r w:rsidR="009A25B9">
        <w:rPr>
          <w:rFonts w:ascii="Arial" w:hAnsi="Arial" w:cs="Arial"/>
          <w:color w:val="000000"/>
        </w:rPr>
        <w:t>-</w:t>
      </w:r>
      <w:r w:rsidRPr="009A25B9">
        <w:rPr>
          <w:rFonts w:ascii="Arial" w:hAnsi="Arial" w:cs="Arial"/>
          <w:color w:val="000000"/>
        </w:rPr>
        <w:t xml:space="preserve">out of all sources of energy;  </w:t>
      </w:r>
    </w:p>
    <w:p w14:paraId="6CE8C436" w14:textId="77777777" w:rsidR="009A25B9" w:rsidRPr="00900AED"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blocking</w:t>
      </w:r>
      <w:r w:rsidR="00B839E9">
        <w:rPr>
          <w:rFonts w:ascii="Arial" w:hAnsi="Arial" w:cs="Arial"/>
          <w:color w:val="000000"/>
        </w:rPr>
        <w:t>, blanking, bleeding</w:t>
      </w:r>
      <w:r w:rsidRPr="009A25B9">
        <w:rPr>
          <w:rFonts w:ascii="Arial" w:hAnsi="Arial" w:cs="Arial"/>
          <w:color w:val="000000"/>
        </w:rPr>
        <w:t xml:space="preserve"> or disconnecting all mechanical linkages. </w:t>
      </w:r>
    </w:p>
    <w:p w14:paraId="38BC2C0D" w14:textId="77777777" w:rsidR="009A25B9"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Th</w:t>
      </w:r>
      <w:r w:rsidR="00900AED">
        <w:rPr>
          <w:rFonts w:ascii="Arial" w:hAnsi="Arial" w:cs="Arial"/>
          <w:color w:val="000000"/>
        </w:rPr>
        <w:t>ese requirements</w:t>
      </w:r>
      <w:r w:rsidRPr="009A25B9">
        <w:rPr>
          <w:rFonts w:ascii="Arial" w:hAnsi="Arial" w:cs="Arial"/>
          <w:color w:val="000000"/>
        </w:rPr>
        <w:t xml:space="preserve"> will ensure the accidental release of energy or hazardous materials will not occur while </w:t>
      </w:r>
      <w:r w:rsidR="00094CAA">
        <w:rPr>
          <w:rFonts w:ascii="Arial" w:hAnsi="Arial" w:cs="Arial"/>
          <w:color w:val="000000"/>
        </w:rPr>
        <w:t>E</w:t>
      </w:r>
      <w:r w:rsidRPr="009A25B9">
        <w:rPr>
          <w:rFonts w:ascii="Arial" w:hAnsi="Arial" w:cs="Arial"/>
          <w:color w:val="000000"/>
        </w:rPr>
        <w:t>ntrants are in the confined space.</w:t>
      </w:r>
    </w:p>
    <w:p w14:paraId="25F2BFDF" w14:textId="77777777" w:rsidR="005A6922" w:rsidRPr="005A6922" w:rsidRDefault="005A6922" w:rsidP="009A25B9">
      <w:pPr>
        <w:widowControl/>
        <w:autoSpaceDE w:val="0"/>
        <w:autoSpaceDN w:val="0"/>
        <w:adjustRightInd w:val="0"/>
        <w:ind w:left="2070"/>
        <w:rPr>
          <w:rFonts w:cs="Arial"/>
          <w:color w:val="000000"/>
        </w:rPr>
      </w:pPr>
      <w:r w:rsidRPr="005A6922">
        <w:rPr>
          <w:rFonts w:cs="Arial"/>
          <w:color w:val="000000"/>
        </w:rPr>
        <w:t xml:space="preserve"> </w:t>
      </w:r>
    </w:p>
    <w:p w14:paraId="6CB79CFC" w14:textId="2A1208FB" w:rsidR="005A6922"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It may not be feasible to isolate </w:t>
      </w:r>
      <w:r w:rsidR="00A55B41">
        <w:rPr>
          <w:rFonts w:ascii="Arial" w:hAnsi="Arial" w:cs="Arial"/>
          <w:color w:val="000000"/>
        </w:rPr>
        <w:t>certain</w:t>
      </w:r>
      <w:r w:rsidRPr="009A25B9">
        <w:rPr>
          <w:rFonts w:ascii="Arial" w:hAnsi="Arial" w:cs="Arial"/>
          <w:color w:val="000000"/>
        </w:rPr>
        <w:t xml:space="preserve"> confined space</w:t>
      </w:r>
      <w:r w:rsidR="00A55B41">
        <w:rPr>
          <w:rFonts w:ascii="Arial" w:hAnsi="Arial" w:cs="Arial"/>
          <w:color w:val="000000"/>
        </w:rPr>
        <w:t>s</w:t>
      </w:r>
      <w:r w:rsidRPr="009A25B9">
        <w:rPr>
          <w:rFonts w:ascii="Arial" w:hAnsi="Arial" w:cs="Arial"/>
          <w:color w:val="000000"/>
        </w:rPr>
        <w:t xml:space="preserve"> (i.e. sewer system). In this situation, air monitoring </w:t>
      </w:r>
      <w:r w:rsidR="00A41357">
        <w:rPr>
          <w:rFonts w:ascii="Arial" w:hAnsi="Arial" w:cs="Arial"/>
          <w:color w:val="000000"/>
        </w:rPr>
        <w:t xml:space="preserve">shall be continuous, </w:t>
      </w:r>
      <w:r w:rsidRPr="009A25B9">
        <w:rPr>
          <w:rFonts w:ascii="Arial" w:hAnsi="Arial" w:cs="Arial"/>
          <w:color w:val="000000"/>
        </w:rPr>
        <w:t>and PPE</w:t>
      </w:r>
      <w:r w:rsidR="00A41357">
        <w:rPr>
          <w:rFonts w:ascii="Arial" w:hAnsi="Arial" w:cs="Arial"/>
          <w:color w:val="000000"/>
        </w:rPr>
        <w:t>/ other control</w:t>
      </w:r>
      <w:r w:rsidRPr="009A25B9">
        <w:rPr>
          <w:rFonts w:ascii="Arial" w:hAnsi="Arial" w:cs="Arial"/>
          <w:color w:val="000000"/>
        </w:rPr>
        <w:t xml:space="preserve"> requirements must be </w:t>
      </w:r>
      <w:r w:rsidR="00B839E9">
        <w:rPr>
          <w:rFonts w:ascii="Arial" w:hAnsi="Arial" w:cs="Arial"/>
          <w:color w:val="000000"/>
        </w:rPr>
        <w:t>strictly adhered to</w:t>
      </w:r>
      <w:r w:rsidRPr="009A25B9">
        <w:rPr>
          <w:rFonts w:ascii="Arial" w:hAnsi="Arial" w:cs="Arial"/>
          <w:color w:val="000000"/>
        </w:rPr>
        <w:t xml:space="preserve">. </w:t>
      </w:r>
    </w:p>
    <w:p w14:paraId="5B0E5A9E" w14:textId="77777777" w:rsidR="009A25B9" w:rsidRPr="005A6922" w:rsidRDefault="009A25B9" w:rsidP="005A6922">
      <w:pPr>
        <w:pStyle w:val="ListParagraph"/>
        <w:autoSpaceDE w:val="0"/>
        <w:autoSpaceDN w:val="0"/>
        <w:adjustRightInd w:val="0"/>
        <w:ind w:left="1080"/>
        <w:rPr>
          <w:rFonts w:cs="Arial"/>
          <w:color w:val="000000"/>
        </w:rPr>
      </w:pPr>
    </w:p>
    <w:p w14:paraId="50B74EF7" w14:textId="77777777"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 xml:space="preserve">Eliminate </w:t>
      </w:r>
      <w:r w:rsidR="005C0C72">
        <w:rPr>
          <w:rFonts w:ascii="Arial" w:hAnsi="Arial" w:cs="Arial"/>
          <w:color w:val="000000"/>
          <w:u w:val="single"/>
        </w:rPr>
        <w:t>A</w:t>
      </w:r>
      <w:r w:rsidRPr="00090F46">
        <w:rPr>
          <w:rFonts w:ascii="Arial" w:hAnsi="Arial" w:cs="Arial"/>
          <w:color w:val="000000"/>
          <w:u w:val="single"/>
        </w:rPr>
        <w:t xml:space="preserve">tmospheric </w:t>
      </w:r>
      <w:r w:rsidR="005C0C72">
        <w:rPr>
          <w:rFonts w:ascii="Arial" w:hAnsi="Arial" w:cs="Arial"/>
          <w:color w:val="000000"/>
          <w:u w:val="single"/>
        </w:rPr>
        <w:t>H</w:t>
      </w:r>
      <w:r w:rsidRPr="00090F46">
        <w:rPr>
          <w:rFonts w:ascii="Arial" w:hAnsi="Arial" w:cs="Arial"/>
          <w:color w:val="000000"/>
          <w:u w:val="single"/>
        </w:rPr>
        <w:t>azards</w:t>
      </w:r>
    </w:p>
    <w:p w14:paraId="235D4554" w14:textId="77777777" w:rsidR="00A55B41" w:rsidRDefault="00506C64" w:rsidP="00090F46">
      <w:pPr>
        <w:pStyle w:val="ListParagraph"/>
        <w:autoSpaceDE w:val="0"/>
        <w:autoSpaceDN w:val="0"/>
        <w:adjustRightInd w:val="0"/>
        <w:ind w:left="3240"/>
        <w:rPr>
          <w:rFonts w:ascii="Arial" w:hAnsi="Arial" w:cs="Arial"/>
          <w:color w:val="000000"/>
        </w:rPr>
      </w:pPr>
      <w:r>
        <w:rPr>
          <w:rFonts w:ascii="Arial" w:hAnsi="Arial" w:cs="Arial"/>
          <w:color w:val="000000"/>
        </w:rPr>
        <w:t xml:space="preserve">Atmospheric hazards must be controlled or removed from the confined space via </w:t>
      </w:r>
      <w:r w:rsidR="005A6922" w:rsidRPr="009A25B9">
        <w:rPr>
          <w:rFonts w:ascii="Arial" w:hAnsi="Arial" w:cs="Arial"/>
          <w:color w:val="000000"/>
        </w:rPr>
        <w:t xml:space="preserve">purging, inerting, flushing, or </w:t>
      </w:r>
      <w:r>
        <w:rPr>
          <w:rFonts w:ascii="Arial" w:hAnsi="Arial" w:cs="Arial"/>
          <w:color w:val="000000"/>
        </w:rPr>
        <w:t xml:space="preserve">continuous </w:t>
      </w:r>
      <w:r w:rsidR="005A6922" w:rsidRPr="009A25B9">
        <w:rPr>
          <w:rFonts w:ascii="Arial" w:hAnsi="Arial" w:cs="Arial"/>
          <w:color w:val="000000"/>
        </w:rPr>
        <w:t xml:space="preserve">ventilating </w:t>
      </w:r>
      <w:r>
        <w:rPr>
          <w:rFonts w:ascii="Arial" w:hAnsi="Arial" w:cs="Arial"/>
          <w:color w:val="000000"/>
        </w:rPr>
        <w:t xml:space="preserve">of </w:t>
      </w:r>
      <w:r w:rsidR="005A6922" w:rsidRPr="009A25B9">
        <w:rPr>
          <w:rFonts w:ascii="Arial" w:hAnsi="Arial" w:cs="Arial"/>
          <w:color w:val="000000"/>
        </w:rPr>
        <w:t xml:space="preserve">the confined space. </w:t>
      </w:r>
      <w:r w:rsidR="00A55B41">
        <w:rPr>
          <w:rFonts w:ascii="Arial" w:hAnsi="Arial" w:cs="Arial"/>
          <w:color w:val="000000"/>
        </w:rPr>
        <w:t xml:space="preserve"> </w:t>
      </w:r>
    </w:p>
    <w:p w14:paraId="4C397B0F" w14:textId="77777777" w:rsidR="00B046CD" w:rsidRDefault="00B046CD" w:rsidP="00090F46">
      <w:pPr>
        <w:pStyle w:val="ListParagraph"/>
        <w:autoSpaceDE w:val="0"/>
        <w:autoSpaceDN w:val="0"/>
        <w:adjustRightInd w:val="0"/>
        <w:ind w:left="3240"/>
        <w:rPr>
          <w:rFonts w:ascii="Arial" w:hAnsi="Arial" w:cs="Arial"/>
          <w:color w:val="000000"/>
        </w:rPr>
      </w:pPr>
    </w:p>
    <w:p w14:paraId="5432DC98" w14:textId="77777777" w:rsidR="00A55B41" w:rsidRDefault="00A55B41" w:rsidP="00090F46">
      <w:pPr>
        <w:pStyle w:val="ListParagraph"/>
        <w:autoSpaceDE w:val="0"/>
        <w:autoSpaceDN w:val="0"/>
        <w:adjustRightInd w:val="0"/>
        <w:ind w:left="3240"/>
        <w:rPr>
          <w:rFonts w:ascii="Arial" w:hAnsi="Arial" w:cs="Arial"/>
          <w:color w:val="000000"/>
        </w:rPr>
      </w:pPr>
      <w:r>
        <w:rPr>
          <w:rFonts w:ascii="Arial" w:hAnsi="Arial" w:cs="Arial"/>
          <w:color w:val="000000"/>
        </w:rPr>
        <w:t>NOTE: Under certain conditions, entry into dangerous atmospheres (IDLH, or potential IDLH)</w:t>
      </w:r>
      <w:r w:rsidR="00EB2C2F">
        <w:rPr>
          <w:rFonts w:ascii="Arial" w:hAnsi="Arial" w:cs="Arial"/>
          <w:color w:val="000000"/>
        </w:rPr>
        <w:t xml:space="preserve"> may be required.  Only those specially trained in the use of self-contained breathing apparatus (SCBA) will be allowed </w:t>
      </w:r>
      <w:r w:rsidR="00506C64">
        <w:rPr>
          <w:rFonts w:ascii="Arial" w:hAnsi="Arial" w:cs="Arial"/>
          <w:color w:val="000000"/>
        </w:rPr>
        <w:t xml:space="preserve">to enter </w:t>
      </w:r>
      <w:r w:rsidR="00EB2C2F">
        <w:rPr>
          <w:rFonts w:ascii="Arial" w:hAnsi="Arial" w:cs="Arial"/>
          <w:color w:val="000000"/>
        </w:rPr>
        <w:t xml:space="preserve">these </w:t>
      </w:r>
      <w:r w:rsidR="00506C64">
        <w:rPr>
          <w:rFonts w:ascii="Arial" w:hAnsi="Arial" w:cs="Arial"/>
          <w:color w:val="000000"/>
        </w:rPr>
        <w:t xml:space="preserve">confined </w:t>
      </w:r>
      <w:r w:rsidR="00EB2C2F">
        <w:rPr>
          <w:rFonts w:ascii="Arial" w:hAnsi="Arial" w:cs="Arial"/>
          <w:color w:val="000000"/>
        </w:rPr>
        <w:t>spaces.</w:t>
      </w:r>
    </w:p>
    <w:p w14:paraId="3E458D82" w14:textId="77777777" w:rsidR="009A25B9" w:rsidRPr="009A25B9" w:rsidRDefault="009A25B9" w:rsidP="009A25B9">
      <w:pPr>
        <w:pStyle w:val="ListParagraph"/>
        <w:autoSpaceDE w:val="0"/>
        <w:autoSpaceDN w:val="0"/>
        <w:adjustRightInd w:val="0"/>
        <w:ind w:left="2160"/>
        <w:rPr>
          <w:rFonts w:ascii="Arial" w:hAnsi="Arial" w:cs="Arial"/>
          <w:color w:val="000000"/>
        </w:rPr>
      </w:pPr>
    </w:p>
    <w:p w14:paraId="0D528959" w14:textId="77777777"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Block or barricade pedestrian and vehicular access</w:t>
      </w:r>
    </w:p>
    <w:p w14:paraId="326BDBFF" w14:textId="77777777" w:rsidR="005A6922"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pedestrian and vehicle access </w:t>
      </w:r>
      <w:r w:rsidR="000440CB">
        <w:rPr>
          <w:rFonts w:ascii="Arial" w:hAnsi="Arial" w:cs="Arial"/>
          <w:color w:val="000000"/>
        </w:rPr>
        <w:t xml:space="preserve">to confined space entry points </w:t>
      </w:r>
      <w:r w:rsidRPr="009A25B9">
        <w:rPr>
          <w:rFonts w:ascii="Arial" w:hAnsi="Arial" w:cs="Arial"/>
          <w:color w:val="000000"/>
        </w:rPr>
        <w:t>is blocked during all confined space entry activities</w:t>
      </w:r>
      <w:r w:rsidR="000440CB">
        <w:rPr>
          <w:rFonts w:ascii="Arial" w:hAnsi="Arial" w:cs="Arial"/>
          <w:color w:val="000000"/>
        </w:rPr>
        <w:t>, and that the entry is secured against entry by unauthorized persons</w:t>
      </w:r>
      <w:r w:rsidRPr="009A25B9">
        <w:rPr>
          <w:rFonts w:ascii="Arial" w:hAnsi="Arial" w:cs="Arial"/>
          <w:color w:val="000000"/>
        </w:rPr>
        <w:t>.</w:t>
      </w:r>
      <w:r w:rsidR="00A41357">
        <w:rPr>
          <w:rFonts w:ascii="Arial" w:hAnsi="Arial" w:cs="Arial"/>
          <w:color w:val="000000"/>
        </w:rPr>
        <w:t xml:space="preserve">  In addition to personnel/attendant monitoring, this may be accomplished by barricades, signage, tape, etc.  </w:t>
      </w:r>
      <w:r w:rsidRPr="009A25B9">
        <w:rPr>
          <w:rFonts w:ascii="Arial" w:hAnsi="Arial" w:cs="Arial"/>
          <w:color w:val="000000"/>
        </w:rPr>
        <w:t xml:space="preserve"> </w:t>
      </w:r>
    </w:p>
    <w:p w14:paraId="6EE3961B" w14:textId="77777777" w:rsidR="009A25B9" w:rsidRPr="009A25B9" w:rsidRDefault="009A25B9" w:rsidP="009A25B9">
      <w:pPr>
        <w:pStyle w:val="ListParagraph"/>
        <w:autoSpaceDE w:val="0"/>
        <w:autoSpaceDN w:val="0"/>
        <w:adjustRightInd w:val="0"/>
        <w:ind w:left="2160"/>
        <w:rPr>
          <w:rFonts w:ascii="Arial" w:hAnsi="Arial" w:cs="Arial"/>
          <w:color w:val="000000"/>
        </w:rPr>
      </w:pPr>
    </w:p>
    <w:p w14:paraId="2C028D29" w14:textId="77777777" w:rsidR="009A25B9" w:rsidRPr="00090F46" w:rsidRDefault="00090F46" w:rsidP="00AF7AEF">
      <w:pPr>
        <w:pStyle w:val="ListParagraph"/>
        <w:numPr>
          <w:ilvl w:val="3"/>
          <w:numId w:val="40"/>
        </w:numPr>
        <w:autoSpaceDE w:val="0"/>
        <w:autoSpaceDN w:val="0"/>
        <w:adjustRightInd w:val="0"/>
        <w:rPr>
          <w:rFonts w:ascii="Arial" w:hAnsi="Arial" w:cs="Arial"/>
          <w:color w:val="000000"/>
          <w:u w:val="single"/>
        </w:rPr>
      </w:pPr>
      <w:r>
        <w:rPr>
          <w:rFonts w:ascii="Arial" w:hAnsi="Arial" w:cs="Arial"/>
          <w:color w:val="000000"/>
          <w:u w:val="single"/>
        </w:rPr>
        <w:t>C</w:t>
      </w:r>
      <w:r w:rsidR="009A25B9" w:rsidRPr="00090F46">
        <w:rPr>
          <w:rFonts w:ascii="Arial" w:hAnsi="Arial" w:cs="Arial"/>
          <w:color w:val="000000"/>
          <w:u w:val="single"/>
        </w:rPr>
        <w:t>omplete air monitoring and permit documentation</w:t>
      </w:r>
    </w:p>
    <w:p w14:paraId="78EE2167" w14:textId="77777777" w:rsidR="00B839E9"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the completion of air monitoring and written permit for entry are complete as outlined in </w:t>
      </w:r>
      <w:r w:rsidR="00B839E9">
        <w:rPr>
          <w:rFonts w:ascii="Arial" w:hAnsi="Arial" w:cs="Arial"/>
          <w:color w:val="000000"/>
        </w:rPr>
        <w:t xml:space="preserve">this </w:t>
      </w:r>
      <w:r w:rsidRPr="009A25B9">
        <w:rPr>
          <w:rFonts w:ascii="Arial" w:hAnsi="Arial" w:cs="Arial"/>
          <w:color w:val="000000"/>
        </w:rPr>
        <w:t>section</w:t>
      </w:r>
      <w:r w:rsidR="00B839E9">
        <w:rPr>
          <w:rFonts w:ascii="Arial" w:hAnsi="Arial" w:cs="Arial"/>
          <w:color w:val="000000"/>
        </w:rPr>
        <w:t xml:space="preserve">, and that the permit is posted immediately outside the </w:t>
      </w:r>
      <w:r w:rsidR="000440CB">
        <w:rPr>
          <w:rFonts w:ascii="Arial" w:hAnsi="Arial" w:cs="Arial"/>
          <w:color w:val="000000"/>
        </w:rPr>
        <w:t xml:space="preserve">permit-required </w:t>
      </w:r>
      <w:r w:rsidR="00B839E9">
        <w:rPr>
          <w:rFonts w:ascii="Arial" w:hAnsi="Arial" w:cs="Arial"/>
          <w:color w:val="000000"/>
        </w:rPr>
        <w:t>confined space.  The general sequence for completing air monitoring shall accommodate the following:</w:t>
      </w:r>
    </w:p>
    <w:p w14:paraId="62845F82" w14:textId="77777777" w:rsidR="00972E8E" w:rsidRPr="00972E8E" w:rsidRDefault="00972E8E" w:rsidP="00090F46">
      <w:pPr>
        <w:pStyle w:val="ListParagraph"/>
        <w:autoSpaceDE w:val="0"/>
        <w:autoSpaceDN w:val="0"/>
        <w:adjustRightInd w:val="0"/>
        <w:ind w:left="3240"/>
        <w:rPr>
          <w:rFonts w:ascii="Arial" w:hAnsi="Arial" w:cs="Arial"/>
          <w:color w:val="000000"/>
          <w:sz w:val="12"/>
          <w:szCs w:val="12"/>
        </w:rPr>
      </w:pPr>
    </w:p>
    <w:p w14:paraId="0B50D812" w14:textId="77777777"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Employees that conduct monitoring shall have received training in confined space monitoring.</w:t>
      </w:r>
    </w:p>
    <w:p w14:paraId="377DD5D9" w14:textId="77777777"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Equipment shall have been calibrated and bump tested per manufacturer instructions</w:t>
      </w:r>
      <w:r w:rsidR="000440CB">
        <w:rPr>
          <w:rFonts w:ascii="Arial" w:hAnsi="Arial" w:cs="Arial"/>
          <w:color w:val="000000"/>
        </w:rPr>
        <w:t>, or monthly</w:t>
      </w:r>
      <w:r>
        <w:rPr>
          <w:rFonts w:ascii="Arial" w:hAnsi="Arial" w:cs="Arial"/>
          <w:color w:val="000000"/>
        </w:rPr>
        <w:t>,</w:t>
      </w:r>
      <w:r w:rsidR="000A750C">
        <w:rPr>
          <w:rFonts w:ascii="Arial" w:hAnsi="Arial" w:cs="Arial"/>
          <w:color w:val="000000"/>
        </w:rPr>
        <w:t xml:space="preserve"> and tagged/labeled with updated calibration requirements.  A calibration log shall be maintained for each instrument, as assigned by the </w:t>
      </w:r>
      <w:r w:rsidR="00B046CD">
        <w:rPr>
          <w:rFonts w:ascii="Arial" w:hAnsi="Arial" w:cs="Arial"/>
          <w:color w:val="000000"/>
        </w:rPr>
        <w:t xml:space="preserve">Confined Space Coordinator or </w:t>
      </w:r>
      <w:r w:rsidR="000A750C">
        <w:rPr>
          <w:rFonts w:ascii="Arial" w:hAnsi="Arial" w:cs="Arial"/>
          <w:color w:val="000000"/>
        </w:rPr>
        <w:t>Maintenance Supervisor</w:t>
      </w:r>
      <w:r w:rsidR="00BE36FC">
        <w:rPr>
          <w:rFonts w:ascii="Arial" w:hAnsi="Arial" w:cs="Arial"/>
          <w:color w:val="000000"/>
        </w:rPr>
        <w:t xml:space="preserve">.  This may </w:t>
      </w:r>
      <w:r w:rsidR="00B046CD">
        <w:rPr>
          <w:rFonts w:ascii="Arial" w:hAnsi="Arial" w:cs="Arial"/>
          <w:color w:val="000000"/>
        </w:rPr>
        <w:t xml:space="preserve">also </w:t>
      </w:r>
      <w:r w:rsidR="00BE36FC">
        <w:rPr>
          <w:rFonts w:ascii="Arial" w:hAnsi="Arial" w:cs="Arial"/>
          <w:color w:val="000000"/>
        </w:rPr>
        <w:t>be an electronic log, which can be printed for written documentation</w:t>
      </w:r>
      <w:r w:rsidR="00381758">
        <w:rPr>
          <w:rFonts w:ascii="Arial" w:hAnsi="Arial" w:cs="Arial"/>
          <w:color w:val="000000"/>
        </w:rPr>
        <w:t>.</w:t>
      </w:r>
    </w:p>
    <w:p w14:paraId="7181BF38" w14:textId="77777777" w:rsidR="00594C67"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Monitor for oxygen level, combustible gas</w:t>
      </w:r>
      <w:r w:rsidR="000A750C">
        <w:rPr>
          <w:rFonts w:ascii="Arial" w:hAnsi="Arial" w:cs="Arial"/>
          <w:color w:val="000000"/>
        </w:rPr>
        <w:t xml:space="preserve"> (LEL)</w:t>
      </w:r>
      <w:r>
        <w:rPr>
          <w:rFonts w:ascii="Arial" w:hAnsi="Arial" w:cs="Arial"/>
          <w:color w:val="000000"/>
        </w:rPr>
        <w:t xml:space="preserve">, </w:t>
      </w:r>
      <w:r w:rsidR="000A750C">
        <w:rPr>
          <w:rFonts w:ascii="Arial" w:hAnsi="Arial" w:cs="Arial"/>
          <w:color w:val="000000"/>
        </w:rPr>
        <w:t xml:space="preserve">pertinent </w:t>
      </w:r>
      <w:r>
        <w:rPr>
          <w:rFonts w:ascii="Arial" w:hAnsi="Arial" w:cs="Arial"/>
          <w:color w:val="000000"/>
        </w:rPr>
        <w:t>toxic gases &amp; vapors</w:t>
      </w:r>
      <w:r w:rsidR="000A750C">
        <w:rPr>
          <w:rFonts w:ascii="Arial" w:hAnsi="Arial" w:cs="Arial"/>
          <w:color w:val="000000"/>
        </w:rPr>
        <w:t>, depending on confined space setting</w:t>
      </w:r>
      <w:r>
        <w:rPr>
          <w:rFonts w:ascii="Arial" w:hAnsi="Arial" w:cs="Arial"/>
          <w:color w:val="000000"/>
        </w:rPr>
        <w:t xml:space="preserve"> </w:t>
      </w:r>
      <w:r>
        <w:rPr>
          <w:rFonts w:ascii="Arial" w:hAnsi="Arial" w:cs="Arial"/>
          <w:color w:val="000000"/>
        </w:rPr>
        <w:lastRenderedPageBreak/>
        <w:t>(such as CO</w:t>
      </w:r>
      <w:r w:rsidR="000440CB">
        <w:rPr>
          <w:rFonts w:ascii="Arial" w:hAnsi="Arial" w:cs="Arial"/>
          <w:color w:val="000000"/>
        </w:rPr>
        <w:t>, CO</w:t>
      </w:r>
      <w:r w:rsidR="000440CB" w:rsidRPr="008E5628">
        <w:rPr>
          <w:rFonts w:ascii="Arial" w:hAnsi="Arial" w:cs="Arial"/>
          <w:color w:val="000000"/>
          <w:vertAlign w:val="subscript"/>
        </w:rPr>
        <w:t>2</w:t>
      </w:r>
      <w:r w:rsidR="000440CB">
        <w:rPr>
          <w:rFonts w:ascii="Arial" w:hAnsi="Arial" w:cs="Arial"/>
          <w:color w:val="000000"/>
        </w:rPr>
        <w:t>, NO</w:t>
      </w:r>
      <w:r w:rsidR="000440CB" w:rsidRPr="008E5628">
        <w:rPr>
          <w:rFonts w:ascii="Arial" w:hAnsi="Arial" w:cs="Arial"/>
          <w:color w:val="000000"/>
          <w:vertAlign w:val="subscript"/>
        </w:rPr>
        <w:t>2</w:t>
      </w:r>
      <w:r w:rsidR="00381758">
        <w:rPr>
          <w:rFonts w:ascii="Arial" w:hAnsi="Arial" w:cs="Arial"/>
          <w:color w:val="000000"/>
        </w:rPr>
        <w:t>, NH</w:t>
      </w:r>
      <w:r w:rsidR="00381758" w:rsidRPr="00381758">
        <w:rPr>
          <w:rFonts w:ascii="Arial" w:hAnsi="Arial" w:cs="Arial"/>
          <w:color w:val="000000"/>
          <w:vertAlign w:val="subscript"/>
        </w:rPr>
        <w:t>3</w:t>
      </w:r>
      <w:r w:rsidR="00381758">
        <w:rPr>
          <w:rFonts w:ascii="Arial" w:hAnsi="Arial" w:cs="Arial"/>
          <w:color w:val="000000"/>
        </w:rPr>
        <w:t>,</w:t>
      </w:r>
      <w:r>
        <w:rPr>
          <w:rFonts w:ascii="Arial" w:hAnsi="Arial" w:cs="Arial"/>
          <w:color w:val="000000"/>
        </w:rPr>
        <w:t xml:space="preserve"> and</w:t>
      </w:r>
      <w:r w:rsidR="00381758">
        <w:rPr>
          <w:rFonts w:ascii="Arial" w:hAnsi="Arial" w:cs="Arial"/>
          <w:color w:val="000000"/>
        </w:rPr>
        <w:t>/or</w:t>
      </w:r>
      <w:r>
        <w:rPr>
          <w:rFonts w:ascii="Arial" w:hAnsi="Arial" w:cs="Arial"/>
          <w:color w:val="000000"/>
        </w:rPr>
        <w:t xml:space="preserve"> H</w:t>
      </w:r>
      <w:r w:rsidRPr="008E5628">
        <w:rPr>
          <w:rFonts w:ascii="Arial" w:hAnsi="Arial" w:cs="Arial"/>
          <w:color w:val="000000"/>
          <w:vertAlign w:val="subscript"/>
        </w:rPr>
        <w:t>2</w:t>
      </w:r>
      <w:r>
        <w:rPr>
          <w:rFonts w:ascii="Arial" w:hAnsi="Arial" w:cs="Arial"/>
          <w:color w:val="000000"/>
        </w:rPr>
        <w:t>S)</w:t>
      </w:r>
      <w:r w:rsidR="00A41357">
        <w:rPr>
          <w:rFonts w:ascii="Arial" w:hAnsi="Arial" w:cs="Arial"/>
          <w:color w:val="000000"/>
        </w:rPr>
        <w:t xml:space="preserve"> with documentation written on or attached to permit (if electronic print out).</w:t>
      </w:r>
    </w:p>
    <w:p w14:paraId="1991BBEF" w14:textId="77777777"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Frequency – Test </w:t>
      </w:r>
      <w:r w:rsidR="00BE36FC">
        <w:rPr>
          <w:rFonts w:ascii="Arial" w:hAnsi="Arial" w:cs="Arial"/>
          <w:color w:val="000000"/>
        </w:rPr>
        <w:t xml:space="preserve">permit-required </w:t>
      </w:r>
      <w:r>
        <w:rPr>
          <w:rFonts w:ascii="Arial" w:hAnsi="Arial" w:cs="Arial"/>
          <w:color w:val="000000"/>
        </w:rPr>
        <w:t xml:space="preserve">confined space air initially, and </w:t>
      </w:r>
      <w:r w:rsidR="00BE36FC">
        <w:rPr>
          <w:rFonts w:ascii="Arial" w:hAnsi="Arial" w:cs="Arial"/>
          <w:color w:val="000000"/>
        </w:rPr>
        <w:t>continuously</w:t>
      </w:r>
      <w:r>
        <w:rPr>
          <w:rFonts w:ascii="Arial" w:hAnsi="Arial" w:cs="Arial"/>
          <w:color w:val="000000"/>
        </w:rPr>
        <w:t xml:space="preserve"> while work is conducted in the space.  Where work is conducted away from the Attendant, personnel in confined space shall monitor continuously with data logging capability.  Perform continuous monitoring where oxygen-consuming equipment is used in the space.</w:t>
      </w:r>
      <w:r w:rsidR="000A750C">
        <w:rPr>
          <w:rFonts w:ascii="Arial" w:hAnsi="Arial" w:cs="Arial"/>
          <w:color w:val="000000"/>
        </w:rPr>
        <w:t xml:space="preserve">  Any initial measurements resulting in out-of-range readings, shall require </w:t>
      </w:r>
      <w:r w:rsidR="00381758">
        <w:rPr>
          <w:rFonts w:ascii="Arial" w:hAnsi="Arial" w:cs="Arial"/>
          <w:color w:val="000000"/>
        </w:rPr>
        <w:t xml:space="preserve">ventilation and </w:t>
      </w:r>
      <w:r w:rsidR="000A750C">
        <w:rPr>
          <w:rFonts w:ascii="Arial" w:hAnsi="Arial" w:cs="Arial"/>
          <w:color w:val="000000"/>
        </w:rPr>
        <w:t xml:space="preserve">continuous monitoring once space is cleared for entry. </w:t>
      </w:r>
    </w:p>
    <w:p w14:paraId="06E38B95" w14:textId="77777777"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Attendant </w:t>
      </w:r>
      <w:r w:rsidR="00CA1BDD">
        <w:rPr>
          <w:rFonts w:ascii="Arial" w:hAnsi="Arial" w:cs="Arial"/>
          <w:color w:val="000000"/>
        </w:rPr>
        <w:t xml:space="preserve">(or Entrant(s)) </w:t>
      </w:r>
      <w:r>
        <w:rPr>
          <w:rFonts w:ascii="Arial" w:hAnsi="Arial" w:cs="Arial"/>
          <w:color w:val="000000"/>
        </w:rPr>
        <w:t>shall record monitoring data during testing, or monitoring data shall be recorded by</w:t>
      </w:r>
      <w:r w:rsidR="00CA1BDD">
        <w:rPr>
          <w:rFonts w:ascii="Arial" w:hAnsi="Arial" w:cs="Arial"/>
          <w:color w:val="000000"/>
        </w:rPr>
        <w:t xml:space="preserve"> real-time data logging instrument, where required</w:t>
      </w:r>
      <w:r w:rsidR="00975B56">
        <w:rPr>
          <w:rFonts w:ascii="Arial" w:hAnsi="Arial" w:cs="Arial"/>
          <w:color w:val="000000"/>
        </w:rPr>
        <w:t>, and later assure that data is identified and affixed to the permit.</w:t>
      </w:r>
      <w:r w:rsidR="00CA1BDD">
        <w:rPr>
          <w:rFonts w:ascii="Arial" w:hAnsi="Arial" w:cs="Arial"/>
          <w:color w:val="000000"/>
        </w:rPr>
        <w:t>.</w:t>
      </w:r>
    </w:p>
    <w:p w14:paraId="626E78BE" w14:textId="77777777" w:rsidR="005A6922" w:rsidRPr="009A25B9"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Communication – Attendants and entrants must maintain visible or communication contact (radio) during confined space work.</w:t>
      </w:r>
      <w:r w:rsidR="005A6922" w:rsidRPr="009A25B9">
        <w:rPr>
          <w:rFonts w:ascii="Arial" w:hAnsi="Arial" w:cs="Arial"/>
          <w:color w:val="000000"/>
        </w:rPr>
        <w:t xml:space="preserve"> </w:t>
      </w:r>
    </w:p>
    <w:p w14:paraId="431AF1E8" w14:textId="77777777" w:rsidR="00926A3E" w:rsidRDefault="00926A3E" w:rsidP="00926A3E">
      <w:pPr>
        <w:rPr>
          <w:rFonts w:cs="Arial"/>
          <w:sz w:val="12"/>
          <w:szCs w:val="12"/>
        </w:rPr>
      </w:pPr>
    </w:p>
    <w:p w14:paraId="16CE4AE2"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 xml:space="preserve">Confined Space Entry </w:t>
      </w:r>
    </w:p>
    <w:p w14:paraId="031B6CB0" w14:textId="77777777"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air monitoring has deemed the confined space safe for entry and the permit is complete and posted outside the confined space, the </w:t>
      </w:r>
      <w:r w:rsidR="00972E8E">
        <w:rPr>
          <w:rFonts w:cs="Arial"/>
          <w:color w:val="000000"/>
        </w:rPr>
        <w:t>A</w:t>
      </w:r>
      <w:r w:rsidRPr="0018529E">
        <w:rPr>
          <w:rFonts w:cs="Arial"/>
          <w:color w:val="000000"/>
        </w:rPr>
        <w:t xml:space="preserve">uthorized </w:t>
      </w:r>
      <w:r w:rsidR="00972E8E">
        <w:rPr>
          <w:rFonts w:cs="Arial"/>
          <w:color w:val="000000"/>
        </w:rPr>
        <w:t>E</w:t>
      </w:r>
      <w:r w:rsidRPr="0018529E">
        <w:rPr>
          <w:rFonts w:cs="Arial"/>
          <w:color w:val="000000"/>
        </w:rPr>
        <w:t>ntrants are permitted to enter the confined space</w:t>
      </w:r>
      <w:r w:rsidR="00043974">
        <w:rPr>
          <w:rFonts w:cs="Arial"/>
          <w:color w:val="000000"/>
        </w:rPr>
        <w:t xml:space="preserve"> to perform duties</w:t>
      </w:r>
      <w:r w:rsidRPr="0018529E">
        <w:rPr>
          <w:rFonts w:cs="Arial"/>
          <w:color w:val="000000"/>
        </w:rPr>
        <w:t>.</w:t>
      </w:r>
      <w:r w:rsidR="000A750C">
        <w:rPr>
          <w:rFonts w:cs="Arial"/>
          <w:color w:val="000000"/>
        </w:rPr>
        <w:t xml:space="preserve">  Entry into a permit-required confined space is prohibited until the appropriate tests and clearances have been completed.  </w:t>
      </w:r>
      <w:r w:rsidR="00321085">
        <w:rPr>
          <w:rFonts w:cs="Arial"/>
          <w:color w:val="000000"/>
        </w:rPr>
        <w:t>While working in a permit-required confined space, periodic m</w:t>
      </w:r>
      <w:r w:rsidR="000A750C">
        <w:rPr>
          <w:rFonts w:cs="Arial"/>
          <w:color w:val="000000"/>
        </w:rPr>
        <w:t xml:space="preserve">easurements </w:t>
      </w:r>
      <w:r w:rsidR="00321085">
        <w:rPr>
          <w:rFonts w:cs="Arial"/>
          <w:color w:val="000000"/>
        </w:rPr>
        <w:t xml:space="preserve">shall be collected, either manually or electronically.  Such continuous measurements will be recorded or printed and attached to the closed Confined Space Permit. </w:t>
      </w:r>
    </w:p>
    <w:p w14:paraId="4E255256" w14:textId="77777777" w:rsidR="000B538E" w:rsidRPr="0018529E" w:rsidRDefault="000B538E" w:rsidP="000B538E">
      <w:pPr>
        <w:widowControl/>
        <w:autoSpaceDE w:val="0"/>
        <w:autoSpaceDN w:val="0"/>
        <w:adjustRightInd w:val="0"/>
        <w:ind w:left="3240"/>
        <w:rPr>
          <w:rFonts w:cs="Arial"/>
          <w:color w:val="000000"/>
        </w:rPr>
      </w:pPr>
    </w:p>
    <w:p w14:paraId="08D48224"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w:t>
      </w:r>
      <w:r w:rsidR="00321085">
        <w:rPr>
          <w:rFonts w:ascii="Arial" w:hAnsi="Arial" w:cs="Arial"/>
          <w:color w:val="000000"/>
          <w:u w:val="single"/>
        </w:rPr>
        <w:t>hanges in Atmospheric Conditions</w:t>
      </w:r>
    </w:p>
    <w:p w14:paraId="5B9161D6" w14:textId="77777777" w:rsidR="000B538E" w:rsidRPr="0018529E" w:rsidRDefault="00321085" w:rsidP="000B538E">
      <w:pPr>
        <w:widowControl/>
        <w:autoSpaceDE w:val="0"/>
        <w:autoSpaceDN w:val="0"/>
        <w:adjustRightInd w:val="0"/>
        <w:spacing w:after="263"/>
        <w:ind w:left="3240"/>
        <w:rPr>
          <w:rFonts w:cs="Arial"/>
          <w:color w:val="000000"/>
        </w:rPr>
      </w:pPr>
      <w:r>
        <w:rPr>
          <w:rFonts w:cs="Arial"/>
          <w:color w:val="000000"/>
        </w:rPr>
        <w:t>If at any time, atmospheric conditions change while work is being conducted in a permit-required confined space, such that an increased hazard is suspected by entrants or the attendant, personnel shall discontinue work and exit the PRCS until the source of increased hazard is identified and corrected.</w:t>
      </w:r>
    </w:p>
    <w:p w14:paraId="736348DF"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Confined Space Permit Closure</w:t>
      </w:r>
    </w:p>
    <w:p w14:paraId="42EF9610" w14:textId="77777777"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work if complete within the confined space, all authorized entrants must safely </w:t>
      </w:r>
      <w:r w:rsidR="00B6083D">
        <w:rPr>
          <w:rFonts w:cs="Arial"/>
          <w:color w:val="000000"/>
        </w:rPr>
        <w:t>exit</w:t>
      </w:r>
      <w:r w:rsidRPr="0018529E">
        <w:rPr>
          <w:rFonts w:cs="Arial"/>
          <w:color w:val="000000"/>
        </w:rPr>
        <w:t xml:space="preserve"> the space and the permit cancelled and signed by the entry supervisor. </w:t>
      </w:r>
    </w:p>
    <w:p w14:paraId="7C5CB1CF" w14:textId="77777777" w:rsidR="000B6BF6" w:rsidRDefault="000B6BF6" w:rsidP="006D382B">
      <w:pPr>
        <w:widowControl/>
        <w:autoSpaceDE w:val="0"/>
        <w:autoSpaceDN w:val="0"/>
        <w:adjustRightInd w:val="0"/>
        <w:rPr>
          <w:rFonts w:cs="Arial"/>
          <w:color w:val="000000"/>
        </w:rPr>
      </w:pPr>
    </w:p>
    <w:p w14:paraId="0B1E55C7" w14:textId="77777777" w:rsidR="005C6301" w:rsidRPr="005C6301" w:rsidRDefault="005C0C72" w:rsidP="005C6301">
      <w:pPr>
        <w:autoSpaceDE w:val="0"/>
        <w:autoSpaceDN w:val="0"/>
        <w:adjustRightInd w:val="0"/>
        <w:ind w:left="720"/>
        <w:rPr>
          <w:rFonts w:cs="Arial"/>
          <w:b/>
          <w:color w:val="000000"/>
        </w:rPr>
      </w:pPr>
      <w:r>
        <w:rPr>
          <w:rFonts w:cs="Arial"/>
          <w:b/>
          <w:color w:val="000000"/>
        </w:rPr>
        <w:t>6</w:t>
      </w:r>
      <w:r w:rsidR="005C6301" w:rsidRPr="005C6301">
        <w:rPr>
          <w:rFonts w:cs="Arial"/>
          <w:b/>
          <w:color w:val="000000"/>
        </w:rPr>
        <w:t>.3</w:t>
      </w:r>
      <w:r w:rsidR="005C6301" w:rsidRPr="005C6301">
        <w:rPr>
          <w:rFonts w:cs="Arial"/>
          <w:b/>
          <w:color w:val="000000"/>
        </w:rPr>
        <w:tab/>
        <w:t>Non-Permit Confined Space Procedure</w:t>
      </w:r>
    </w:p>
    <w:p w14:paraId="25CD6546" w14:textId="77777777" w:rsidR="005C6301" w:rsidRDefault="005C6301" w:rsidP="006D382B">
      <w:pPr>
        <w:widowControl/>
        <w:autoSpaceDE w:val="0"/>
        <w:autoSpaceDN w:val="0"/>
        <w:adjustRightInd w:val="0"/>
        <w:rPr>
          <w:rFonts w:cs="Arial"/>
          <w:color w:val="000000"/>
        </w:rPr>
      </w:pPr>
    </w:p>
    <w:p w14:paraId="53B2E7D3" w14:textId="77777777" w:rsidR="003B2B03" w:rsidRDefault="00DE03A3" w:rsidP="000B7ECB">
      <w:pPr>
        <w:widowControl/>
        <w:autoSpaceDE w:val="0"/>
        <w:autoSpaceDN w:val="0"/>
        <w:adjustRightInd w:val="0"/>
        <w:ind w:left="1440"/>
        <w:rPr>
          <w:rFonts w:cs="Arial"/>
          <w:color w:val="000000"/>
        </w:rPr>
      </w:pPr>
      <w:r>
        <w:rPr>
          <w:rFonts w:cs="Arial"/>
          <w:color w:val="000000"/>
        </w:rPr>
        <w:t>Where confined space work c</w:t>
      </w:r>
      <w:r w:rsidR="00D4401F">
        <w:rPr>
          <w:rFonts w:cs="Arial"/>
          <w:color w:val="000000"/>
        </w:rPr>
        <w:t>onditions are believed to be non</w:t>
      </w:r>
      <w:r w:rsidR="009472C5">
        <w:rPr>
          <w:rFonts w:cs="Arial"/>
          <w:color w:val="000000"/>
        </w:rPr>
        <w:t>-</w:t>
      </w:r>
      <w:r>
        <w:rPr>
          <w:rFonts w:cs="Arial"/>
          <w:color w:val="000000"/>
        </w:rPr>
        <w:t>permit</w:t>
      </w:r>
      <w:r w:rsidR="009472C5">
        <w:rPr>
          <w:rFonts w:cs="Arial"/>
          <w:color w:val="000000"/>
        </w:rPr>
        <w:t xml:space="preserve"> entry</w:t>
      </w:r>
      <w:r>
        <w:rPr>
          <w:rFonts w:cs="Arial"/>
          <w:color w:val="000000"/>
        </w:rPr>
        <w:t xml:space="preserve"> by the </w:t>
      </w:r>
      <w:r w:rsidR="003B2B03">
        <w:rPr>
          <w:rFonts w:cs="Arial"/>
          <w:color w:val="000000"/>
        </w:rPr>
        <w:t xml:space="preserve">work unit, a request may be made to the </w:t>
      </w:r>
      <w:r>
        <w:rPr>
          <w:rFonts w:cs="Arial"/>
          <w:color w:val="000000"/>
        </w:rPr>
        <w:t xml:space="preserve">University Park Department Safety </w:t>
      </w:r>
      <w:r>
        <w:rPr>
          <w:rFonts w:cs="Arial"/>
          <w:color w:val="000000"/>
        </w:rPr>
        <w:lastRenderedPageBreak/>
        <w:t>Officer, Maintenance Supervisor, or the Cam</w:t>
      </w:r>
      <w:r w:rsidR="003B2B03">
        <w:rPr>
          <w:rFonts w:cs="Arial"/>
          <w:color w:val="000000"/>
        </w:rPr>
        <w:t xml:space="preserve">pus Confined Space Coordinator to review the entry request.  Upon review, the above authorized parties shall complete </w:t>
      </w:r>
      <w:r>
        <w:rPr>
          <w:rFonts w:cs="Arial"/>
          <w:color w:val="000000"/>
        </w:rPr>
        <w:t xml:space="preserve">a Penn State </w:t>
      </w:r>
      <w:r w:rsidR="0040169F">
        <w:rPr>
          <w:rFonts w:cs="Arial"/>
          <w:color w:val="000000"/>
        </w:rPr>
        <w:t>Confined Space Classification Form</w:t>
      </w:r>
      <w:r w:rsidR="003B2B03">
        <w:rPr>
          <w:rFonts w:cs="Arial"/>
          <w:color w:val="000000"/>
        </w:rPr>
        <w:t xml:space="preserve">, </w:t>
      </w:r>
      <w:r>
        <w:rPr>
          <w:rFonts w:cs="Arial"/>
          <w:color w:val="000000"/>
        </w:rPr>
        <w:t xml:space="preserve">and </w:t>
      </w:r>
      <w:r w:rsidR="0040169F">
        <w:rPr>
          <w:rFonts w:cs="Arial"/>
          <w:color w:val="000000"/>
        </w:rPr>
        <w:t xml:space="preserve">shall be </w:t>
      </w:r>
      <w:r>
        <w:rPr>
          <w:rFonts w:cs="Arial"/>
          <w:color w:val="000000"/>
        </w:rPr>
        <w:t xml:space="preserve">signed by </w:t>
      </w:r>
      <w:r w:rsidR="0040169F">
        <w:rPr>
          <w:rFonts w:cs="Arial"/>
          <w:color w:val="000000"/>
        </w:rPr>
        <w:t xml:space="preserve">at least </w:t>
      </w:r>
      <w:r>
        <w:rPr>
          <w:rFonts w:cs="Arial"/>
          <w:color w:val="000000"/>
        </w:rPr>
        <w:t xml:space="preserve">two responsible parties.  </w:t>
      </w:r>
    </w:p>
    <w:p w14:paraId="117468BD" w14:textId="77777777" w:rsidR="003B2B03" w:rsidRDefault="003B2B03" w:rsidP="000B7ECB">
      <w:pPr>
        <w:widowControl/>
        <w:autoSpaceDE w:val="0"/>
        <w:autoSpaceDN w:val="0"/>
        <w:adjustRightInd w:val="0"/>
        <w:ind w:left="1440"/>
        <w:rPr>
          <w:rFonts w:cs="Arial"/>
          <w:color w:val="000000"/>
        </w:rPr>
      </w:pPr>
    </w:p>
    <w:p w14:paraId="39E2E165" w14:textId="77777777" w:rsidR="00DE03A3" w:rsidRDefault="00DE03A3" w:rsidP="000B7ECB">
      <w:pPr>
        <w:widowControl/>
        <w:autoSpaceDE w:val="0"/>
        <w:autoSpaceDN w:val="0"/>
        <w:adjustRightInd w:val="0"/>
        <w:ind w:left="1440"/>
        <w:rPr>
          <w:rFonts w:cs="Arial"/>
          <w:color w:val="000000"/>
        </w:rPr>
      </w:pPr>
      <w:r>
        <w:rPr>
          <w:rFonts w:cs="Arial"/>
          <w:color w:val="000000"/>
        </w:rPr>
        <w:t>A responsible party may seek support in the determination by EHS</w:t>
      </w:r>
      <w:r w:rsidR="0040169F">
        <w:rPr>
          <w:rFonts w:cs="Arial"/>
          <w:color w:val="000000"/>
        </w:rPr>
        <w:t>.</w:t>
      </w:r>
      <w:r>
        <w:rPr>
          <w:rFonts w:cs="Arial"/>
          <w:color w:val="000000"/>
        </w:rPr>
        <w:t xml:space="preserve">  </w:t>
      </w:r>
    </w:p>
    <w:p w14:paraId="4FEDA526" w14:textId="77777777" w:rsidR="00DE03A3" w:rsidRDefault="00DE03A3" w:rsidP="000B7ECB">
      <w:pPr>
        <w:widowControl/>
        <w:autoSpaceDE w:val="0"/>
        <w:autoSpaceDN w:val="0"/>
        <w:adjustRightInd w:val="0"/>
        <w:ind w:left="1440"/>
        <w:rPr>
          <w:rFonts w:cs="Arial"/>
          <w:color w:val="000000"/>
        </w:rPr>
      </w:pPr>
    </w:p>
    <w:p w14:paraId="6AE58B41" w14:textId="77777777" w:rsidR="000E7909" w:rsidRDefault="00DE03A3" w:rsidP="000B7ECB">
      <w:pPr>
        <w:widowControl/>
        <w:autoSpaceDE w:val="0"/>
        <w:autoSpaceDN w:val="0"/>
        <w:adjustRightInd w:val="0"/>
        <w:ind w:left="1440"/>
        <w:rPr>
          <w:rFonts w:cs="Arial"/>
          <w:color w:val="000000"/>
        </w:rPr>
      </w:pPr>
      <w:r>
        <w:rPr>
          <w:rFonts w:cs="Arial"/>
          <w:color w:val="000000"/>
        </w:rPr>
        <w:t xml:space="preserve">Once completed and signed by each applicable party, </w:t>
      </w:r>
      <w:r w:rsidR="000E7909">
        <w:rPr>
          <w:rFonts w:cs="Arial"/>
          <w:color w:val="000000"/>
        </w:rPr>
        <w:t xml:space="preserve">the Authorized Supervisor may initiate the work without a Confined Space Permit.  </w:t>
      </w:r>
      <w:r>
        <w:rPr>
          <w:rFonts w:cs="Arial"/>
          <w:color w:val="000000"/>
        </w:rPr>
        <w:t xml:space="preserve">All work must be completed according to the </w:t>
      </w:r>
      <w:r w:rsidRPr="00DE03A3">
        <w:rPr>
          <w:rFonts w:cs="Arial"/>
          <w:color w:val="000000"/>
          <w:u w:val="single"/>
        </w:rPr>
        <w:t>specified limitations</w:t>
      </w:r>
      <w:r>
        <w:rPr>
          <w:rFonts w:cs="Arial"/>
          <w:color w:val="000000"/>
        </w:rPr>
        <w:t xml:space="preserve"> within the </w:t>
      </w:r>
      <w:r w:rsidR="0040169F">
        <w:rPr>
          <w:rFonts w:cs="Arial"/>
          <w:color w:val="000000"/>
        </w:rPr>
        <w:t>Confined Space Classification Form</w:t>
      </w:r>
      <w:r>
        <w:rPr>
          <w:rFonts w:cs="Arial"/>
          <w:color w:val="000000"/>
        </w:rPr>
        <w:t xml:space="preserve">.  </w:t>
      </w:r>
      <w:r w:rsidR="000E7909">
        <w:rPr>
          <w:rFonts w:cs="Arial"/>
          <w:color w:val="000000"/>
        </w:rPr>
        <w:t xml:space="preserve">All other job requirements, permits, and associated PPE and controls will be required.  Refer to </w:t>
      </w:r>
      <w:r w:rsidR="000B7ECB">
        <w:rPr>
          <w:rFonts w:cs="Arial"/>
          <w:color w:val="000000"/>
        </w:rPr>
        <w:t>S</w:t>
      </w:r>
      <w:r w:rsidR="000E7909">
        <w:rPr>
          <w:rFonts w:cs="Arial"/>
          <w:color w:val="000000"/>
        </w:rPr>
        <w:t xml:space="preserve">ection </w:t>
      </w:r>
      <w:r w:rsidR="000B7ECB">
        <w:rPr>
          <w:rFonts w:cs="Arial"/>
          <w:color w:val="000000"/>
        </w:rPr>
        <w:t xml:space="preserve">4.1.3 – </w:t>
      </w:r>
      <w:r w:rsidR="0040169F">
        <w:rPr>
          <w:rFonts w:cs="Arial"/>
          <w:color w:val="000000"/>
        </w:rPr>
        <w:t>Preliminary Evaluation of Confined Spaces</w:t>
      </w:r>
      <w:r w:rsidR="000B7ECB">
        <w:rPr>
          <w:rFonts w:cs="Arial"/>
          <w:color w:val="000000"/>
        </w:rPr>
        <w:t>.</w:t>
      </w:r>
    </w:p>
    <w:p w14:paraId="031C1E66" w14:textId="77777777" w:rsidR="000E7909" w:rsidRDefault="000E7909" w:rsidP="006D382B">
      <w:pPr>
        <w:widowControl/>
        <w:autoSpaceDE w:val="0"/>
        <w:autoSpaceDN w:val="0"/>
        <w:adjustRightInd w:val="0"/>
        <w:rPr>
          <w:rFonts w:cs="Arial"/>
          <w:color w:val="000000"/>
        </w:rPr>
      </w:pPr>
    </w:p>
    <w:p w14:paraId="68C6E42D" w14:textId="77777777" w:rsidR="000E7909" w:rsidRPr="000B6BF6" w:rsidRDefault="005C0C72" w:rsidP="00421AA2">
      <w:pPr>
        <w:autoSpaceDE w:val="0"/>
        <w:autoSpaceDN w:val="0"/>
        <w:adjustRightInd w:val="0"/>
        <w:spacing w:after="120"/>
        <w:ind w:left="720"/>
        <w:rPr>
          <w:rFonts w:cs="Arial"/>
          <w:b/>
          <w:color w:val="000000"/>
        </w:rPr>
      </w:pPr>
      <w:r>
        <w:rPr>
          <w:rFonts w:cs="Arial"/>
          <w:b/>
          <w:color w:val="000000"/>
        </w:rPr>
        <w:t>6</w:t>
      </w:r>
      <w:r w:rsidR="000B6BF6" w:rsidRPr="000B6BF6">
        <w:rPr>
          <w:rFonts w:cs="Arial"/>
          <w:b/>
          <w:color w:val="000000"/>
        </w:rPr>
        <w:t>.4</w:t>
      </w:r>
      <w:r w:rsidR="000B6BF6" w:rsidRPr="000B6BF6">
        <w:rPr>
          <w:rFonts w:cs="Arial"/>
          <w:b/>
          <w:color w:val="000000"/>
        </w:rPr>
        <w:tab/>
        <w:t>Other Required Safety &amp; Health Permits</w:t>
      </w:r>
    </w:p>
    <w:p w14:paraId="312C8A3D" w14:textId="77777777" w:rsidR="006D4C5E" w:rsidRDefault="00510FB0" w:rsidP="006D4C5E">
      <w:pPr>
        <w:widowControl/>
        <w:autoSpaceDE w:val="0"/>
        <w:autoSpaceDN w:val="0"/>
        <w:adjustRightInd w:val="0"/>
        <w:ind w:left="1440"/>
        <w:rPr>
          <w:rFonts w:cs="Arial"/>
          <w:color w:val="000000"/>
        </w:rPr>
      </w:pPr>
      <w:r>
        <w:rPr>
          <w:rFonts w:cs="Arial"/>
          <w:color w:val="000000"/>
        </w:rPr>
        <w:t xml:space="preserve">As required, </w:t>
      </w:r>
      <w:r w:rsidR="00111405">
        <w:rPr>
          <w:rFonts w:cs="Arial"/>
          <w:color w:val="000000"/>
        </w:rPr>
        <w:t xml:space="preserve">all </w:t>
      </w:r>
      <w:r>
        <w:rPr>
          <w:rFonts w:cs="Arial"/>
          <w:color w:val="000000"/>
        </w:rPr>
        <w:t>other Penn State work permits must be completed.  These may include: Hot Work Permits, and other required Penn State work permits.</w:t>
      </w:r>
    </w:p>
    <w:p w14:paraId="14C00241" w14:textId="77777777" w:rsidR="006D4C5E" w:rsidRDefault="006D4C5E" w:rsidP="006D4C5E">
      <w:pPr>
        <w:widowControl/>
        <w:autoSpaceDE w:val="0"/>
        <w:autoSpaceDN w:val="0"/>
        <w:adjustRightInd w:val="0"/>
        <w:ind w:left="1440"/>
        <w:rPr>
          <w:rFonts w:cs="Arial"/>
          <w:color w:val="000000"/>
        </w:rPr>
      </w:pPr>
    </w:p>
    <w:p w14:paraId="19957B1B" w14:textId="77777777" w:rsidR="006D4C5E" w:rsidRDefault="005C0C72" w:rsidP="00421AA2">
      <w:pPr>
        <w:autoSpaceDE w:val="0"/>
        <w:autoSpaceDN w:val="0"/>
        <w:adjustRightInd w:val="0"/>
        <w:spacing w:after="120"/>
        <w:ind w:left="720"/>
        <w:rPr>
          <w:rFonts w:cs="Arial"/>
          <w:b/>
          <w:color w:val="000000"/>
        </w:rPr>
      </w:pPr>
      <w:r>
        <w:rPr>
          <w:rFonts w:cs="Arial"/>
          <w:b/>
          <w:color w:val="000000"/>
        </w:rPr>
        <w:t>6</w:t>
      </w:r>
      <w:r w:rsidR="006D4C5E">
        <w:rPr>
          <w:rFonts w:cs="Arial"/>
          <w:b/>
          <w:color w:val="000000"/>
        </w:rPr>
        <w:t>.5</w:t>
      </w:r>
      <w:r w:rsidR="006D4C5E">
        <w:rPr>
          <w:rFonts w:cs="Arial"/>
          <w:b/>
          <w:color w:val="000000"/>
        </w:rPr>
        <w:tab/>
      </w:r>
      <w:r w:rsidR="000904F8" w:rsidRPr="006D4C5E">
        <w:rPr>
          <w:rFonts w:cs="Arial"/>
          <w:b/>
          <w:color w:val="000000"/>
        </w:rPr>
        <w:t>Reclassification of Confined Spaces</w:t>
      </w:r>
    </w:p>
    <w:p w14:paraId="16A07136" w14:textId="2D37F900" w:rsidR="000904F8" w:rsidRDefault="00DE1D9B" w:rsidP="00421AA2">
      <w:pPr>
        <w:autoSpaceDE w:val="0"/>
        <w:autoSpaceDN w:val="0"/>
        <w:adjustRightInd w:val="0"/>
        <w:ind w:left="1440"/>
        <w:rPr>
          <w:rFonts w:cs="Arial"/>
          <w:color w:val="000000"/>
        </w:rPr>
      </w:pPr>
      <w:r>
        <w:rPr>
          <w:rFonts w:cs="Arial"/>
          <w:color w:val="000000"/>
        </w:rPr>
        <w:t xml:space="preserve">As noted above at section </w:t>
      </w:r>
      <w:r w:rsidR="00473CEB" w:rsidRPr="00B4437A">
        <w:rPr>
          <w:rFonts w:cs="Arial"/>
          <w:color w:val="000000"/>
        </w:rPr>
        <w:t>6</w:t>
      </w:r>
      <w:r>
        <w:rPr>
          <w:rFonts w:cs="Arial"/>
          <w:color w:val="000000"/>
        </w:rPr>
        <w:t>.3, c</w:t>
      </w:r>
      <w:r w:rsidR="000904F8" w:rsidRPr="0018529E">
        <w:rPr>
          <w:rFonts w:cs="Arial"/>
          <w:color w:val="000000"/>
        </w:rPr>
        <w:t xml:space="preserve">hanges made to </w:t>
      </w:r>
      <w:r w:rsidR="000904F8" w:rsidRPr="00B95E72">
        <w:rPr>
          <w:rFonts w:cs="Arial"/>
          <w:i/>
          <w:color w:val="000000"/>
        </w:rPr>
        <w:t>non-permit confined spaces</w:t>
      </w:r>
      <w:r w:rsidR="000904F8" w:rsidRPr="0018529E">
        <w:rPr>
          <w:rFonts w:cs="Arial"/>
          <w:color w:val="000000"/>
        </w:rPr>
        <w:t xml:space="preserve"> which introduce </w:t>
      </w:r>
      <w:r w:rsidR="00B95E72">
        <w:rPr>
          <w:rFonts w:cs="Arial"/>
          <w:color w:val="000000"/>
        </w:rPr>
        <w:t xml:space="preserve">new </w:t>
      </w:r>
      <w:r w:rsidR="000904F8" w:rsidRPr="0018529E">
        <w:rPr>
          <w:rFonts w:cs="Arial"/>
          <w:color w:val="000000"/>
        </w:rPr>
        <w:t>hazards to entrants</w:t>
      </w:r>
      <w:r w:rsidR="00B95E72">
        <w:rPr>
          <w:rFonts w:cs="Arial"/>
          <w:color w:val="000000"/>
        </w:rPr>
        <w:t>,</w:t>
      </w:r>
      <w:r w:rsidR="000904F8" w:rsidRPr="0018529E">
        <w:rPr>
          <w:rFonts w:cs="Arial"/>
          <w:color w:val="000000"/>
        </w:rPr>
        <w:t xml:space="preserve"> must be re</w:t>
      </w:r>
      <w:r w:rsidR="00900AED">
        <w:rPr>
          <w:rFonts w:cs="Arial"/>
          <w:color w:val="000000"/>
        </w:rPr>
        <w:t>-</w:t>
      </w:r>
      <w:r w:rsidR="000904F8" w:rsidRPr="0018529E">
        <w:rPr>
          <w:rFonts w:cs="Arial"/>
          <w:color w:val="000000"/>
        </w:rPr>
        <w:t xml:space="preserve">evaluated and potentially reclassified to </w:t>
      </w:r>
      <w:r w:rsidR="000904F8" w:rsidRPr="00B95E72">
        <w:rPr>
          <w:rFonts w:cs="Arial"/>
          <w:i/>
          <w:color w:val="000000"/>
        </w:rPr>
        <w:t>permit</w:t>
      </w:r>
      <w:r w:rsidR="00111405">
        <w:rPr>
          <w:rFonts w:cs="Arial"/>
          <w:i/>
          <w:color w:val="000000"/>
        </w:rPr>
        <w:t>-</w:t>
      </w:r>
      <w:r w:rsidR="000904F8" w:rsidRPr="00B95E72">
        <w:rPr>
          <w:rFonts w:cs="Arial"/>
          <w:i/>
          <w:color w:val="000000"/>
        </w:rPr>
        <w:t>required confined spaces</w:t>
      </w:r>
      <w:r w:rsidR="00B95E72">
        <w:rPr>
          <w:rFonts w:cs="Arial"/>
          <w:color w:val="000000"/>
        </w:rPr>
        <w:t xml:space="preserve"> unless </w:t>
      </w:r>
      <w:r>
        <w:rPr>
          <w:rFonts w:cs="Arial"/>
          <w:color w:val="000000"/>
        </w:rPr>
        <w:t>the Confined Space Classification</w:t>
      </w:r>
      <w:r w:rsidR="00B95E72">
        <w:rPr>
          <w:rFonts w:cs="Arial"/>
          <w:color w:val="000000"/>
        </w:rPr>
        <w:t xml:space="preserve"> finds no unusual </w:t>
      </w:r>
      <w:r w:rsidR="00111405">
        <w:rPr>
          <w:rFonts w:cs="Arial"/>
          <w:color w:val="000000"/>
        </w:rPr>
        <w:t>hazardous conditions,</w:t>
      </w:r>
      <w:r w:rsidR="00B95E72">
        <w:rPr>
          <w:rFonts w:cs="Arial"/>
          <w:color w:val="000000"/>
        </w:rPr>
        <w:t xml:space="preserve"> nor necessary re-classification.</w:t>
      </w:r>
      <w:r w:rsidR="000904F8" w:rsidRPr="0018529E">
        <w:rPr>
          <w:rFonts w:cs="Arial"/>
          <w:color w:val="000000"/>
        </w:rPr>
        <w:t xml:space="preserve"> </w:t>
      </w:r>
    </w:p>
    <w:p w14:paraId="2423D326" w14:textId="77777777" w:rsidR="00421AA2" w:rsidRPr="0018529E" w:rsidRDefault="00421AA2" w:rsidP="00421AA2">
      <w:pPr>
        <w:autoSpaceDE w:val="0"/>
        <w:autoSpaceDN w:val="0"/>
        <w:adjustRightInd w:val="0"/>
        <w:ind w:left="1440"/>
        <w:rPr>
          <w:rFonts w:cs="Arial"/>
          <w:color w:val="000000"/>
        </w:rPr>
      </w:pPr>
    </w:p>
    <w:p w14:paraId="0D682AEE" w14:textId="77777777" w:rsidR="000904F8" w:rsidRPr="0018529E" w:rsidRDefault="000904F8" w:rsidP="00DE1D9B">
      <w:pPr>
        <w:widowControl/>
        <w:autoSpaceDE w:val="0"/>
        <w:autoSpaceDN w:val="0"/>
        <w:adjustRightInd w:val="0"/>
        <w:ind w:left="1440"/>
        <w:rPr>
          <w:rFonts w:cs="Arial"/>
          <w:color w:val="000000"/>
        </w:rPr>
      </w:pPr>
      <w:r w:rsidRPr="0018529E">
        <w:rPr>
          <w:rFonts w:cs="Arial"/>
          <w:color w:val="000000"/>
        </w:rPr>
        <w:t xml:space="preserve">A </w:t>
      </w:r>
      <w:r w:rsidRPr="00111405">
        <w:rPr>
          <w:rFonts w:cs="Arial"/>
          <w:i/>
          <w:color w:val="000000"/>
        </w:rPr>
        <w:t>permit</w:t>
      </w:r>
      <w:r w:rsidR="00111405" w:rsidRPr="00111405">
        <w:rPr>
          <w:rFonts w:cs="Arial"/>
          <w:i/>
          <w:color w:val="000000"/>
        </w:rPr>
        <w:t>-</w:t>
      </w:r>
      <w:r w:rsidRPr="00111405">
        <w:rPr>
          <w:rFonts w:cs="Arial"/>
          <w:i/>
          <w:color w:val="000000"/>
        </w:rPr>
        <w:t>required confined space</w:t>
      </w:r>
      <w:r w:rsidRPr="0018529E">
        <w:rPr>
          <w:rFonts w:cs="Arial"/>
          <w:color w:val="000000"/>
        </w:rPr>
        <w:t xml:space="preserve"> may be reclassified to a </w:t>
      </w:r>
      <w:r w:rsidRPr="00111405">
        <w:rPr>
          <w:rFonts w:cs="Arial"/>
          <w:i/>
          <w:color w:val="000000"/>
        </w:rPr>
        <w:t>non-permit confined space</w:t>
      </w:r>
      <w:r w:rsidRPr="0018529E">
        <w:rPr>
          <w:rFonts w:cs="Arial"/>
          <w:color w:val="000000"/>
        </w:rPr>
        <w:t xml:space="preserve"> </w:t>
      </w:r>
      <w:r w:rsidR="00DE1D9B">
        <w:rPr>
          <w:rFonts w:cs="Arial"/>
          <w:color w:val="000000"/>
        </w:rPr>
        <w:t xml:space="preserve">in cases where </w:t>
      </w:r>
      <w:r w:rsidRPr="0018529E">
        <w:rPr>
          <w:rFonts w:cs="Arial"/>
          <w:color w:val="000000"/>
        </w:rPr>
        <w:t xml:space="preserve">no actual or potential atmospheric hazards </w:t>
      </w:r>
      <w:r w:rsidR="00F057FC">
        <w:rPr>
          <w:rFonts w:cs="Arial"/>
          <w:color w:val="000000"/>
        </w:rPr>
        <w:t xml:space="preserve">will be introduced to the confined space, </w:t>
      </w:r>
      <w:r w:rsidRPr="0018529E">
        <w:rPr>
          <w:rFonts w:cs="Arial"/>
          <w:color w:val="000000"/>
        </w:rPr>
        <w:t xml:space="preserve">and if all hazards are eliminated without entry into the space as determined and documented through appropriate air monitoring </w:t>
      </w:r>
      <w:r w:rsidR="00B95E72">
        <w:rPr>
          <w:rFonts w:cs="Arial"/>
          <w:color w:val="000000"/>
        </w:rPr>
        <w:t xml:space="preserve">and </w:t>
      </w:r>
      <w:r w:rsidR="00DE1D9B">
        <w:rPr>
          <w:rFonts w:cs="Arial"/>
          <w:color w:val="000000"/>
        </w:rPr>
        <w:t>evaluation.</w:t>
      </w:r>
      <w:r w:rsidRPr="0018529E">
        <w:rPr>
          <w:rFonts w:cs="Arial"/>
          <w:color w:val="000000"/>
        </w:rPr>
        <w:t xml:space="preserve"> </w:t>
      </w:r>
    </w:p>
    <w:p w14:paraId="7043A2EE" w14:textId="77777777" w:rsidR="000B538E" w:rsidRDefault="000B538E" w:rsidP="00B95E72">
      <w:pPr>
        <w:widowControl/>
        <w:autoSpaceDE w:val="0"/>
        <w:autoSpaceDN w:val="0"/>
        <w:adjustRightInd w:val="0"/>
        <w:ind w:left="1440"/>
        <w:rPr>
          <w:rFonts w:cs="Arial"/>
          <w:color w:val="000000"/>
        </w:rPr>
      </w:pPr>
    </w:p>
    <w:p w14:paraId="6DCE86AF" w14:textId="36785332" w:rsidR="000904F8" w:rsidRPr="0018529E" w:rsidRDefault="00111405" w:rsidP="00B95E72">
      <w:pPr>
        <w:widowControl/>
        <w:autoSpaceDE w:val="0"/>
        <w:autoSpaceDN w:val="0"/>
        <w:adjustRightInd w:val="0"/>
        <w:ind w:left="1440"/>
        <w:rPr>
          <w:rFonts w:cs="Arial"/>
          <w:color w:val="000000"/>
        </w:rPr>
      </w:pPr>
      <w:r>
        <w:rPr>
          <w:rFonts w:cs="Arial"/>
          <w:color w:val="000000"/>
        </w:rPr>
        <w:t xml:space="preserve">Completion of the </w:t>
      </w:r>
      <w:r w:rsidRPr="00100CB5">
        <w:rPr>
          <w:rFonts w:cs="Arial"/>
          <w:color w:val="000000"/>
          <w:u w:val="single"/>
        </w:rPr>
        <w:t xml:space="preserve">Confined Space </w:t>
      </w:r>
      <w:r w:rsidR="00614CCC" w:rsidRPr="00100CB5">
        <w:rPr>
          <w:rFonts w:cs="Arial"/>
          <w:color w:val="000000"/>
          <w:u w:val="single"/>
        </w:rPr>
        <w:t>Classification Form</w:t>
      </w:r>
      <w:r>
        <w:rPr>
          <w:rFonts w:cs="Arial"/>
          <w:color w:val="000000"/>
        </w:rPr>
        <w:t xml:space="preserve"> must be completed by the University Park Department Safety Officer, </w:t>
      </w:r>
      <w:r w:rsidR="000B538E">
        <w:rPr>
          <w:rFonts w:cs="Arial"/>
          <w:color w:val="000000"/>
        </w:rPr>
        <w:t>the Departmental or Campus/</w:t>
      </w:r>
      <w:r w:rsidR="00B4437A">
        <w:rPr>
          <w:rFonts w:cs="Arial"/>
          <w:color w:val="000000"/>
        </w:rPr>
        <w:t xml:space="preserve"> </w:t>
      </w:r>
      <w:r w:rsidR="000B538E">
        <w:rPr>
          <w:rFonts w:cs="Arial"/>
          <w:color w:val="000000"/>
        </w:rPr>
        <w:t xml:space="preserve">Commonwealth </w:t>
      </w:r>
      <w:r>
        <w:rPr>
          <w:rFonts w:cs="Arial"/>
          <w:color w:val="000000"/>
        </w:rPr>
        <w:t xml:space="preserve">Maintenance Supervisor or </w:t>
      </w:r>
      <w:r w:rsidR="000B538E">
        <w:rPr>
          <w:rFonts w:cs="Arial"/>
          <w:color w:val="000000"/>
        </w:rPr>
        <w:t>Confined Space Coordinator</w:t>
      </w:r>
      <w:r>
        <w:rPr>
          <w:rFonts w:cs="Arial"/>
          <w:color w:val="000000"/>
        </w:rPr>
        <w:t>,</w:t>
      </w:r>
      <w:r w:rsidR="000B538E">
        <w:rPr>
          <w:rFonts w:cs="Arial"/>
          <w:color w:val="000000"/>
        </w:rPr>
        <w:t xml:space="preserve"> </w:t>
      </w:r>
      <w:r w:rsidR="000904F8" w:rsidRPr="0018529E">
        <w:rPr>
          <w:rFonts w:cs="Arial"/>
          <w:color w:val="000000"/>
        </w:rPr>
        <w:t>prior to reclassification of any confined space</w:t>
      </w:r>
      <w:r>
        <w:rPr>
          <w:rFonts w:cs="Arial"/>
          <w:color w:val="000000"/>
        </w:rPr>
        <w:t xml:space="preserve">.  Two signatures shall be required.  Entry shall be limited to the specified limitations listed on the signed </w:t>
      </w:r>
      <w:r w:rsidR="00614CCC">
        <w:rPr>
          <w:rFonts w:cs="Arial"/>
          <w:color w:val="000000"/>
        </w:rPr>
        <w:t>C</w:t>
      </w:r>
      <w:r w:rsidR="00BB7841">
        <w:rPr>
          <w:rFonts w:cs="Arial"/>
          <w:color w:val="000000"/>
        </w:rPr>
        <w:t xml:space="preserve">onfined </w:t>
      </w:r>
      <w:r w:rsidR="00614CCC">
        <w:rPr>
          <w:rFonts w:cs="Arial"/>
          <w:color w:val="000000"/>
        </w:rPr>
        <w:t>S</w:t>
      </w:r>
      <w:r w:rsidR="00BB7841">
        <w:rPr>
          <w:rFonts w:cs="Arial"/>
          <w:color w:val="000000"/>
        </w:rPr>
        <w:t>pace</w:t>
      </w:r>
      <w:r w:rsidR="00614CCC">
        <w:rPr>
          <w:rFonts w:cs="Arial"/>
          <w:color w:val="000000"/>
        </w:rPr>
        <w:t xml:space="preserve"> Classification F</w:t>
      </w:r>
      <w:r>
        <w:rPr>
          <w:rFonts w:cs="Arial"/>
          <w:color w:val="000000"/>
        </w:rPr>
        <w:t>orm.</w:t>
      </w:r>
      <w:r w:rsidR="000904F8" w:rsidRPr="0018529E">
        <w:rPr>
          <w:rFonts w:cs="Arial"/>
          <w:color w:val="000000"/>
        </w:rPr>
        <w:t xml:space="preserve"> </w:t>
      </w:r>
    </w:p>
    <w:p w14:paraId="2711DC17" w14:textId="77777777" w:rsidR="005C35B1" w:rsidRDefault="005C35B1" w:rsidP="00086620">
      <w:bookmarkStart w:id="3" w:name="_Toc8607416"/>
      <w:bookmarkStart w:id="4" w:name="_Toc30387674"/>
    </w:p>
    <w:p w14:paraId="73352336" w14:textId="77777777" w:rsidR="00336A50" w:rsidRPr="00086620" w:rsidRDefault="00336A50" w:rsidP="00086620"/>
    <w:p w14:paraId="5894CC0C" w14:textId="77777777" w:rsidR="006D5D41" w:rsidRPr="00336A50" w:rsidRDefault="005C0C72" w:rsidP="005C0C72">
      <w:pPr>
        <w:pStyle w:val="Heading1"/>
        <w:numPr>
          <w:ilvl w:val="0"/>
          <w:numId w:val="0"/>
        </w:numPr>
        <w:rPr>
          <w:rFonts w:cs="Arial"/>
          <w:sz w:val="24"/>
        </w:rPr>
      </w:pPr>
      <w:r>
        <w:rPr>
          <w:rFonts w:cs="Arial"/>
          <w:sz w:val="24"/>
        </w:rPr>
        <w:t>7.0</w:t>
      </w:r>
      <w:r w:rsidR="00336A50">
        <w:rPr>
          <w:rFonts w:cs="Arial"/>
          <w:sz w:val="24"/>
        </w:rPr>
        <w:t xml:space="preserve">  </w:t>
      </w:r>
      <w:r w:rsidR="00336A50">
        <w:rPr>
          <w:rFonts w:cs="Arial"/>
          <w:sz w:val="24"/>
        </w:rPr>
        <w:tab/>
      </w:r>
      <w:r w:rsidR="00BB6FB5" w:rsidRPr="00336A50">
        <w:rPr>
          <w:rFonts w:cs="Arial"/>
          <w:sz w:val="24"/>
        </w:rPr>
        <w:t xml:space="preserve">CONFINED SPACE </w:t>
      </w:r>
      <w:r w:rsidR="00900AED" w:rsidRPr="00336A50">
        <w:rPr>
          <w:rFonts w:cs="Arial"/>
          <w:sz w:val="24"/>
        </w:rPr>
        <w:t xml:space="preserve">EMERGENCY </w:t>
      </w:r>
      <w:r w:rsidR="00BB6FB5" w:rsidRPr="00336A50">
        <w:rPr>
          <w:rFonts w:cs="Arial"/>
          <w:sz w:val="24"/>
        </w:rPr>
        <w:t>PROCEDURES</w:t>
      </w:r>
    </w:p>
    <w:p w14:paraId="5F64C4E5" w14:textId="77777777" w:rsidR="000D5C81" w:rsidRPr="0018529E" w:rsidRDefault="000D5C81" w:rsidP="000D5C81">
      <w:pPr>
        <w:widowControl/>
        <w:autoSpaceDE w:val="0"/>
        <w:autoSpaceDN w:val="0"/>
        <w:adjustRightInd w:val="0"/>
        <w:rPr>
          <w:rFonts w:cs="Arial"/>
          <w:color w:val="000000"/>
        </w:rPr>
      </w:pPr>
    </w:p>
    <w:p w14:paraId="37E26B8B" w14:textId="77777777" w:rsidR="00CD3A00" w:rsidRDefault="00336A50" w:rsidP="00CD3A00">
      <w:pPr>
        <w:widowControl/>
        <w:autoSpaceDE w:val="0"/>
        <w:autoSpaceDN w:val="0"/>
        <w:adjustRightInd w:val="0"/>
        <w:spacing w:after="263"/>
        <w:ind w:left="1440" w:hanging="720"/>
        <w:rPr>
          <w:rFonts w:cs="Arial"/>
          <w:b/>
          <w:color w:val="000000"/>
        </w:rPr>
      </w:pPr>
      <w:r>
        <w:rPr>
          <w:rFonts w:cs="Arial"/>
          <w:b/>
          <w:color w:val="000000"/>
        </w:rPr>
        <w:t>7</w:t>
      </w:r>
      <w:r w:rsidR="000B538E" w:rsidRPr="0074692A">
        <w:rPr>
          <w:rFonts w:cs="Arial"/>
          <w:b/>
          <w:color w:val="000000"/>
        </w:rPr>
        <w:t>.1</w:t>
      </w:r>
      <w:r w:rsidR="000B538E" w:rsidRPr="0074692A">
        <w:rPr>
          <w:rFonts w:cs="Arial"/>
          <w:b/>
          <w:color w:val="000000"/>
        </w:rPr>
        <w:tab/>
      </w:r>
      <w:r w:rsidR="00B314FA">
        <w:rPr>
          <w:rFonts w:cs="Arial"/>
          <w:b/>
          <w:color w:val="000000"/>
        </w:rPr>
        <w:t xml:space="preserve">Standardized </w:t>
      </w:r>
      <w:r w:rsidR="00CD3A00">
        <w:rPr>
          <w:rFonts w:cs="Arial"/>
          <w:b/>
          <w:color w:val="000000"/>
        </w:rPr>
        <w:t>Confined Space Rescue</w:t>
      </w:r>
      <w:r w:rsidR="00B314FA">
        <w:rPr>
          <w:rFonts w:cs="Arial"/>
          <w:b/>
          <w:color w:val="000000"/>
        </w:rPr>
        <w:t xml:space="preserve"> Planning</w:t>
      </w:r>
      <w:r w:rsidR="00CD3A00">
        <w:rPr>
          <w:rFonts w:cs="Arial"/>
          <w:b/>
          <w:color w:val="000000"/>
        </w:rPr>
        <w:t xml:space="preserve"> </w:t>
      </w:r>
    </w:p>
    <w:p w14:paraId="044491FC" w14:textId="77777777" w:rsidR="00CD3A00" w:rsidRDefault="006D4C5E" w:rsidP="00CD3A00">
      <w:pPr>
        <w:widowControl/>
        <w:autoSpaceDE w:val="0"/>
        <w:autoSpaceDN w:val="0"/>
        <w:adjustRightInd w:val="0"/>
        <w:spacing w:after="263"/>
        <w:ind w:left="1440"/>
        <w:rPr>
          <w:rFonts w:cs="Arial"/>
          <w:color w:val="000000"/>
        </w:rPr>
      </w:pPr>
      <w:r>
        <w:rPr>
          <w:rFonts w:cs="Arial"/>
          <w:color w:val="000000"/>
        </w:rPr>
        <w:t xml:space="preserve">Each </w:t>
      </w:r>
      <w:r w:rsidR="00650774">
        <w:rPr>
          <w:rFonts w:cs="Arial"/>
          <w:color w:val="000000"/>
        </w:rPr>
        <w:t>location/</w:t>
      </w:r>
      <w:r>
        <w:rPr>
          <w:rFonts w:cs="Arial"/>
          <w:color w:val="000000"/>
        </w:rPr>
        <w:t xml:space="preserve">work unit, shall make provision for confined space emergencies, including necessary </w:t>
      </w:r>
      <w:r w:rsidR="00051BD4">
        <w:rPr>
          <w:rFonts w:cs="Arial"/>
          <w:color w:val="000000"/>
        </w:rPr>
        <w:t xml:space="preserve">training, </w:t>
      </w:r>
      <w:r>
        <w:rPr>
          <w:rFonts w:cs="Arial"/>
          <w:color w:val="000000"/>
        </w:rPr>
        <w:t xml:space="preserve">planning, procedures, equipment, </w:t>
      </w:r>
      <w:r w:rsidR="00051BD4">
        <w:rPr>
          <w:rFonts w:cs="Arial"/>
          <w:color w:val="000000"/>
        </w:rPr>
        <w:t xml:space="preserve">coordination, </w:t>
      </w:r>
      <w:r>
        <w:rPr>
          <w:rFonts w:cs="Arial"/>
          <w:color w:val="000000"/>
        </w:rPr>
        <w:t xml:space="preserve">and communications, and shall be responsible for the safe rescue of their personnel </w:t>
      </w:r>
      <w:r>
        <w:rPr>
          <w:rFonts w:cs="Arial"/>
          <w:color w:val="000000"/>
        </w:rPr>
        <w:lastRenderedPageBreak/>
        <w:t>working in permit-required confined spaces, according to the following requirements:</w:t>
      </w:r>
    </w:p>
    <w:p w14:paraId="55A125E5" w14:textId="77777777" w:rsidR="00051BD4" w:rsidRPr="00A61874" w:rsidRDefault="00336A50" w:rsidP="00051BD4">
      <w:pPr>
        <w:widowControl/>
        <w:autoSpaceDE w:val="0"/>
        <w:autoSpaceDN w:val="0"/>
        <w:adjustRightInd w:val="0"/>
        <w:spacing w:after="120"/>
        <w:ind w:left="720" w:firstLine="720"/>
        <w:rPr>
          <w:rFonts w:cs="Arial"/>
          <w:b/>
          <w:color w:val="000000"/>
        </w:rPr>
      </w:pPr>
      <w:r w:rsidRPr="00336A50">
        <w:rPr>
          <w:rFonts w:cs="Arial"/>
          <w:color w:val="000000"/>
        </w:rPr>
        <w:t>7</w:t>
      </w:r>
      <w:r w:rsidR="00CD3A00" w:rsidRPr="00336A50">
        <w:rPr>
          <w:rFonts w:cs="Arial"/>
          <w:color w:val="000000"/>
        </w:rPr>
        <w:t>.1.1</w:t>
      </w:r>
      <w:r w:rsidR="00CD3A00" w:rsidRPr="00336A50">
        <w:rPr>
          <w:rFonts w:cs="Arial"/>
          <w:color w:val="000000"/>
        </w:rPr>
        <w:tab/>
      </w:r>
      <w:r w:rsidR="00051BD4" w:rsidRPr="00A61874">
        <w:rPr>
          <w:rFonts w:cs="Arial"/>
          <w:b/>
          <w:color w:val="000000"/>
        </w:rPr>
        <w:t xml:space="preserve">Volunteer </w:t>
      </w:r>
      <w:r w:rsidR="00463E5A" w:rsidRPr="00A61874">
        <w:rPr>
          <w:rFonts w:cs="Arial"/>
          <w:b/>
          <w:color w:val="000000"/>
        </w:rPr>
        <w:t xml:space="preserve">Confined Space </w:t>
      </w:r>
      <w:r w:rsidR="00051BD4" w:rsidRPr="00A61874">
        <w:rPr>
          <w:rFonts w:cs="Arial"/>
          <w:b/>
          <w:color w:val="000000"/>
        </w:rPr>
        <w:t>Rescue/ Response Personnel</w:t>
      </w:r>
    </w:p>
    <w:p w14:paraId="2237A89F" w14:textId="2A6CA43D" w:rsidR="009B5D42" w:rsidRDefault="00051BD4" w:rsidP="00051BD4">
      <w:pPr>
        <w:widowControl/>
        <w:autoSpaceDE w:val="0"/>
        <w:autoSpaceDN w:val="0"/>
        <w:adjustRightInd w:val="0"/>
        <w:spacing w:after="262"/>
        <w:ind w:left="2160"/>
        <w:rPr>
          <w:rFonts w:cs="Arial"/>
          <w:color w:val="000000"/>
        </w:rPr>
      </w:pPr>
      <w:r>
        <w:rPr>
          <w:rFonts w:cs="Arial"/>
          <w:color w:val="000000"/>
        </w:rPr>
        <w:t xml:space="preserve">Volunteers </w:t>
      </w:r>
      <w:r w:rsidR="00BB7841">
        <w:rPr>
          <w:rFonts w:cs="Arial"/>
          <w:color w:val="000000"/>
        </w:rPr>
        <w:t xml:space="preserve">may </w:t>
      </w:r>
      <w:r>
        <w:rPr>
          <w:rFonts w:cs="Arial"/>
          <w:color w:val="000000"/>
        </w:rPr>
        <w:t>be sought from among confined space</w:t>
      </w:r>
      <w:r w:rsidR="0075517C">
        <w:rPr>
          <w:rFonts w:cs="Arial"/>
          <w:color w:val="000000"/>
        </w:rPr>
        <w:t>-</w:t>
      </w:r>
      <w:r>
        <w:rPr>
          <w:rFonts w:cs="Arial"/>
          <w:color w:val="000000"/>
        </w:rPr>
        <w:t>trained personnel within each applicable department to participate/ serve on the work unit's confined space rescue team.</w:t>
      </w:r>
      <w:r w:rsidR="002634CB">
        <w:rPr>
          <w:rFonts w:cs="Arial"/>
          <w:color w:val="000000"/>
        </w:rPr>
        <w:t xml:space="preserve">  Such volunteers must be willing to respond during an emergency and be capable to respond.  </w:t>
      </w:r>
    </w:p>
    <w:p w14:paraId="4C4C9ADA" w14:textId="77777777" w:rsidR="009B5D42" w:rsidRDefault="009B5D42" w:rsidP="009B5D42">
      <w:pPr>
        <w:widowControl/>
        <w:autoSpaceDE w:val="0"/>
        <w:autoSpaceDN w:val="0"/>
        <w:adjustRightInd w:val="0"/>
        <w:spacing w:after="262"/>
        <w:ind w:left="2160"/>
        <w:rPr>
          <w:rFonts w:cs="Arial"/>
          <w:color w:val="000000"/>
        </w:rPr>
      </w:pPr>
      <w:r>
        <w:rPr>
          <w:rFonts w:cs="Arial"/>
          <w:color w:val="000000"/>
        </w:rPr>
        <w:t xml:space="preserve">Work unit personnel, including authorized entrants, attendants, and supervisors are strongly encouraged to participate as volunteer confined space rescuers.  These personnel are most familiar with the routine and special operations required within </w:t>
      </w:r>
      <w:r w:rsidR="0075517C">
        <w:rPr>
          <w:rFonts w:cs="Arial"/>
          <w:color w:val="000000"/>
        </w:rPr>
        <w:t xml:space="preserve">the specific work unit’s </w:t>
      </w:r>
      <w:r>
        <w:rPr>
          <w:rFonts w:cs="Arial"/>
          <w:color w:val="000000"/>
        </w:rPr>
        <w:t>PRCS, and can be immediately or promptly responsive to confined space emergencies</w:t>
      </w:r>
      <w:r w:rsidR="0075517C">
        <w:rPr>
          <w:rFonts w:cs="Arial"/>
          <w:color w:val="000000"/>
        </w:rPr>
        <w:t xml:space="preserve">, as these </w:t>
      </w:r>
      <w:r>
        <w:rPr>
          <w:rFonts w:cs="Arial"/>
          <w:color w:val="000000"/>
        </w:rPr>
        <w:t>occur</w:t>
      </w:r>
      <w:r w:rsidR="0075517C">
        <w:rPr>
          <w:rFonts w:cs="Arial"/>
          <w:color w:val="000000"/>
        </w:rPr>
        <w:t>.</w:t>
      </w:r>
      <w:r>
        <w:rPr>
          <w:rFonts w:cs="Arial"/>
          <w:color w:val="000000"/>
        </w:rPr>
        <w:t xml:space="preserve">  </w:t>
      </w:r>
    </w:p>
    <w:p w14:paraId="31DD74CA" w14:textId="77777777" w:rsidR="009B5D42" w:rsidRPr="009B5D42" w:rsidRDefault="009B5D42" w:rsidP="009D1785">
      <w:pPr>
        <w:widowControl/>
        <w:autoSpaceDE w:val="0"/>
        <w:autoSpaceDN w:val="0"/>
        <w:adjustRightInd w:val="0"/>
        <w:spacing w:after="200"/>
        <w:ind w:left="2160"/>
        <w:rPr>
          <w:rFonts w:cs="Arial"/>
          <w:color w:val="000000"/>
        </w:rPr>
      </w:pPr>
      <w:r>
        <w:rPr>
          <w:rFonts w:cs="Arial"/>
          <w:color w:val="000000"/>
        </w:rPr>
        <w:t>Other personnel are encouraged to participate based on timely availability, in a manner to support necessary rescue.  Off-site responders are encouraged to participate</w:t>
      </w:r>
      <w:r w:rsidR="008917FB">
        <w:rPr>
          <w:rFonts w:cs="Arial"/>
          <w:color w:val="000000"/>
        </w:rPr>
        <w:t xml:space="preserve"> in Penn State training exercises and drills </w:t>
      </w:r>
      <w:r>
        <w:rPr>
          <w:rFonts w:cs="Arial"/>
          <w:color w:val="000000"/>
        </w:rPr>
        <w:t>to increase the overall effectiveness of University Park confined space emergencies.</w:t>
      </w:r>
    </w:p>
    <w:p w14:paraId="17D629D3" w14:textId="77777777" w:rsidR="009B5D42" w:rsidRPr="009D1785" w:rsidRDefault="00D13C16" w:rsidP="009B5D42">
      <w:pPr>
        <w:widowControl/>
        <w:autoSpaceDE w:val="0"/>
        <w:autoSpaceDN w:val="0"/>
        <w:adjustRightInd w:val="0"/>
        <w:spacing w:after="120"/>
        <w:ind w:left="720" w:firstLine="720"/>
        <w:rPr>
          <w:rFonts w:cs="Arial"/>
          <w:b/>
          <w:color w:val="000000"/>
        </w:rPr>
      </w:pPr>
      <w:r w:rsidRPr="00D13C16">
        <w:rPr>
          <w:rFonts w:cs="Arial"/>
          <w:color w:val="000000"/>
        </w:rPr>
        <w:t>7</w:t>
      </w:r>
      <w:r w:rsidR="009B5D42" w:rsidRPr="00D13C16">
        <w:rPr>
          <w:rFonts w:cs="Arial"/>
          <w:color w:val="000000"/>
        </w:rPr>
        <w:t>.1.</w:t>
      </w:r>
      <w:r w:rsidRPr="00D13C16">
        <w:rPr>
          <w:rFonts w:cs="Arial"/>
          <w:color w:val="000000"/>
        </w:rPr>
        <w:t>2</w:t>
      </w:r>
      <w:r w:rsidR="009D1785">
        <w:rPr>
          <w:rFonts w:cs="Arial"/>
          <w:b/>
          <w:color w:val="000000"/>
        </w:rPr>
        <w:tab/>
      </w:r>
      <w:r w:rsidR="009B5D42" w:rsidRPr="009B5D42">
        <w:rPr>
          <w:rFonts w:cs="Arial"/>
          <w:b/>
          <w:color w:val="000000"/>
        </w:rPr>
        <w:t xml:space="preserve">Response Personnel </w:t>
      </w:r>
      <w:r w:rsidR="001D2C0B">
        <w:rPr>
          <w:rFonts w:cs="Arial"/>
          <w:b/>
          <w:color w:val="000000"/>
        </w:rPr>
        <w:t>Medical Clearance</w:t>
      </w:r>
    </w:p>
    <w:p w14:paraId="0E0F3F39" w14:textId="77777777" w:rsidR="00463E5A" w:rsidRDefault="009D0D70" w:rsidP="00051BD4">
      <w:pPr>
        <w:widowControl/>
        <w:autoSpaceDE w:val="0"/>
        <w:autoSpaceDN w:val="0"/>
        <w:adjustRightInd w:val="0"/>
        <w:spacing w:after="262"/>
        <w:ind w:left="2160"/>
        <w:rPr>
          <w:rFonts w:cs="Arial"/>
          <w:color w:val="000000"/>
        </w:rPr>
      </w:pPr>
      <w:r>
        <w:rPr>
          <w:rFonts w:cs="Arial"/>
          <w:color w:val="000000"/>
        </w:rPr>
        <w:t>Confined Space Rescue</w:t>
      </w:r>
      <w:r w:rsidR="002634CB">
        <w:rPr>
          <w:rFonts w:cs="Arial"/>
          <w:color w:val="000000"/>
        </w:rPr>
        <w:t xml:space="preserve"> personnel may be required to complete a </w:t>
      </w:r>
      <w:r w:rsidR="009B5D42">
        <w:rPr>
          <w:rFonts w:cs="Arial"/>
          <w:color w:val="000000"/>
        </w:rPr>
        <w:t>medical fitness exam</w:t>
      </w:r>
      <w:r w:rsidR="002634CB">
        <w:rPr>
          <w:rFonts w:cs="Arial"/>
          <w:color w:val="000000"/>
        </w:rPr>
        <w:t xml:space="preserve"> verifying their fitness to respond during confined space rescue</w:t>
      </w:r>
      <w:r w:rsidR="008917FB">
        <w:rPr>
          <w:rFonts w:cs="Arial"/>
          <w:color w:val="000000"/>
        </w:rPr>
        <w:t xml:space="preserve"> scenarios</w:t>
      </w:r>
      <w:r w:rsidR="002634CB">
        <w:rPr>
          <w:rFonts w:cs="Arial"/>
          <w:color w:val="000000"/>
        </w:rPr>
        <w:t>.</w:t>
      </w:r>
      <w:r w:rsidR="00051BD4">
        <w:rPr>
          <w:rFonts w:cs="Arial"/>
          <w:color w:val="000000"/>
        </w:rPr>
        <w:t xml:space="preserve">  </w:t>
      </w:r>
    </w:p>
    <w:p w14:paraId="79F930B1" w14:textId="77777777" w:rsidR="00463E5A"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3</w:t>
      </w:r>
      <w:r w:rsidR="00170A69">
        <w:rPr>
          <w:rFonts w:cs="Arial"/>
          <w:b/>
          <w:color w:val="000000"/>
        </w:rPr>
        <w:tab/>
      </w:r>
      <w:r w:rsidR="00463E5A" w:rsidRPr="00A61874">
        <w:rPr>
          <w:rFonts w:cs="Arial"/>
          <w:b/>
          <w:color w:val="000000"/>
        </w:rPr>
        <w:t>Rescue/ Response Personnel Training</w:t>
      </w:r>
    </w:p>
    <w:p w14:paraId="67CDDEF9" w14:textId="1233489C" w:rsidR="00463E5A" w:rsidRDefault="00051BD4" w:rsidP="00463E5A">
      <w:pPr>
        <w:widowControl/>
        <w:autoSpaceDE w:val="0"/>
        <w:autoSpaceDN w:val="0"/>
        <w:adjustRightInd w:val="0"/>
        <w:spacing w:after="262"/>
        <w:ind w:left="2160"/>
        <w:rPr>
          <w:rFonts w:cs="Arial"/>
          <w:color w:val="000000"/>
        </w:rPr>
      </w:pPr>
      <w:r>
        <w:rPr>
          <w:rFonts w:cs="Arial"/>
          <w:color w:val="000000"/>
        </w:rPr>
        <w:t>Personnel shall be properly trained and outfitted in accordance with OSHA's confined space rescue requirements</w:t>
      </w:r>
      <w:r w:rsidR="00463E5A">
        <w:rPr>
          <w:rFonts w:cs="Arial"/>
          <w:color w:val="000000"/>
        </w:rPr>
        <w:t xml:space="preserve">.  Rescue training may be coordinated with other work units, and with members of the Centre Country Alpha Fire Company, </w:t>
      </w:r>
      <w:r w:rsidR="00650774">
        <w:rPr>
          <w:rFonts w:cs="Arial"/>
          <w:color w:val="000000"/>
        </w:rPr>
        <w:t xml:space="preserve">or pertinent Commonwealth Campus Area Fire Company </w:t>
      </w:r>
      <w:r w:rsidR="00463E5A">
        <w:rPr>
          <w:rFonts w:cs="Arial"/>
          <w:color w:val="000000"/>
        </w:rPr>
        <w:t xml:space="preserve">during annual or periodic training activities.  </w:t>
      </w:r>
      <w:r w:rsidR="00C7290A" w:rsidRPr="003A6BB1">
        <w:rPr>
          <w:rFonts w:cs="Arial"/>
          <w:color w:val="000000"/>
        </w:rPr>
        <w:t>I</w:t>
      </w:r>
      <w:r w:rsidR="00463E5A" w:rsidRPr="003A6BB1">
        <w:rPr>
          <w:rFonts w:cs="Arial"/>
          <w:color w:val="000000"/>
        </w:rPr>
        <w:t>nitial t</w:t>
      </w:r>
      <w:r w:rsidR="00463E5A">
        <w:rPr>
          <w:rFonts w:cs="Arial"/>
          <w:color w:val="000000"/>
        </w:rPr>
        <w:t xml:space="preserve">raining is anticipated to require 16 hours, followed by </w:t>
      </w:r>
      <w:r w:rsidR="00B773C5" w:rsidRPr="003A6BB1">
        <w:rPr>
          <w:rFonts w:cs="Arial"/>
          <w:color w:val="000000"/>
        </w:rPr>
        <w:t>one or more</w:t>
      </w:r>
      <w:r w:rsidR="00B773C5">
        <w:rPr>
          <w:rFonts w:cs="Arial"/>
          <w:color w:val="000000"/>
        </w:rPr>
        <w:t xml:space="preserve"> </w:t>
      </w:r>
      <w:r w:rsidR="00463E5A">
        <w:rPr>
          <w:rFonts w:cs="Arial"/>
          <w:color w:val="000000"/>
        </w:rPr>
        <w:t>½ day drills conducted annually.  Refresher training is anticipated to require up to 8 hours.</w:t>
      </w:r>
    </w:p>
    <w:p w14:paraId="5FEFED37" w14:textId="77777777" w:rsidR="00BB37D4"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4</w:t>
      </w:r>
      <w:r w:rsidR="00463E5A" w:rsidRPr="00A61874">
        <w:rPr>
          <w:rFonts w:cs="Arial"/>
          <w:b/>
          <w:color w:val="000000"/>
        </w:rPr>
        <w:tab/>
        <w:t xml:space="preserve">Coordinated </w:t>
      </w:r>
      <w:r w:rsidR="00BB37D4" w:rsidRPr="00A61874">
        <w:rPr>
          <w:rFonts w:cs="Arial"/>
          <w:b/>
          <w:color w:val="000000"/>
        </w:rPr>
        <w:t>Confined Space Rescue Plan</w:t>
      </w:r>
    </w:p>
    <w:p w14:paraId="126C535D" w14:textId="77777777" w:rsidR="00463E5A" w:rsidRDefault="00463E5A" w:rsidP="00170A69">
      <w:pPr>
        <w:widowControl/>
        <w:autoSpaceDE w:val="0"/>
        <w:autoSpaceDN w:val="0"/>
        <w:adjustRightInd w:val="0"/>
        <w:spacing w:after="120"/>
        <w:ind w:left="2160"/>
        <w:rPr>
          <w:rFonts w:cs="Arial"/>
          <w:color w:val="000000"/>
        </w:rPr>
      </w:pPr>
      <w:r>
        <w:rPr>
          <w:rFonts w:cs="Arial"/>
          <w:color w:val="000000"/>
        </w:rPr>
        <w:t xml:space="preserve">Each </w:t>
      </w:r>
      <w:r w:rsidR="006C25FD">
        <w:rPr>
          <w:rFonts w:cs="Arial"/>
          <w:color w:val="000000"/>
        </w:rPr>
        <w:t xml:space="preserve">Penn State </w:t>
      </w:r>
      <w:r>
        <w:rPr>
          <w:rFonts w:cs="Arial"/>
          <w:color w:val="000000"/>
        </w:rPr>
        <w:t xml:space="preserve">work unit </w:t>
      </w:r>
      <w:r w:rsidR="006C25FD">
        <w:rPr>
          <w:rFonts w:cs="Arial"/>
          <w:color w:val="000000"/>
        </w:rPr>
        <w:t xml:space="preserve">and Campus </w:t>
      </w:r>
      <w:r>
        <w:rPr>
          <w:rFonts w:cs="Arial"/>
          <w:color w:val="000000"/>
        </w:rPr>
        <w:t>shall prepare a coordinated confined space emergency rescue plan, which shall address the following aspects:</w:t>
      </w:r>
    </w:p>
    <w:p w14:paraId="60C6DE57" w14:textId="77777777" w:rsidR="00463E5A" w:rsidRDefault="00463E5A" w:rsidP="00BB37D4">
      <w:pPr>
        <w:widowControl/>
        <w:autoSpaceDE w:val="0"/>
        <w:autoSpaceDN w:val="0"/>
        <w:adjustRightInd w:val="0"/>
        <w:spacing w:after="120"/>
        <w:ind w:left="2880" w:hanging="720"/>
        <w:rPr>
          <w:rFonts w:cs="Arial"/>
          <w:color w:val="000000"/>
        </w:rPr>
      </w:pPr>
      <w:r>
        <w:rPr>
          <w:rFonts w:cs="Arial"/>
          <w:color w:val="000000"/>
        </w:rPr>
        <w:t>1)</w:t>
      </w:r>
      <w:r>
        <w:rPr>
          <w:rFonts w:cs="Arial"/>
          <w:color w:val="000000"/>
        </w:rPr>
        <w:tab/>
      </w:r>
      <w:r w:rsidR="00BB37D4" w:rsidRPr="00BB37D4">
        <w:rPr>
          <w:rFonts w:cs="Arial"/>
          <w:color w:val="000000"/>
          <w:u w:val="single"/>
        </w:rPr>
        <w:t>Coordinated response call-out</w:t>
      </w:r>
      <w:r w:rsidR="00BB37D4">
        <w:rPr>
          <w:rFonts w:cs="Arial"/>
          <w:color w:val="000000"/>
          <w:u w:val="single"/>
        </w:rPr>
        <w:t>/ notification</w:t>
      </w:r>
      <w:r w:rsidR="00BB37D4" w:rsidRPr="00BB37D4">
        <w:rPr>
          <w:rFonts w:cs="Arial"/>
          <w:color w:val="000000"/>
          <w:u w:val="single"/>
        </w:rPr>
        <w:t xml:space="preserve"> </w:t>
      </w:r>
      <w:r w:rsidR="00BB37D4">
        <w:rPr>
          <w:rFonts w:cs="Arial"/>
          <w:color w:val="000000"/>
          <w:u w:val="single"/>
        </w:rPr>
        <w:t>procedur</w:t>
      </w:r>
      <w:r w:rsidR="00BB37D4" w:rsidRPr="00BB37D4">
        <w:rPr>
          <w:rFonts w:cs="Arial"/>
          <w:color w:val="000000"/>
          <w:u w:val="single"/>
        </w:rPr>
        <w:t>e</w:t>
      </w:r>
      <w:r w:rsidR="00BB37D4">
        <w:rPr>
          <w:rFonts w:cs="Arial"/>
          <w:color w:val="000000"/>
        </w:rPr>
        <w:t xml:space="preserve"> including all pertinent University Park </w:t>
      </w:r>
      <w:r w:rsidR="006C25FD">
        <w:rPr>
          <w:rFonts w:cs="Arial"/>
          <w:color w:val="000000"/>
        </w:rPr>
        <w:t>or Campus work unit personnel,</w:t>
      </w:r>
      <w:r w:rsidR="00BB37D4">
        <w:rPr>
          <w:rFonts w:cs="Arial"/>
          <w:color w:val="000000"/>
        </w:rPr>
        <w:t xml:space="preserve"> off-site support work units, </w:t>
      </w:r>
      <w:r w:rsidR="00281713">
        <w:rPr>
          <w:rFonts w:cs="Arial"/>
          <w:color w:val="000000"/>
        </w:rPr>
        <w:t xml:space="preserve">on-site and off-site </w:t>
      </w:r>
      <w:r w:rsidR="00BB37D4">
        <w:rPr>
          <w:rFonts w:cs="Arial"/>
          <w:color w:val="000000"/>
        </w:rPr>
        <w:t>emergency response organizations</w:t>
      </w:r>
      <w:r w:rsidR="00281713">
        <w:rPr>
          <w:rFonts w:cs="Arial"/>
          <w:color w:val="000000"/>
        </w:rPr>
        <w:t xml:space="preserve"> (i.e. Penn State Hazmat Team volunteers,</w:t>
      </w:r>
      <w:r w:rsidR="00170A69">
        <w:rPr>
          <w:rFonts w:cs="Arial"/>
          <w:color w:val="000000"/>
        </w:rPr>
        <w:t xml:space="preserve"> Alpha</w:t>
      </w:r>
      <w:r w:rsidR="006C25FD">
        <w:rPr>
          <w:rFonts w:cs="Arial"/>
          <w:color w:val="000000"/>
        </w:rPr>
        <w:t xml:space="preserve"> </w:t>
      </w:r>
      <w:r w:rsidR="00281713">
        <w:rPr>
          <w:rFonts w:cs="Arial"/>
          <w:color w:val="000000"/>
        </w:rPr>
        <w:t xml:space="preserve">Fire Company </w:t>
      </w:r>
      <w:r w:rsidR="006C25FD">
        <w:rPr>
          <w:rFonts w:cs="Arial"/>
          <w:color w:val="000000"/>
        </w:rPr>
        <w:t xml:space="preserve">or other local Fire Company </w:t>
      </w:r>
      <w:r w:rsidR="00281713">
        <w:rPr>
          <w:rFonts w:cs="Arial"/>
          <w:color w:val="000000"/>
        </w:rPr>
        <w:t>volunteers</w:t>
      </w:r>
      <w:r w:rsidR="00BB37D4">
        <w:rPr>
          <w:rFonts w:cs="Arial"/>
          <w:color w:val="000000"/>
        </w:rPr>
        <w:t xml:space="preserve">, </w:t>
      </w:r>
      <w:r w:rsidR="00FD01BD">
        <w:rPr>
          <w:rFonts w:cs="Arial"/>
          <w:color w:val="000000"/>
        </w:rPr>
        <w:t xml:space="preserve">other contracted organizations, </w:t>
      </w:r>
      <w:r w:rsidR="00281713">
        <w:rPr>
          <w:rFonts w:cs="Arial"/>
          <w:color w:val="000000"/>
        </w:rPr>
        <w:t xml:space="preserve">their </w:t>
      </w:r>
      <w:r w:rsidR="00FD01BD">
        <w:rPr>
          <w:rFonts w:cs="Arial"/>
          <w:color w:val="000000"/>
        </w:rPr>
        <w:t xml:space="preserve">respective roles, </w:t>
      </w:r>
      <w:r w:rsidR="00BB37D4">
        <w:rPr>
          <w:rFonts w:cs="Arial"/>
          <w:color w:val="000000"/>
        </w:rPr>
        <w:t>and contact information,</w:t>
      </w:r>
    </w:p>
    <w:p w14:paraId="484C9B5A" w14:textId="77777777" w:rsidR="000F0C62" w:rsidRDefault="000F0C62" w:rsidP="00BB37D4">
      <w:pPr>
        <w:widowControl/>
        <w:autoSpaceDE w:val="0"/>
        <w:autoSpaceDN w:val="0"/>
        <w:adjustRightInd w:val="0"/>
        <w:spacing w:after="120"/>
        <w:ind w:left="2880" w:hanging="720"/>
        <w:rPr>
          <w:rFonts w:cs="Arial"/>
          <w:color w:val="000000"/>
        </w:rPr>
      </w:pPr>
      <w:r>
        <w:rPr>
          <w:rFonts w:cs="Arial"/>
          <w:color w:val="000000"/>
        </w:rPr>
        <w:lastRenderedPageBreak/>
        <w:t>2)</w:t>
      </w:r>
      <w:r>
        <w:rPr>
          <w:rFonts w:cs="Arial"/>
          <w:color w:val="000000"/>
        </w:rPr>
        <w:tab/>
        <w:t>Roles and lines of authority during confined space rescue,</w:t>
      </w:r>
    </w:p>
    <w:p w14:paraId="3DF0AD2D"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3</w:t>
      </w:r>
      <w:r w:rsidR="00BB37D4">
        <w:rPr>
          <w:rFonts w:cs="Arial"/>
          <w:color w:val="000000"/>
        </w:rPr>
        <w:t>)</w:t>
      </w:r>
      <w:r w:rsidR="00BB37D4">
        <w:rPr>
          <w:rFonts w:cs="Arial"/>
          <w:color w:val="000000"/>
        </w:rPr>
        <w:tab/>
        <w:t>Active response personnel listing,</w:t>
      </w:r>
    </w:p>
    <w:p w14:paraId="55307D40"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4</w:t>
      </w:r>
      <w:r w:rsidR="00BB37D4">
        <w:rPr>
          <w:rFonts w:cs="Arial"/>
          <w:color w:val="000000"/>
        </w:rPr>
        <w:t>)</w:t>
      </w:r>
      <w:r w:rsidR="00BB37D4">
        <w:rPr>
          <w:rFonts w:cs="Arial"/>
          <w:color w:val="000000"/>
        </w:rPr>
        <w:tab/>
        <w:t>Active equipment inventory, pertinent storage location, and periodic inspection verification,</w:t>
      </w:r>
    </w:p>
    <w:p w14:paraId="4041DB4A"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5</w:t>
      </w:r>
      <w:r w:rsidR="00BB37D4">
        <w:rPr>
          <w:rFonts w:cs="Arial"/>
          <w:color w:val="000000"/>
        </w:rPr>
        <w:t>)</w:t>
      </w:r>
      <w:r w:rsidR="00BB37D4">
        <w:rPr>
          <w:rFonts w:cs="Arial"/>
          <w:color w:val="000000"/>
        </w:rPr>
        <w:tab/>
        <w:t xml:space="preserve">Response procedures </w:t>
      </w:r>
      <w:r w:rsidR="00FD01BD">
        <w:rPr>
          <w:rFonts w:cs="Arial"/>
          <w:color w:val="000000"/>
        </w:rPr>
        <w:t xml:space="preserve">to discuss different means of egress to </w:t>
      </w:r>
      <w:r w:rsidR="00BB37D4">
        <w:rPr>
          <w:rFonts w:cs="Arial"/>
          <w:color w:val="000000"/>
        </w:rPr>
        <w:t>different types of PRCS entered,</w:t>
      </w:r>
      <w:r w:rsidR="00FD01BD">
        <w:rPr>
          <w:rFonts w:cs="Arial"/>
          <w:color w:val="000000"/>
        </w:rPr>
        <w:t xml:space="preserve"> and for dealing with both conscious and unconscious victims,</w:t>
      </w:r>
    </w:p>
    <w:p w14:paraId="398673F5"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6</w:t>
      </w:r>
      <w:r w:rsidR="00BB37D4">
        <w:rPr>
          <w:rFonts w:cs="Arial"/>
          <w:color w:val="000000"/>
        </w:rPr>
        <w:t>)</w:t>
      </w:r>
      <w:r w:rsidR="00BB37D4">
        <w:rPr>
          <w:rFonts w:cs="Arial"/>
          <w:color w:val="000000"/>
        </w:rPr>
        <w:tab/>
        <w:t>Detailed training plan,</w:t>
      </w:r>
      <w:r w:rsidR="00FD01BD">
        <w:rPr>
          <w:rFonts w:cs="Arial"/>
          <w:color w:val="000000"/>
        </w:rPr>
        <w:t xml:space="preserve"> frequency and training content, which shall engage all pertinent parties in periodic refresher and update drills,</w:t>
      </w:r>
    </w:p>
    <w:p w14:paraId="761B622E" w14:textId="77777777" w:rsidR="00FD01BD" w:rsidRDefault="000F0C62" w:rsidP="00BB37D4">
      <w:pPr>
        <w:widowControl/>
        <w:autoSpaceDE w:val="0"/>
        <w:autoSpaceDN w:val="0"/>
        <w:adjustRightInd w:val="0"/>
        <w:spacing w:after="120"/>
        <w:ind w:left="2880" w:hanging="720"/>
        <w:rPr>
          <w:rFonts w:cs="Arial"/>
          <w:color w:val="000000"/>
        </w:rPr>
      </w:pPr>
      <w:r>
        <w:rPr>
          <w:rFonts w:cs="Arial"/>
          <w:color w:val="000000"/>
        </w:rPr>
        <w:t>7</w:t>
      </w:r>
      <w:r w:rsidR="00FD01BD">
        <w:rPr>
          <w:rFonts w:cs="Arial"/>
          <w:color w:val="000000"/>
        </w:rPr>
        <w:t>)</w:t>
      </w:r>
      <w:r w:rsidR="00FD01BD">
        <w:rPr>
          <w:rFonts w:cs="Arial"/>
          <w:color w:val="000000"/>
        </w:rPr>
        <w:tab/>
        <w:t xml:space="preserve">Means </w:t>
      </w:r>
      <w:r w:rsidR="00242681">
        <w:rPr>
          <w:rFonts w:cs="Arial"/>
          <w:color w:val="000000"/>
        </w:rPr>
        <w:t xml:space="preserve">for </w:t>
      </w:r>
      <w:r w:rsidR="00FD01BD">
        <w:rPr>
          <w:rFonts w:cs="Arial"/>
          <w:color w:val="000000"/>
        </w:rPr>
        <w:t>verify</w:t>
      </w:r>
      <w:r w:rsidR="00242681">
        <w:rPr>
          <w:rFonts w:cs="Arial"/>
          <w:color w:val="000000"/>
        </w:rPr>
        <w:t xml:space="preserve">ing </w:t>
      </w:r>
      <w:r w:rsidR="00FD01BD">
        <w:rPr>
          <w:rFonts w:cs="Arial"/>
          <w:color w:val="000000"/>
        </w:rPr>
        <w:t>and maintain</w:t>
      </w:r>
      <w:r w:rsidR="00242681">
        <w:rPr>
          <w:rFonts w:cs="Arial"/>
          <w:color w:val="000000"/>
        </w:rPr>
        <w:t>ing</w:t>
      </w:r>
      <w:r w:rsidR="00FD01BD">
        <w:rPr>
          <w:rFonts w:cs="Arial"/>
          <w:color w:val="000000"/>
        </w:rPr>
        <w:t xml:space="preserve"> training records for all work unit response personnel,</w:t>
      </w:r>
    </w:p>
    <w:p w14:paraId="1392794C" w14:textId="77777777" w:rsidR="00E27162" w:rsidRDefault="000F0C62" w:rsidP="00E27162">
      <w:pPr>
        <w:widowControl/>
        <w:autoSpaceDE w:val="0"/>
        <w:autoSpaceDN w:val="0"/>
        <w:adjustRightInd w:val="0"/>
        <w:spacing w:after="120"/>
        <w:ind w:left="2880" w:hanging="720"/>
        <w:rPr>
          <w:rFonts w:cs="Arial"/>
          <w:color w:val="000000"/>
        </w:rPr>
      </w:pPr>
      <w:r>
        <w:rPr>
          <w:rFonts w:cs="Arial"/>
          <w:color w:val="000000"/>
        </w:rPr>
        <w:t>8</w:t>
      </w:r>
      <w:r w:rsidR="00FD01BD">
        <w:rPr>
          <w:rFonts w:cs="Arial"/>
          <w:color w:val="000000"/>
        </w:rPr>
        <w:t>)</w:t>
      </w:r>
      <w:r w:rsidR="00FD01BD">
        <w:rPr>
          <w:rFonts w:cs="Arial"/>
          <w:color w:val="000000"/>
        </w:rPr>
        <w:tab/>
        <w:t xml:space="preserve">Annual Confined Space Rescue Plan review process, and </w:t>
      </w:r>
      <w:r w:rsidR="00FD01BD" w:rsidRPr="00E27162">
        <w:rPr>
          <w:rFonts w:cs="Arial"/>
          <w:color w:val="000000"/>
        </w:rPr>
        <w:t>signature forms to verify the CSRP is currently active.</w:t>
      </w:r>
    </w:p>
    <w:p w14:paraId="75441260" w14:textId="77777777" w:rsidR="00E27162" w:rsidRDefault="00170A69" w:rsidP="00E27162">
      <w:pPr>
        <w:widowControl/>
        <w:autoSpaceDE w:val="0"/>
        <w:autoSpaceDN w:val="0"/>
        <w:adjustRightInd w:val="0"/>
        <w:spacing w:after="120"/>
        <w:ind w:left="2880" w:hanging="720"/>
        <w:rPr>
          <w:rFonts w:cs="Arial"/>
          <w:color w:val="000000"/>
        </w:rPr>
      </w:pPr>
      <w:r>
        <w:rPr>
          <w:rFonts w:cs="Arial"/>
          <w:color w:val="000000"/>
        </w:rPr>
        <w:t>9)</w:t>
      </w:r>
      <w:r w:rsidR="00242681">
        <w:rPr>
          <w:rFonts w:cs="Arial"/>
          <w:color w:val="000000"/>
        </w:rPr>
        <w:tab/>
      </w:r>
      <w:r w:rsidR="00E27162">
        <w:rPr>
          <w:rFonts w:cs="Arial"/>
          <w:color w:val="000000"/>
        </w:rPr>
        <w:t>Each work unit shall be prepared to i</w:t>
      </w:r>
      <w:r w:rsidR="00E27162" w:rsidRPr="00E27162">
        <w:rPr>
          <w:rFonts w:cs="Arial"/>
          <w:color w:val="000000"/>
        </w:rPr>
        <w:t>nform each rescue team of hazardous conditions present at rescue site,</w:t>
      </w:r>
    </w:p>
    <w:p w14:paraId="4F81EECD" w14:textId="77777777" w:rsidR="00E27162" w:rsidRPr="00E27162" w:rsidRDefault="00E27162" w:rsidP="00E27162">
      <w:pPr>
        <w:widowControl/>
        <w:autoSpaceDE w:val="0"/>
        <w:autoSpaceDN w:val="0"/>
        <w:adjustRightInd w:val="0"/>
        <w:spacing w:after="120"/>
        <w:ind w:left="2880" w:hanging="720"/>
        <w:rPr>
          <w:rFonts w:cs="Arial"/>
          <w:color w:val="000000"/>
        </w:rPr>
      </w:pPr>
      <w:r>
        <w:rPr>
          <w:rFonts w:cs="Arial"/>
          <w:color w:val="000000"/>
        </w:rPr>
        <w:t>10)</w:t>
      </w:r>
      <w:r>
        <w:rPr>
          <w:rFonts w:cs="Arial"/>
          <w:color w:val="000000"/>
        </w:rPr>
        <w:tab/>
        <w:t xml:space="preserve">Must ensure coordination and proper information is conveyed to </w:t>
      </w:r>
      <w:r w:rsidRPr="00E27162">
        <w:rPr>
          <w:rFonts w:cs="Arial"/>
          <w:color w:val="000000"/>
        </w:rPr>
        <w:t xml:space="preserve">rescuers/ servicers arriving </w:t>
      </w:r>
      <w:r>
        <w:rPr>
          <w:rFonts w:cs="Arial"/>
          <w:color w:val="000000"/>
        </w:rPr>
        <w:t>on-site to perform confined space rescue</w:t>
      </w:r>
      <w:r w:rsidRPr="00E27162">
        <w:rPr>
          <w:rFonts w:cs="Arial"/>
          <w:color w:val="000000"/>
        </w:rPr>
        <w:t>,</w:t>
      </w:r>
    </w:p>
    <w:p w14:paraId="46B3071D" w14:textId="77777777" w:rsidR="00CD3A00" w:rsidRPr="00A61874" w:rsidRDefault="00D13C16" w:rsidP="00BB37D4">
      <w:pPr>
        <w:widowControl/>
        <w:autoSpaceDE w:val="0"/>
        <w:autoSpaceDN w:val="0"/>
        <w:adjustRightInd w:val="0"/>
        <w:spacing w:after="120"/>
        <w:ind w:left="720" w:firstLine="720"/>
        <w:rPr>
          <w:rFonts w:cs="Arial"/>
          <w:b/>
          <w:color w:val="000000"/>
        </w:rPr>
      </w:pPr>
      <w:r w:rsidRPr="00D13C16">
        <w:rPr>
          <w:rFonts w:cs="Arial"/>
          <w:color w:val="000000"/>
        </w:rPr>
        <w:t>7</w:t>
      </w:r>
      <w:r w:rsidR="00CD3A00" w:rsidRPr="00D13C16">
        <w:rPr>
          <w:rFonts w:cs="Arial"/>
          <w:color w:val="000000"/>
        </w:rPr>
        <w:t>.1.</w:t>
      </w:r>
      <w:r w:rsidRPr="00D13C16">
        <w:rPr>
          <w:rFonts w:cs="Arial"/>
          <w:color w:val="000000"/>
        </w:rPr>
        <w:t>5</w:t>
      </w:r>
      <w:r w:rsidR="00CD3A00" w:rsidRPr="00A61874">
        <w:rPr>
          <w:rFonts w:cs="Arial"/>
          <w:b/>
          <w:color w:val="000000"/>
        </w:rPr>
        <w:tab/>
      </w:r>
      <w:r w:rsidR="00242681">
        <w:rPr>
          <w:rFonts w:cs="Arial"/>
          <w:b/>
          <w:color w:val="000000"/>
        </w:rPr>
        <w:t xml:space="preserve">Coordinated </w:t>
      </w:r>
      <w:r w:rsidR="00FD01BD" w:rsidRPr="00A61874">
        <w:rPr>
          <w:rFonts w:cs="Arial"/>
          <w:b/>
          <w:color w:val="000000"/>
        </w:rPr>
        <w:t xml:space="preserve">Confined Space Rescue </w:t>
      </w:r>
      <w:r w:rsidR="002634CB">
        <w:rPr>
          <w:rFonts w:cs="Arial"/>
          <w:b/>
          <w:color w:val="000000"/>
        </w:rPr>
        <w:t>Preparedness &amp; Response</w:t>
      </w:r>
    </w:p>
    <w:p w14:paraId="5D24B8CD" w14:textId="77777777" w:rsidR="00242681" w:rsidRDefault="00D13C16" w:rsidP="00242681">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242681" w:rsidRPr="00242681">
        <w:rPr>
          <w:rFonts w:ascii="Arial" w:hAnsi="Arial" w:cs="Arial"/>
          <w:color w:val="000000"/>
        </w:rPr>
        <w:t>.1.</w:t>
      </w:r>
      <w:r>
        <w:rPr>
          <w:rFonts w:ascii="Arial" w:hAnsi="Arial" w:cs="Arial"/>
          <w:color w:val="000000"/>
        </w:rPr>
        <w:t>5</w:t>
      </w:r>
      <w:r w:rsidR="00242681" w:rsidRPr="00242681">
        <w:rPr>
          <w:rFonts w:ascii="Arial" w:hAnsi="Arial" w:cs="Arial"/>
          <w:color w:val="000000"/>
        </w:rPr>
        <w:t>.1</w:t>
      </w:r>
      <w:r w:rsidR="00242681" w:rsidRPr="00242681">
        <w:rPr>
          <w:rFonts w:ascii="Arial" w:hAnsi="Arial" w:cs="Arial"/>
          <w:color w:val="000000"/>
        </w:rPr>
        <w:tab/>
      </w:r>
      <w:r w:rsidR="00FD01BD" w:rsidRPr="00242681">
        <w:rPr>
          <w:rFonts w:ascii="Arial" w:hAnsi="Arial" w:cs="Arial"/>
          <w:color w:val="000000"/>
        </w:rPr>
        <w:t xml:space="preserve">An authorized supervisor, entrant, </w:t>
      </w:r>
      <w:r w:rsidR="00281713" w:rsidRPr="00242681">
        <w:rPr>
          <w:rFonts w:ascii="Arial" w:hAnsi="Arial" w:cs="Arial"/>
          <w:color w:val="000000"/>
        </w:rPr>
        <w:t xml:space="preserve">attendant, serving also as a </w:t>
      </w:r>
      <w:r w:rsidR="00FD01BD" w:rsidRPr="00242681">
        <w:rPr>
          <w:rFonts w:ascii="Arial" w:hAnsi="Arial" w:cs="Arial"/>
          <w:color w:val="000000"/>
        </w:rPr>
        <w:t>confined space rescuer</w:t>
      </w:r>
      <w:r w:rsidR="00281713" w:rsidRPr="00242681">
        <w:rPr>
          <w:rFonts w:ascii="Arial" w:hAnsi="Arial" w:cs="Arial"/>
          <w:color w:val="000000"/>
        </w:rPr>
        <w:t xml:space="preserve">, or other designated confined space rescuer </w:t>
      </w:r>
      <w:r w:rsidR="002634CB" w:rsidRPr="00242681">
        <w:rPr>
          <w:rFonts w:ascii="Arial" w:hAnsi="Arial" w:cs="Arial"/>
          <w:color w:val="000000"/>
        </w:rPr>
        <w:t>must anticipate the prospective emergencies that may occur in the PRCS, and be prepared to respond to these emergencies.</w:t>
      </w:r>
    </w:p>
    <w:p w14:paraId="64D2856F" w14:textId="77777777" w:rsidR="00242681" w:rsidRPr="00242681" w:rsidRDefault="00242681" w:rsidP="00242681">
      <w:pPr>
        <w:pStyle w:val="ListParagraph"/>
        <w:autoSpaceDE w:val="0"/>
        <w:autoSpaceDN w:val="0"/>
        <w:adjustRightInd w:val="0"/>
        <w:ind w:left="3240" w:hanging="1080"/>
        <w:rPr>
          <w:rFonts w:ascii="Arial" w:hAnsi="Arial" w:cs="Arial"/>
          <w:color w:val="000000"/>
        </w:rPr>
      </w:pPr>
    </w:p>
    <w:p w14:paraId="7B55E1EA" w14:textId="77777777" w:rsidR="00242681" w:rsidRDefault="00242681" w:rsidP="00242681">
      <w:pPr>
        <w:widowControl/>
        <w:autoSpaceDE w:val="0"/>
        <w:autoSpaceDN w:val="0"/>
        <w:adjustRightInd w:val="0"/>
        <w:spacing w:after="120"/>
        <w:ind w:left="3240"/>
        <w:rPr>
          <w:rFonts w:cs="Arial"/>
          <w:color w:val="000000"/>
        </w:rPr>
      </w:pPr>
      <w:r>
        <w:rPr>
          <w:rFonts w:cs="Arial"/>
          <w:color w:val="000000"/>
        </w:rPr>
        <w:tab/>
        <w:t>The applicable work unit must therefore:</w:t>
      </w:r>
    </w:p>
    <w:p w14:paraId="28C8D21C" w14:textId="77777777" w:rsidR="002634CB"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sidRPr="00242681">
        <w:rPr>
          <w:rFonts w:ascii="Arial" w:hAnsi="Arial" w:cs="Arial"/>
          <w:color w:val="000000"/>
        </w:rPr>
        <w:t>Inform</w:t>
      </w:r>
      <w:r>
        <w:rPr>
          <w:rFonts w:ascii="Arial" w:hAnsi="Arial" w:cs="Arial"/>
          <w:color w:val="000000"/>
        </w:rPr>
        <w:t xml:space="preserve"> confined space rescuers/ emergency service providers of hazards they may confront supporting effective rescue preparedness,</w:t>
      </w:r>
    </w:p>
    <w:p w14:paraId="3B3138A4" w14:textId="77777777" w:rsidR="00242681"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Pr>
          <w:rFonts w:ascii="Arial" w:hAnsi="Arial" w:cs="Arial"/>
          <w:color w:val="000000"/>
        </w:rPr>
        <w:t>Provide access to all permit spaces where rescue may be required so that rescuers/ service providers can develop necessary rescue plans AND practice rescue operations,</w:t>
      </w:r>
    </w:p>
    <w:p w14:paraId="6A56B575" w14:textId="77777777"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.2</w:t>
      </w:r>
      <w:r w:rsidR="00801775" w:rsidRPr="00801775">
        <w:rPr>
          <w:rFonts w:ascii="Arial" w:hAnsi="Arial" w:cs="Arial"/>
          <w:color w:val="000000"/>
        </w:rPr>
        <w:tab/>
      </w:r>
      <w:r w:rsidR="00801775" w:rsidRPr="00801775">
        <w:rPr>
          <w:rFonts w:ascii="Arial" w:hAnsi="Arial" w:cs="Arial"/>
          <w:color w:val="000000"/>
          <w:u w:val="single"/>
        </w:rPr>
        <w:t>Rescuer Capabilities</w:t>
      </w:r>
    </w:p>
    <w:p w14:paraId="1B7C2718" w14:textId="77777777" w:rsidR="009B5D42" w:rsidRDefault="002634CB" w:rsidP="00801775">
      <w:pPr>
        <w:widowControl/>
        <w:autoSpaceDE w:val="0"/>
        <w:autoSpaceDN w:val="0"/>
        <w:adjustRightInd w:val="0"/>
        <w:spacing w:after="120"/>
        <w:ind w:left="3240"/>
        <w:rPr>
          <w:rFonts w:cs="Arial"/>
          <w:color w:val="000000"/>
        </w:rPr>
      </w:pPr>
      <w:r>
        <w:rPr>
          <w:rFonts w:cs="Arial"/>
          <w:color w:val="000000"/>
        </w:rPr>
        <w:t xml:space="preserve">Any authorized confined space rescuer </w:t>
      </w:r>
      <w:r w:rsidR="00FD01BD">
        <w:rPr>
          <w:rFonts w:cs="Arial"/>
          <w:color w:val="000000"/>
        </w:rPr>
        <w:t xml:space="preserve">going to the aid of an employee who is in a confined space must </w:t>
      </w:r>
      <w:r w:rsidR="00CF2B6F">
        <w:rPr>
          <w:rFonts w:cs="Arial"/>
          <w:color w:val="000000"/>
        </w:rPr>
        <w:t xml:space="preserve">be capable of, and </w:t>
      </w:r>
      <w:r w:rsidR="00281713">
        <w:rPr>
          <w:rFonts w:cs="Arial"/>
          <w:color w:val="000000"/>
        </w:rPr>
        <w:t xml:space="preserve">determine the extent of assistance required by the victim.  </w:t>
      </w:r>
    </w:p>
    <w:p w14:paraId="04F4722E" w14:textId="77777777" w:rsidR="00801775" w:rsidRDefault="00D13C16" w:rsidP="00801775">
      <w:pPr>
        <w:widowControl/>
        <w:autoSpaceDE w:val="0"/>
        <w:autoSpaceDN w:val="0"/>
        <w:adjustRightInd w:val="0"/>
        <w:ind w:left="3240" w:hanging="1080"/>
        <w:rPr>
          <w:rFonts w:cs="Arial"/>
          <w:color w:val="000000"/>
        </w:rPr>
      </w:pPr>
      <w:r>
        <w:rPr>
          <w:rFonts w:cs="Arial"/>
          <w:color w:val="000000"/>
        </w:rPr>
        <w:t>7</w:t>
      </w:r>
      <w:r w:rsidR="00801775">
        <w:rPr>
          <w:rFonts w:cs="Arial"/>
          <w:color w:val="000000"/>
        </w:rPr>
        <w:t>.1.</w:t>
      </w:r>
      <w:r>
        <w:rPr>
          <w:rFonts w:cs="Arial"/>
          <w:color w:val="000000"/>
        </w:rPr>
        <w:t>5</w:t>
      </w:r>
      <w:r w:rsidR="00801775">
        <w:rPr>
          <w:rFonts w:cs="Arial"/>
          <w:color w:val="000000"/>
        </w:rPr>
        <w:t>.3</w:t>
      </w:r>
      <w:r w:rsidR="00801775">
        <w:rPr>
          <w:rFonts w:cs="Arial"/>
          <w:color w:val="000000"/>
        </w:rPr>
        <w:tab/>
      </w:r>
      <w:r w:rsidR="00801775" w:rsidRPr="00801775">
        <w:rPr>
          <w:rFonts w:cs="Arial"/>
          <w:color w:val="000000"/>
          <w:u w:val="single"/>
        </w:rPr>
        <w:t xml:space="preserve">Rescuer </w:t>
      </w:r>
      <w:r w:rsidR="00801775">
        <w:rPr>
          <w:rFonts w:cs="Arial"/>
          <w:color w:val="000000"/>
          <w:u w:val="single"/>
        </w:rPr>
        <w:t xml:space="preserve">Limitations </w:t>
      </w:r>
      <w:r w:rsidR="00801775" w:rsidRPr="00801775">
        <w:rPr>
          <w:rFonts w:cs="Arial"/>
          <w:color w:val="000000"/>
          <w:u w:val="single"/>
        </w:rPr>
        <w:t>&amp; 911</w:t>
      </w:r>
    </w:p>
    <w:p w14:paraId="30CCF381" w14:textId="77777777" w:rsidR="009B5D42" w:rsidRDefault="00801775" w:rsidP="00801775">
      <w:pPr>
        <w:widowControl/>
        <w:autoSpaceDE w:val="0"/>
        <w:autoSpaceDN w:val="0"/>
        <w:adjustRightInd w:val="0"/>
        <w:spacing w:after="120"/>
        <w:ind w:left="3240" w:hanging="1080"/>
        <w:rPr>
          <w:rFonts w:cs="Arial"/>
          <w:color w:val="000000"/>
        </w:rPr>
      </w:pPr>
      <w:r>
        <w:rPr>
          <w:rFonts w:cs="Arial"/>
          <w:color w:val="000000"/>
        </w:rPr>
        <w:tab/>
      </w:r>
      <w:r w:rsidR="00281713">
        <w:rPr>
          <w:rFonts w:cs="Arial"/>
          <w:color w:val="000000"/>
        </w:rPr>
        <w:t xml:space="preserve">When rescue is beyond the capability of employees, assistance should be obtained by dialing 911 or other appropriate emergency contact number(s) to request emergency rescue assistance.  EHS must also be notified as soon as possible.  </w:t>
      </w:r>
    </w:p>
    <w:p w14:paraId="41A65675" w14:textId="77777777" w:rsidR="00A61874" w:rsidRDefault="00281713" w:rsidP="00801775">
      <w:pPr>
        <w:widowControl/>
        <w:autoSpaceDE w:val="0"/>
        <w:autoSpaceDN w:val="0"/>
        <w:adjustRightInd w:val="0"/>
        <w:spacing w:after="263"/>
        <w:ind w:left="3240"/>
        <w:rPr>
          <w:rFonts w:cs="Arial"/>
          <w:color w:val="000000"/>
        </w:rPr>
      </w:pPr>
      <w:r>
        <w:rPr>
          <w:rFonts w:cs="Arial"/>
          <w:color w:val="000000"/>
        </w:rPr>
        <w:lastRenderedPageBreak/>
        <w:t xml:space="preserve">Where telephone </w:t>
      </w:r>
      <w:r w:rsidR="00A61874">
        <w:rPr>
          <w:rFonts w:cs="Arial"/>
          <w:color w:val="000000"/>
        </w:rPr>
        <w:t>service is not readily available, the Penn State Work Control Center (Service Desk) shall be contacted to request assistance in contacting 911 and Police Services.</w:t>
      </w:r>
    </w:p>
    <w:p w14:paraId="254FA1FE" w14:textId="77777777"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 xml:space="preserve">.4 </w:t>
      </w:r>
      <w:r w:rsidR="00801775">
        <w:rPr>
          <w:rFonts w:ascii="Arial" w:hAnsi="Arial" w:cs="Arial"/>
          <w:color w:val="000000"/>
        </w:rPr>
        <w:tab/>
      </w:r>
      <w:r w:rsidR="00801775" w:rsidRPr="00801775">
        <w:rPr>
          <w:rFonts w:ascii="Arial" w:hAnsi="Arial" w:cs="Arial"/>
          <w:color w:val="000000"/>
          <w:u w:val="single"/>
        </w:rPr>
        <w:t>Non-Entry Confined Space Rescue</w:t>
      </w:r>
      <w:r w:rsidR="00801775" w:rsidRPr="00801775">
        <w:rPr>
          <w:rFonts w:ascii="Arial" w:hAnsi="Arial" w:cs="Arial"/>
          <w:color w:val="000000"/>
        </w:rPr>
        <w:tab/>
      </w:r>
    </w:p>
    <w:p w14:paraId="7B065ECB" w14:textId="77777777" w:rsidR="00C86E52" w:rsidRPr="0018529E" w:rsidRDefault="0007215B" w:rsidP="00801775">
      <w:pPr>
        <w:widowControl/>
        <w:autoSpaceDE w:val="0"/>
        <w:autoSpaceDN w:val="0"/>
        <w:adjustRightInd w:val="0"/>
        <w:spacing w:after="120"/>
        <w:ind w:left="3240"/>
        <w:rPr>
          <w:rFonts w:cs="Arial"/>
          <w:color w:val="000000"/>
        </w:rPr>
      </w:pPr>
      <w:r>
        <w:rPr>
          <w:rFonts w:cs="Arial"/>
          <w:color w:val="000000"/>
        </w:rPr>
        <w:t>As applicable, n</w:t>
      </w:r>
      <w:r w:rsidR="00E27162">
        <w:rPr>
          <w:rFonts w:cs="Arial"/>
          <w:color w:val="000000"/>
        </w:rPr>
        <w:t>on-entry rescue shall be prepared</w:t>
      </w:r>
      <w:r w:rsidR="00801775">
        <w:rPr>
          <w:rFonts w:cs="Arial"/>
          <w:color w:val="000000"/>
        </w:rPr>
        <w:t xml:space="preserve">, </w:t>
      </w:r>
      <w:r w:rsidR="00E27162">
        <w:rPr>
          <w:rFonts w:cs="Arial"/>
          <w:color w:val="000000"/>
        </w:rPr>
        <w:t>planned, and performed to every extent feasible.</w:t>
      </w:r>
      <w:r w:rsidR="00C86E52" w:rsidRPr="00C86E52">
        <w:rPr>
          <w:rFonts w:cs="Arial"/>
          <w:color w:val="000000"/>
        </w:rPr>
        <w:t xml:space="preserve"> </w:t>
      </w:r>
      <w:r w:rsidR="00C86E52" w:rsidRPr="0018529E">
        <w:rPr>
          <w:rFonts w:cs="Arial"/>
          <w:color w:val="000000"/>
        </w:rPr>
        <w:t xml:space="preserve">To facilitate entry-free operations, retrieval systems shall be used whenever an authorized entrant enters a permit required confined space. </w:t>
      </w:r>
    </w:p>
    <w:p w14:paraId="3E6F8390" w14:textId="76B4C80D" w:rsidR="00E27162" w:rsidRDefault="0007215B" w:rsidP="0040414D">
      <w:pPr>
        <w:widowControl/>
        <w:autoSpaceDE w:val="0"/>
        <w:autoSpaceDN w:val="0"/>
        <w:adjustRightInd w:val="0"/>
        <w:ind w:left="3240"/>
        <w:rPr>
          <w:rFonts w:cs="Arial"/>
          <w:color w:val="000000"/>
        </w:rPr>
      </w:pPr>
      <w:r>
        <w:rPr>
          <w:rFonts w:cs="Arial"/>
          <w:color w:val="000000"/>
        </w:rPr>
        <w:t>For PRCS work, e</w:t>
      </w:r>
      <w:r w:rsidR="00C86E52" w:rsidRPr="0018529E">
        <w:rPr>
          <w:rFonts w:cs="Arial"/>
          <w:color w:val="000000"/>
        </w:rPr>
        <w:t>ach authorized entrant must wear a full body harness during entry operations with a retrieval line attached. The other end of the retrieval line must be attached to a mechanical device (hoist) or fixed point outside the confined space</w:t>
      </w:r>
      <w:r w:rsidR="00801775">
        <w:rPr>
          <w:rFonts w:cs="Arial"/>
          <w:color w:val="000000"/>
        </w:rPr>
        <w:t xml:space="preserve">, which shall serve to structurally support personnel </w:t>
      </w:r>
      <w:r w:rsidR="0091336C">
        <w:rPr>
          <w:rFonts w:cs="Arial"/>
          <w:color w:val="000000"/>
        </w:rPr>
        <w:t xml:space="preserve">during necessary </w:t>
      </w:r>
      <w:r w:rsidR="00801775">
        <w:rPr>
          <w:rFonts w:cs="Arial"/>
          <w:color w:val="000000"/>
        </w:rPr>
        <w:t xml:space="preserve">rescue operations, and </w:t>
      </w:r>
      <w:r w:rsidR="00C86E52" w:rsidRPr="0018529E">
        <w:rPr>
          <w:rFonts w:cs="Arial"/>
          <w:color w:val="000000"/>
        </w:rPr>
        <w:t xml:space="preserve">to ensure </w:t>
      </w:r>
      <w:r w:rsidR="0091336C">
        <w:rPr>
          <w:rFonts w:cs="Arial"/>
          <w:color w:val="000000"/>
        </w:rPr>
        <w:t xml:space="preserve">that </w:t>
      </w:r>
      <w:r w:rsidR="00C86E52" w:rsidRPr="0018529E">
        <w:rPr>
          <w:rFonts w:cs="Arial"/>
          <w:color w:val="000000"/>
        </w:rPr>
        <w:t>prompt rescue can be performed.</w:t>
      </w:r>
    </w:p>
    <w:p w14:paraId="106B96F5" w14:textId="0A8AEEC7" w:rsidR="0040414D" w:rsidRDefault="0040414D" w:rsidP="0040414D">
      <w:pPr>
        <w:widowControl/>
        <w:autoSpaceDE w:val="0"/>
        <w:autoSpaceDN w:val="0"/>
        <w:adjustRightInd w:val="0"/>
        <w:ind w:left="3240"/>
        <w:rPr>
          <w:rFonts w:cs="Arial"/>
          <w:color w:val="000000"/>
        </w:rPr>
      </w:pPr>
    </w:p>
    <w:p w14:paraId="28AF0088" w14:textId="77777777" w:rsidR="00CF2B6F" w:rsidRPr="00D13C16" w:rsidRDefault="00CF2B6F" w:rsidP="00AF7AEF">
      <w:pPr>
        <w:pStyle w:val="ListParagraph"/>
        <w:numPr>
          <w:ilvl w:val="2"/>
          <w:numId w:val="38"/>
        </w:numPr>
        <w:autoSpaceDE w:val="0"/>
        <w:autoSpaceDN w:val="0"/>
        <w:adjustRightInd w:val="0"/>
        <w:spacing w:after="120"/>
        <w:ind w:hanging="630"/>
        <w:rPr>
          <w:rFonts w:ascii="Arial" w:hAnsi="Arial" w:cs="Arial"/>
          <w:b/>
          <w:color w:val="000000"/>
        </w:rPr>
      </w:pPr>
      <w:r w:rsidRPr="00D13C16">
        <w:rPr>
          <w:rFonts w:ascii="Arial" w:hAnsi="Arial" w:cs="Arial"/>
          <w:b/>
          <w:color w:val="000000"/>
        </w:rPr>
        <w:t>Confined Space Rescue/ Servicer Requirements</w:t>
      </w:r>
    </w:p>
    <w:p w14:paraId="5CB4304E" w14:textId="1445B33D" w:rsidR="000F0C62" w:rsidRPr="00EF6EA7" w:rsidRDefault="00D13C16" w:rsidP="00997B0B">
      <w:pPr>
        <w:autoSpaceDE w:val="0"/>
        <w:autoSpaceDN w:val="0"/>
        <w:adjustRightInd w:val="0"/>
        <w:spacing w:after="120"/>
        <w:ind w:left="3240" w:hanging="1080"/>
        <w:rPr>
          <w:rFonts w:cs="Arial"/>
          <w:color w:val="000000"/>
        </w:rPr>
      </w:pPr>
      <w:r>
        <w:rPr>
          <w:rFonts w:cs="Arial"/>
          <w:color w:val="000000"/>
        </w:rPr>
        <w:t>7</w:t>
      </w:r>
      <w:r w:rsidR="00EF6EA7">
        <w:rPr>
          <w:rFonts w:cs="Arial"/>
          <w:color w:val="000000"/>
        </w:rPr>
        <w:t>.1.</w:t>
      </w:r>
      <w:r>
        <w:rPr>
          <w:rFonts w:cs="Arial"/>
          <w:color w:val="000000"/>
        </w:rPr>
        <w:t>6</w:t>
      </w:r>
      <w:r w:rsidR="00EF6EA7">
        <w:rPr>
          <w:rFonts w:cs="Arial"/>
          <w:color w:val="000000"/>
        </w:rPr>
        <w:t>.1</w:t>
      </w:r>
      <w:r w:rsidR="00997B0B">
        <w:rPr>
          <w:rFonts w:cs="Arial"/>
          <w:color w:val="000000"/>
        </w:rPr>
        <w:tab/>
      </w:r>
      <w:r w:rsidR="000F0C62" w:rsidRPr="00EF6EA7">
        <w:rPr>
          <w:rFonts w:cs="Arial"/>
          <w:color w:val="000000"/>
        </w:rPr>
        <w:t>Rescuers/ Services shall be appropriately trained and deemed by Penn State to possess the ability to respond to a rescue summons in a timely manner, and to address the hazardous conditions.</w:t>
      </w:r>
    </w:p>
    <w:p w14:paraId="07AE0472" w14:textId="77777777" w:rsidR="00D13C16" w:rsidRPr="00D13C16" w:rsidRDefault="00C86E5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Rescuer/ Services shall be capable to provide r</w:t>
      </w:r>
      <w:r w:rsidR="000F0C62" w:rsidRPr="00D13C16">
        <w:rPr>
          <w:rFonts w:ascii="Arial" w:hAnsi="Arial" w:cs="Arial"/>
          <w:color w:val="000000"/>
        </w:rPr>
        <w:t>esponse time pertinent to the specific hazards, i.e. IDLH atmospheres require immediate rescue assistance by standby person(s) qualified to wear SCBA respirators.</w:t>
      </w:r>
    </w:p>
    <w:p w14:paraId="39ED304D" w14:textId="77777777" w:rsidR="00D13C16" w:rsidRPr="00D13C16" w:rsidRDefault="000F0C6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 teams or services must be capable to reach victims in a timely manner appropriate to space hazards,</w:t>
      </w:r>
    </w:p>
    <w:p w14:paraId="5B62DE3A" w14:textId="77777777" w:rsidR="00D13C16" w:rsidRPr="00D13C16" w:rsidRDefault="000F0C62" w:rsidP="00AF7AEF">
      <w:pPr>
        <w:pStyle w:val="ListParagraph"/>
        <w:numPr>
          <w:ilvl w:val="3"/>
          <w:numId w:val="39"/>
        </w:numPr>
        <w:autoSpaceDE w:val="0"/>
        <w:autoSpaceDN w:val="0"/>
        <w:adjustRightInd w:val="0"/>
        <w:spacing w:after="240"/>
        <w:rPr>
          <w:rFonts w:ascii="Arial" w:hAnsi="Arial" w:cs="Arial"/>
          <w:color w:val="000000"/>
        </w:rPr>
      </w:pPr>
      <w:r w:rsidRPr="00D13C16">
        <w:rPr>
          <w:rFonts w:ascii="Arial" w:hAnsi="Arial" w:cs="Arial"/>
          <w:color w:val="000000"/>
        </w:rPr>
        <w:t>Proficient and equipped to perform needed rescue services</w:t>
      </w:r>
    </w:p>
    <w:p w14:paraId="7AF43241" w14:textId="77777777" w:rsidR="00E543E7" w:rsidRDefault="005760C5" w:rsidP="00D05704">
      <w:pPr>
        <w:spacing w:after="200"/>
        <w:rPr>
          <w:rFonts w:cs="Arial"/>
          <w:b/>
        </w:rPr>
      </w:pPr>
      <w:r w:rsidRPr="005760C5">
        <w:rPr>
          <w:rFonts w:cs="Arial"/>
          <w:b/>
        </w:rPr>
        <w:tab/>
      </w:r>
      <w:r w:rsidRPr="005760C5">
        <w:rPr>
          <w:rFonts w:cs="Arial"/>
          <w:b/>
        </w:rPr>
        <w:tab/>
      </w:r>
      <w:r w:rsidR="00D13C16">
        <w:rPr>
          <w:rFonts w:cs="Arial"/>
          <w:b/>
        </w:rPr>
        <w:t>7</w:t>
      </w:r>
      <w:r w:rsidRPr="005760C5">
        <w:rPr>
          <w:rFonts w:cs="Arial"/>
          <w:b/>
        </w:rPr>
        <w:t>.1.</w:t>
      </w:r>
      <w:r w:rsidR="00D13C16">
        <w:rPr>
          <w:rFonts w:cs="Arial"/>
          <w:b/>
        </w:rPr>
        <w:t>7</w:t>
      </w:r>
      <w:r w:rsidRPr="005760C5">
        <w:rPr>
          <w:rFonts w:cs="Arial"/>
          <w:b/>
        </w:rPr>
        <w:tab/>
        <w:t>Confined Space Emergency Communications</w:t>
      </w:r>
    </w:p>
    <w:p w14:paraId="0538E9FE" w14:textId="77777777" w:rsidR="005760C5" w:rsidRPr="00EF6EA7" w:rsidRDefault="00D13C16" w:rsidP="00EF6EA7">
      <w:pPr>
        <w:pStyle w:val="ListParagraph"/>
        <w:autoSpaceDE w:val="0"/>
        <w:autoSpaceDN w:val="0"/>
        <w:adjustRightInd w:val="0"/>
        <w:spacing w:after="120"/>
        <w:ind w:left="3240" w:hanging="1080"/>
        <w:rPr>
          <w:rFonts w:ascii="Arial" w:hAnsi="Arial" w:cs="Arial"/>
          <w:color w:val="000000"/>
        </w:rPr>
      </w:pPr>
      <w:r>
        <w:rPr>
          <w:rFonts w:ascii="Arial" w:hAnsi="Arial" w:cs="Arial"/>
          <w:color w:val="000000"/>
        </w:rPr>
        <w:t>7</w:t>
      </w:r>
      <w:r w:rsidR="00EF6EA7" w:rsidRPr="00EF6EA7">
        <w:rPr>
          <w:rFonts w:ascii="Arial" w:hAnsi="Arial" w:cs="Arial"/>
          <w:color w:val="000000"/>
        </w:rPr>
        <w:t>.1.</w:t>
      </w:r>
      <w:r>
        <w:rPr>
          <w:rFonts w:ascii="Arial" w:hAnsi="Arial" w:cs="Arial"/>
          <w:color w:val="000000"/>
        </w:rPr>
        <w:t>7</w:t>
      </w:r>
      <w:r w:rsidR="00EF6EA7" w:rsidRPr="00EF6EA7">
        <w:rPr>
          <w:rFonts w:ascii="Arial" w:hAnsi="Arial" w:cs="Arial"/>
          <w:color w:val="000000"/>
        </w:rPr>
        <w:t>.1</w:t>
      </w:r>
      <w:r w:rsidR="00EF6EA7">
        <w:rPr>
          <w:rFonts w:ascii="Arial" w:hAnsi="Arial" w:cs="Arial"/>
          <w:color w:val="000000"/>
        </w:rPr>
        <w:tab/>
      </w:r>
      <w:r w:rsidR="006C25FD" w:rsidRPr="00EF6EA7">
        <w:rPr>
          <w:rFonts w:ascii="Arial" w:hAnsi="Arial" w:cs="Arial"/>
          <w:color w:val="000000"/>
        </w:rPr>
        <w:t>A</w:t>
      </w:r>
      <w:r w:rsidR="00D05704">
        <w:rPr>
          <w:rFonts w:ascii="Arial" w:hAnsi="Arial" w:cs="Arial"/>
          <w:color w:val="000000"/>
        </w:rPr>
        <w:t xml:space="preserve">s part of confined space rescue planning, communications planning with emergency responders and emergency services shall be </w:t>
      </w:r>
      <w:r w:rsidR="003E7EE0">
        <w:rPr>
          <w:rFonts w:ascii="Arial" w:hAnsi="Arial" w:cs="Arial"/>
          <w:color w:val="000000"/>
        </w:rPr>
        <w:t>conducted</w:t>
      </w:r>
      <w:r w:rsidR="00D05704">
        <w:rPr>
          <w:rFonts w:ascii="Arial" w:hAnsi="Arial" w:cs="Arial"/>
          <w:color w:val="000000"/>
        </w:rPr>
        <w:t xml:space="preserve"> </w:t>
      </w:r>
      <w:r w:rsidR="006C25FD" w:rsidRPr="00EF6EA7">
        <w:rPr>
          <w:rFonts w:ascii="Arial" w:hAnsi="Arial" w:cs="Arial"/>
          <w:color w:val="000000"/>
        </w:rPr>
        <w:t>to support each University Park and Commonwealth Campus work unit, and shall include the process by which personnel and organizations shall be contacted and engaged during an emergency.</w:t>
      </w:r>
      <w:r w:rsidR="000D4DBD" w:rsidRPr="00EF6EA7">
        <w:rPr>
          <w:rFonts w:ascii="Arial" w:hAnsi="Arial" w:cs="Arial"/>
          <w:color w:val="000000"/>
        </w:rPr>
        <w:t xml:space="preserve"> </w:t>
      </w:r>
    </w:p>
    <w:p w14:paraId="73756AD8" w14:textId="77777777" w:rsidR="005760C5" w:rsidRPr="0018529E" w:rsidRDefault="005760C5" w:rsidP="00693CA9">
      <w:pPr>
        <w:rPr>
          <w:rFonts w:cs="Arial"/>
        </w:rPr>
      </w:pPr>
    </w:p>
    <w:p w14:paraId="7A90DBCC" w14:textId="77777777" w:rsidR="0078390D" w:rsidRPr="0018529E" w:rsidRDefault="00D13C16" w:rsidP="00D13C16">
      <w:pPr>
        <w:pStyle w:val="Heading1"/>
        <w:numPr>
          <w:ilvl w:val="0"/>
          <w:numId w:val="0"/>
        </w:numPr>
        <w:rPr>
          <w:rFonts w:cs="Arial"/>
          <w:sz w:val="24"/>
        </w:rPr>
      </w:pPr>
      <w:r>
        <w:rPr>
          <w:rFonts w:cs="Arial"/>
          <w:sz w:val="24"/>
        </w:rPr>
        <w:t>8.0</w:t>
      </w:r>
      <w:r w:rsidR="00685959">
        <w:rPr>
          <w:rFonts w:cs="Arial"/>
          <w:sz w:val="24"/>
        </w:rPr>
        <w:tab/>
      </w:r>
      <w:r w:rsidR="00934EC3" w:rsidRPr="0018529E">
        <w:rPr>
          <w:rFonts w:cs="Arial"/>
          <w:sz w:val="24"/>
        </w:rPr>
        <w:t>CONFINED SPACE TRAINING</w:t>
      </w:r>
      <w:bookmarkEnd w:id="3"/>
      <w:bookmarkEnd w:id="4"/>
    </w:p>
    <w:p w14:paraId="224D20B7" w14:textId="77777777" w:rsidR="008917FB" w:rsidRPr="0018529E" w:rsidRDefault="00B0129E" w:rsidP="000904F8">
      <w:pPr>
        <w:pStyle w:val="Default"/>
      </w:pPr>
      <w:r w:rsidRPr="0018529E">
        <w:tab/>
      </w:r>
    </w:p>
    <w:p w14:paraId="03ECCCD9" w14:textId="77777777" w:rsid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 xml:space="preserve">.1 </w:t>
      </w:r>
      <w:r w:rsidR="00A27C25" w:rsidRPr="00A27C25">
        <w:rPr>
          <w:rFonts w:cs="Arial"/>
          <w:b/>
          <w:color w:val="000000"/>
        </w:rPr>
        <w:tab/>
      </w:r>
      <w:r w:rsidR="00A27C25">
        <w:rPr>
          <w:rFonts w:cs="Arial"/>
          <w:b/>
          <w:color w:val="000000"/>
        </w:rPr>
        <w:t>Initial Confined Space Training Requirements</w:t>
      </w:r>
    </w:p>
    <w:p w14:paraId="2E7B556F" w14:textId="77777777" w:rsidR="0099544D" w:rsidRDefault="00685959" w:rsidP="003B0293">
      <w:pPr>
        <w:widowControl/>
        <w:autoSpaceDE w:val="0"/>
        <w:autoSpaceDN w:val="0"/>
        <w:adjustRightInd w:val="0"/>
        <w:spacing w:after="120"/>
        <w:ind w:left="2160" w:hanging="720"/>
        <w:rPr>
          <w:rFonts w:cs="Arial"/>
          <w:color w:val="000000"/>
        </w:rPr>
      </w:pPr>
      <w:r>
        <w:rPr>
          <w:rFonts w:cs="Arial"/>
          <w:color w:val="000000"/>
        </w:rPr>
        <w:t>8</w:t>
      </w:r>
      <w:r w:rsidR="003B0293">
        <w:rPr>
          <w:rFonts w:cs="Arial"/>
          <w:color w:val="000000"/>
        </w:rPr>
        <w:t>.1.1</w:t>
      </w:r>
      <w:r w:rsidR="003B0293">
        <w:rPr>
          <w:rFonts w:cs="Arial"/>
          <w:color w:val="000000"/>
        </w:rPr>
        <w:tab/>
      </w:r>
      <w:r w:rsidR="0099544D" w:rsidRPr="0099544D">
        <w:rPr>
          <w:rFonts w:cs="Arial"/>
          <w:color w:val="000000"/>
          <w:u w:val="single"/>
        </w:rPr>
        <w:t>Confined Space or Permit-Required Confined Space Entr</w:t>
      </w:r>
      <w:r w:rsidR="0069664F">
        <w:rPr>
          <w:rFonts w:cs="Arial"/>
          <w:color w:val="000000"/>
          <w:u w:val="single"/>
        </w:rPr>
        <w:t>y</w:t>
      </w:r>
    </w:p>
    <w:p w14:paraId="4C894A6E" w14:textId="77777777" w:rsidR="003B0293" w:rsidRDefault="0099544D" w:rsidP="003B0293">
      <w:pPr>
        <w:widowControl/>
        <w:autoSpaceDE w:val="0"/>
        <w:autoSpaceDN w:val="0"/>
        <w:adjustRightInd w:val="0"/>
        <w:spacing w:after="120"/>
        <w:ind w:left="2160" w:hanging="720"/>
        <w:rPr>
          <w:rFonts w:cs="Arial"/>
          <w:color w:val="000000"/>
        </w:rPr>
      </w:pPr>
      <w:r>
        <w:rPr>
          <w:rFonts w:cs="Arial"/>
          <w:color w:val="000000"/>
        </w:rPr>
        <w:tab/>
      </w:r>
      <w:r w:rsidR="008917FB">
        <w:rPr>
          <w:rFonts w:cs="Arial"/>
          <w:color w:val="000000"/>
        </w:rPr>
        <w:t xml:space="preserve">No employee shall </w:t>
      </w:r>
      <w:r w:rsidR="0070446A">
        <w:rPr>
          <w:rFonts w:cs="Arial"/>
          <w:color w:val="000000"/>
        </w:rPr>
        <w:t>enter or attend permit-required confined spaces</w:t>
      </w:r>
      <w:r w:rsidR="008917FB">
        <w:rPr>
          <w:rFonts w:cs="Arial"/>
          <w:color w:val="000000"/>
        </w:rPr>
        <w:t xml:space="preserve"> unless they have been </w:t>
      </w:r>
      <w:r w:rsidR="009B7C2E">
        <w:rPr>
          <w:rFonts w:cs="Arial"/>
          <w:color w:val="000000"/>
        </w:rPr>
        <w:t xml:space="preserve">fully </w:t>
      </w:r>
      <w:r w:rsidR="008917FB">
        <w:rPr>
          <w:rFonts w:cs="Arial"/>
          <w:color w:val="000000"/>
        </w:rPr>
        <w:t xml:space="preserve">trained in confined space entry and in this Penn State </w:t>
      </w:r>
      <w:r w:rsidR="008917FB">
        <w:rPr>
          <w:rFonts w:cs="Arial"/>
          <w:color w:val="000000"/>
        </w:rPr>
        <w:lastRenderedPageBreak/>
        <w:t>Confined Space Program.</w:t>
      </w:r>
      <w:r w:rsidR="003B0293">
        <w:rPr>
          <w:rFonts w:cs="Arial"/>
          <w:color w:val="000000"/>
        </w:rPr>
        <w:t xml:space="preserve">  </w:t>
      </w:r>
      <w:r w:rsidR="00811EA4">
        <w:rPr>
          <w:rFonts w:cs="Arial"/>
          <w:color w:val="000000"/>
        </w:rPr>
        <w:t xml:space="preserve">Each affected employee must be trained according to these </w:t>
      </w:r>
      <w:r w:rsidR="003B0293">
        <w:rPr>
          <w:rFonts w:cs="Arial"/>
          <w:color w:val="000000"/>
        </w:rPr>
        <w:t>limitations:</w:t>
      </w:r>
    </w:p>
    <w:p w14:paraId="49F94643" w14:textId="77777777" w:rsidR="00685959"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.1.1.1</w:t>
      </w:r>
      <w:r w:rsidR="003B0293">
        <w:rPr>
          <w:rFonts w:cs="Arial"/>
          <w:color w:val="000000"/>
        </w:rPr>
        <w:t xml:space="preserve"> </w:t>
      </w:r>
      <w:r w:rsidR="003B0293">
        <w:rPr>
          <w:rFonts w:cs="Arial"/>
          <w:color w:val="000000"/>
        </w:rPr>
        <w:tab/>
      </w:r>
      <w:r w:rsidR="00811EA4">
        <w:rPr>
          <w:rFonts w:cs="Arial"/>
          <w:color w:val="000000"/>
        </w:rPr>
        <w:t>B</w:t>
      </w:r>
      <w:r w:rsidR="003B0293">
        <w:rPr>
          <w:rFonts w:cs="Arial"/>
          <w:color w:val="000000"/>
        </w:rPr>
        <w:t>efore first assignment of duties, or with a change in duties that requires work within or associated with confined spaces,</w:t>
      </w:r>
    </w:p>
    <w:p w14:paraId="7B094C2E" w14:textId="77777777"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.1.1.2</w:t>
      </w:r>
      <w:r w:rsidR="003B0293">
        <w:rPr>
          <w:rFonts w:cs="Arial"/>
          <w:color w:val="000000"/>
        </w:rPr>
        <w:tab/>
        <w:t>Prior to work within or associated with confined spaces, where new hazards are introduced,</w:t>
      </w:r>
    </w:p>
    <w:p w14:paraId="2EBC8ABB" w14:textId="77777777"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w:t>
      </w:r>
      <w:r w:rsidR="00811EA4">
        <w:rPr>
          <w:rFonts w:cs="Arial"/>
          <w:color w:val="000000"/>
        </w:rPr>
        <w:t>3</w:t>
      </w:r>
      <w:r w:rsidR="003B0293">
        <w:rPr>
          <w:rFonts w:cs="Arial"/>
          <w:color w:val="000000"/>
        </w:rPr>
        <w:t xml:space="preserve"> </w:t>
      </w:r>
      <w:r w:rsidR="003B0293">
        <w:rPr>
          <w:rFonts w:cs="Arial"/>
          <w:color w:val="000000"/>
        </w:rPr>
        <w:tab/>
        <w:t xml:space="preserve">Whenever there is indication </w:t>
      </w:r>
      <w:r w:rsidR="00811EA4">
        <w:rPr>
          <w:rFonts w:cs="Arial"/>
          <w:color w:val="000000"/>
        </w:rPr>
        <w:t>to</w:t>
      </w:r>
      <w:r w:rsidR="003B0293">
        <w:rPr>
          <w:rFonts w:cs="Arial"/>
          <w:color w:val="000000"/>
        </w:rPr>
        <w:t xml:space="preserve"> Penn State Maintenance Supervisors, Campus/Commonwealth Confined Space Coordinators, EHS, or other authorized parties, that deviations from permit-required entry procedures ha</w:t>
      </w:r>
      <w:r w:rsidR="00811EA4">
        <w:rPr>
          <w:rFonts w:cs="Arial"/>
          <w:color w:val="000000"/>
        </w:rPr>
        <w:t>ve</w:t>
      </w:r>
      <w:r w:rsidR="003B0293">
        <w:rPr>
          <w:rFonts w:cs="Arial"/>
          <w:color w:val="000000"/>
        </w:rPr>
        <w:t xml:space="preserve"> occurred, or inadequacies in employee knowledge in procedure</w:t>
      </w:r>
      <w:r w:rsidR="00811EA4">
        <w:rPr>
          <w:rFonts w:cs="Arial"/>
          <w:color w:val="000000"/>
        </w:rPr>
        <w:t>s are</w:t>
      </w:r>
      <w:r w:rsidR="003B0293">
        <w:rPr>
          <w:rFonts w:cs="Arial"/>
          <w:color w:val="000000"/>
        </w:rPr>
        <w:t xml:space="preserve"> evident.</w:t>
      </w:r>
    </w:p>
    <w:p w14:paraId="1222F1E4" w14:textId="77777777" w:rsidR="003B0293" w:rsidRDefault="003B0293" w:rsidP="003B0293">
      <w:pPr>
        <w:widowControl/>
        <w:autoSpaceDE w:val="0"/>
        <w:autoSpaceDN w:val="0"/>
        <w:adjustRightInd w:val="0"/>
        <w:ind w:left="2880" w:hanging="720"/>
        <w:rPr>
          <w:rFonts w:cs="Arial"/>
          <w:color w:val="000000"/>
        </w:rPr>
      </w:pPr>
    </w:p>
    <w:p w14:paraId="61A67604" w14:textId="77777777" w:rsidR="0099544D" w:rsidRDefault="00685959" w:rsidP="00296F75">
      <w:pPr>
        <w:widowControl/>
        <w:autoSpaceDE w:val="0"/>
        <w:autoSpaceDN w:val="0"/>
        <w:adjustRightInd w:val="0"/>
        <w:spacing w:after="200"/>
        <w:ind w:left="1440"/>
        <w:rPr>
          <w:rFonts w:cs="Arial"/>
          <w:color w:val="000000"/>
        </w:rPr>
      </w:pPr>
      <w:r w:rsidRPr="00157B70">
        <w:rPr>
          <w:rFonts w:cs="Arial"/>
          <w:color w:val="000000"/>
        </w:rPr>
        <w:t>8</w:t>
      </w:r>
      <w:r w:rsidR="00A237F5" w:rsidRPr="00157B70">
        <w:rPr>
          <w:rFonts w:cs="Arial"/>
          <w:color w:val="000000"/>
        </w:rPr>
        <w:t>.1.2</w:t>
      </w:r>
      <w:r w:rsidR="00A237F5">
        <w:rPr>
          <w:rFonts w:cs="Arial"/>
          <w:color w:val="000000"/>
        </w:rPr>
        <w:tab/>
      </w:r>
      <w:r w:rsidR="0099544D" w:rsidRPr="0099544D">
        <w:rPr>
          <w:rFonts w:cs="Arial"/>
          <w:color w:val="000000"/>
          <w:u w:val="single"/>
        </w:rPr>
        <w:t>Confined Space Awareness Level Training</w:t>
      </w:r>
    </w:p>
    <w:p w14:paraId="4A0A6E84" w14:textId="475D679B" w:rsidR="0099544D" w:rsidRPr="0099544D" w:rsidRDefault="0099544D" w:rsidP="00CE533B">
      <w:pPr>
        <w:widowControl/>
        <w:autoSpaceDE w:val="0"/>
        <w:autoSpaceDN w:val="0"/>
        <w:adjustRightInd w:val="0"/>
        <w:spacing w:after="200"/>
        <w:ind w:left="2160"/>
        <w:rPr>
          <w:rFonts w:cs="Arial"/>
          <w:color w:val="000000"/>
        </w:rPr>
      </w:pPr>
      <w:r>
        <w:rPr>
          <w:rFonts w:cs="Arial"/>
          <w:color w:val="000000"/>
        </w:rPr>
        <w:t xml:space="preserve">Employees whose duties may place them in close proximity to confined spaces, or who may need to be informed of basic OSHA confined space requirements for the protection of Penn State students or employees, </w:t>
      </w:r>
      <w:r w:rsidR="002C273B" w:rsidRPr="002C273B">
        <w:rPr>
          <w:rFonts w:cs="Arial"/>
          <w:strike/>
          <w:color w:val="000000"/>
        </w:rPr>
        <w:t xml:space="preserve"> </w:t>
      </w:r>
      <w:r w:rsidRPr="00157B70">
        <w:rPr>
          <w:rFonts w:cs="Arial"/>
        </w:rPr>
        <w:t>sh</w:t>
      </w:r>
      <w:r w:rsidR="00CE533B" w:rsidRPr="00157B70">
        <w:rPr>
          <w:rFonts w:cs="Arial"/>
        </w:rPr>
        <w:t xml:space="preserve">ould </w:t>
      </w:r>
      <w:r w:rsidR="00FB4CCC" w:rsidRPr="00157B70">
        <w:rPr>
          <w:rFonts w:cs="Arial"/>
        </w:rPr>
        <w:t xml:space="preserve">receive </w:t>
      </w:r>
      <w:r>
        <w:rPr>
          <w:rFonts w:cs="Arial"/>
          <w:color w:val="000000"/>
        </w:rPr>
        <w:t>Penn State confined space awareness level training, as approved or developed by Penn State EHS.</w:t>
      </w:r>
      <w:r w:rsidR="0069664F">
        <w:rPr>
          <w:rFonts w:cs="Arial"/>
          <w:color w:val="000000"/>
        </w:rPr>
        <w:t xml:space="preserve">  </w:t>
      </w:r>
    </w:p>
    <w:p w14:paraId="0D3E897C" w14:textId="77777777" w:rsidR="00A237F5" w:rsidRDefault="0099544D" w:rsidP="00296F75">
      <w:pPr>
        <w:widowControl/>
        <w:autoSpaceDE w:val="0"/>
        <w:autoSpaceDN w:val="0"/>
        <w:adjustRightInd w:val="0"/>
        <w:spacing w:after="200"/>
        <w:ind w:left="1440"/>
        <w:rPr>
          <w:rFonts w:cs="Arial"/>
          <w:color w:val="000000"/>
        </w:rPr>
      </w:pPr>
      <w:r>
        <w:rPr>
          <w:rFonts w:cs="Arial"/>
          <w:color w:val="000000"/>
        </w:rPr>
        <w:t>8.1.3</w:t>
      </w:r>
      <w:r>
        <w:rPr>
          <w:rFonts w:cs="Arial"/>
          <w:color w:val="000000"/>
        </w:rPr>
        <w:tab/>
      </w:r>
      <w:r w:rsidR="00A237F5" w:rsidRPr="00296F75">
        <w:rPr>
          <w:rFonts w:cs="Arial"/>
          <w:color w:val="000000"/>
          <w:u w:val="single"/>
        </w:rPr>
        <w:t>Training Coordination</w:t>
      </w:r>
    </w:p>
    <w:p w14:paraId="332D111F" w14:textId="77777777" w:rsidR="008917FB" w:rsidRDefault="008917FB" w:rsidP="00296F75">
      <w:pPr>
        <w:widowControl/>
        <w:autoSpaceDE w:val="0"/>
        <w:autoSpaceDN w:val="0"/>
        <w:adjustRightInd w:val="0"/>
        <w:ind w:left="2160"/>
        <w:rPr>
          <w:rFonts w:cs="Arial"/>
          <w:color w:val="000000"/>
        </w:rPr>
      </w:pPr>
      <w:r>
        <w:rPr>
          <w:rFonts w:cs="Arial"/>
          <w:color w:val="000000"/>
        </w:rPr>
        <w:t xml:space="preserve">EHS will coordinate and/or conduct initial training on confined </w:t>
      </w:r>
      <w:r w:rsidR="00296F75">
        <w:rPr>
          <w:rFonts w:cs="Arial"/>
          <w:color w:val="000000"/>
        </w:rPr>
        <w:t xml:space="preserve">space entry, </w:t>
      </w:r>
      <w:r>
        <w:rPr>
          <w:rFonts w:cs="Arial"/>
          <w:color w:val="000000"/>
        </w:rPr>
        <w:t>and associated equipment.</w:t>
      </w:r>
      <w:r w:rsidR="0069664F">
        <w:rPr>
          <w:rFonts w:cs="Arial"/>
          <w:color w:val="000000"/>
        </w:rPr>
        <w:t xml:space="preserve">  The location/ work unit shall arrange for all other training.</w:t>
      </w:r>
    </w:p>
    <w:p w14:paraId="62F69924" w14:textId="77777777" w:rsidR="008917FB" w:rsidRDefault="008917FB" w:rsidP="00A27C25">
      <w:pPr>
        <w:widowControl/>
        <w:autoSpaceDE w:val="0"/>
        <w:autoSpaceDN w:val="0"/>
        <w:adjustRightInd w:val="0"/>
        <w:ind w:left="1440"/>
        <w:rPr>
          <w:rFonts w:cs="Arial"/>
          <w:color w:val="000000"/>
        </w:rPr>
      </w:pPr>
    </w:p>
    <w:p w14:paraId="295DF3D7" w14:textId="77777777" w:rsidR="003B0293" w:rsidRDefault="00685959" w:rsidP="00296F75">
      <w:pPr>
        <w:widowControl/>
        <w:autoSpaceDE w:val="0"/>
        <w:autoSpaceDN w:val="0"/>
        <w:adjustRightInd w:val="0"/>
        <w:spacing w:after="200"/>
        <w:ind w:left="2160" w:hanging="720"/>
        <w:rPr>
          <w:rFonts w:cs="Arial"/>
          <w:color w:val="000000"/>
        </w:rPr>
      </w:pPr>
      <w:r>
        <w:rPr>
          <w:rFonts w:cs="Arial"/>
          <w:color w:val="000000"/>
        </w:rPr>
        <w:t>8</w:t>
      </w:r>
      <w:r w:rsidR="008917FB">
        <w:rPr>
          <w:rFonts w:cs="Arial"/>
          <w:color w:val="000000"/>
        </w:rPr>
        <w:t>.1.</w:t>
      </w:r>
      <w:r w:rsidR="0090371C">
        <w:rPr>
          <w:rFonts w:cs="Arial"/>
          <w:color w:val="000000"/>
        </w:rPr>
        <w:t>4</w:t>
      </w:r>
      <w:r w:rsidR="008917FB">
        <w:rPr>
          <w:rFonts w:cs="Arial"/>
          <w:color w:val="000000"/>
        </w:rPr>
        <w:tab/>
      </w:r>
      <w:r w:rsidR="00AA7474" w:rsidRPr="00296F75">
        <w:rPr>
          <w:rFonts w:cs="Arial"/>
          <w:color w:val="000000"/>
          <w:u w:val="single"/>
        </w:rPr>
        <w:t xml:space="preserve">Initial </w:t>
      </w:r>
      <w:r w:rsidR="003B0293" w:rsidRPr="00296F75">
        <w:rPr>
          <w:rFonts w:cs="Arial"/>
          <w:color w:val="000000"/>
          <w:u w:val="single"/>
        </w:rPr>
        <w:t xml:space="preserve">Training </w:t>
      </w:r>
      <w:r w:rsidR="00A237F5" w:rsidRPr="00296F75">
        <w:rPr>
          <w:rFonts w:cs="Arial"/>
          <w:color w:val="000000"/>
          <w:u w:val="single"/>
        </w:rPr>
        <w:t>Content</w:t>
      </w:r>
    </w:p>
    <w:p w14:paraId="146038F4" w14:textId="77777777" w:rsidR="00287B26" w:rsidRDefault="00A237F5" w:rsidP="00A237F5">
      <w:pPr>
        <w:widowControl/>
        <w:autoSpaceDE w:val="0"/>
        <w:autoSpaceDN w:val="0"/>
        <w:adjustRightInd w:val="0"/>
        <w:ind w:left="2160" w:hanging="720"/>
        <w:rPr>
          <w:rFonts w:cs="Arial"/>
          <w:color w:val="000000"/>
        </w:rPr>
      </w:pPr>
      <w:r>
        <w:rPr>
          <w:rFonts w:cs="Arial"/>
          <w:color w:val="000000"/>
        </w:rPr>
        <w:tab/>
      </w:r>
      <w:r w:rsidR="000904F8" w:rsidRPr="0018529E">
        <w:rPr>
          <w:rFonts w:cs="Arial"/>
          <w:color w:val="000000"/>
        </w:rPr>
        <w:t>Training shall</w:t>
      </w:r>
      <w:r w:rsidR="008917FB">
        <w:rPr>
          <w:rFonts w:cs="Arial"/>
          <w:color w:val="000000"/>
        </w:rPr>
        <w:t xml:space="preserve"> </w:t>
      </w:r>
      <w:r>
        <w:rPr>
          <w:rFonts w:cs="Arial"/>
          <w:color w:val="000000"/>
        </w:rPr>
        <w:t xml:space="preserve">address the specific duties of authorized entrants, attendants, and supervisors, and </w:t>
      </w:r>
      <w:r w:rsidR="008917FB">
        <w:rPr>
          <w:rFonts w:cs="Arial"/>
          <w:color w:val="000000"/>
        </w:rPr>
        <w:t xml:space="preserve">be pertinent to the specific work unit’s </w:t>
      </w:r>
      <w:r>
        <w:rPr>
          <w:rFonts w:cs="Arial"/>
          <w:color w:val="000000"/>
        </w:rPr>
        <w:t xml:space="preserve">confined spaces and work activities.  Essential content shall </w:t>
      </w:r>
      <w:r w:rsidR="00287B26">
        <w:rPr>
          <w:rFonts w:cs="Arial"/>
          <w:color w:val="000000"/>
        </w:rPr>
        <w:t xml:space="preserve">be pertinent to the requirements of each discipline.  </w:t>
      </w:r>
    </w:p>
    <w:p w14:paraId="4A75A4CF" w14:textId="77777777" w:rsidR="00AA7474" w:rsidRDefault="00A237F5" w:rsidP="00A237F5">
      <w:pPr>
        <w:widowControl/>
        <w:autoSpaceDE w:val="0"/>
        <w:autoSpaceDN w:val="0"/>
        <w:adjustRightInd w:val="0"/>
        <w:ind w:left="2160" w:hanging="720"/>
        <w:rPr>
          <w:rFonts w:cs="Arial"/>
          <w:color w:val="000000"/>
        </w:rPr>
      </w:pPr>
      <w:r>
        <w:rPr>
          <w:rFonts w:cs="Arial"/>
          <w:color w:val="000000"/>
        </w:rPr>
        <w:tab/>
      </w:r>
    </w:p>
    <w:p w14:paraId="1E406D92" w14:textId="77777777" w:rsidR="00A237F5" w:rsidRPr="00AA7474" w:rsidRDefault="00AA7474" w:rsidP="00A237F5">
      <w:pPr>
        <w:widowControl/>
        <w:autoSpaceDE w:val="0"/>
        <w:autoSpaceDN w:val="0"/>
        <w:adjustRightInd w:val="0"/>
        <w:ind w:left="2160" w:hanging="720"/>
        <w:rPr>
          <w:rFonts w:cs="Arial"/>
          <w:color w:val="000000"/>
          <w:u w:val="single"/>
        </w:rPr>
      </w:pPr>
      <w:r>
        <w:rPr>
          <w:rFonts w:cs="Arial"/>
          <w:color w:val="000000"/>
        </w:rPr>
        <w:tab/>
      </w:r>
      <w:r w:rsidR="00A237F5" w:rsidRPr="00AA7474">
        <w:rPr>
          <w:rFonts w:cs="Arial"/>
          <w:color w:val="000000"/>
          <w:u w:val="single"/>
        </w:rPr>
        <w:t>Entrants</w:t>
      </w:r>
      <w:r w:rsidR="00650774">
        <w:rPr>
          <w:rFonts w:cs="Arial"/>
          <w:color w:val="000000"/>
          <w:u w:val="single"/>
        </w:rPr>
        <w:t>/ Attendants</w:t>
      </w:r>
    </w:p>
    <w:p w14:paraId="28B841BF" w14:textId="77777777" w:rsidR="00A237F5" w:rsidRPr="00A237F5" w:rsidRDefault="002B2E80"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Knows h</w:t>
      </w:r>
      <w:r w:rsidR="00A237F5">
        <w:rPr>
          <w:rFonts w:ascii="Arial" w:hAnsi="Arial" w:cs="Arial"/>
          <w:color w:val="000000"/>
        </w:rPr>
        <w:t>azards associated with specific entry and mode, signs or symptoms of exposure</w:t>
      </w:r>
    </w:p>
    <w:p w14:paraId="3FBF0FB5" w14:textId="77777777" w:rsidR="00A237F5" w:rsidRPr="00A237F5"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Proper use of confined space equipment (testing/monitoring, ventilating, communications, personal protective equipment (PPE), lighting, barriers and shields, ladders, any other equipment needed for safe entry</w:t>
      </w:r>
    </w:p>
    <w:p w14:paraId="1FCA6BFF" w14:textId="77777777" w:rsidR="00A237F5" w:rsidRPr="00AA7474"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Communication</w:t>
      </w:r>
      <w:r w:rsidR="00AA7474">
        <w:rPr>
          <w:rFonts w:ascii="Arial" w:hAnsi="Arial" w:cs="Arial"/>
          <w:color w:val="000000"/>
        </w:rPr>
        <w:t xml:space="preserve"> procedures between entrants and attendants</w:t>
      </w:r>
    </w:p>
    <w:p w14:paraId="339DD5ED" w14:textId="77777777" w:rsidR="00AA7474" w:rsidRDefault="00AA7474"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Alerting attendants of needed evacuation from a confined space due to: any signs or symptoms by entrants during entries, prohibited conditions, during evacuation alarms.</w:t>
      </w:r>
    </w:p>
    <w:p w14:paraId="4924B918"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Possible behavioral effects of hazardous exposure by entrants,</w:t>
      </w:r>
    </w:p>
    <w:p w14:paraId="20DD98F3"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Maintaining an accurate count of authorized entrants,</w:t>
      </w:r>
    </w:p>
    <w:p w14:paraId="704163D6"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Remains at entry to confined space until relieved by an authorized attendant,</w:t>
      </w:r>
    </w:p>
    <w:p w14:paraId="17A0067A" w14:textId="77777777" w:rsidR="00AA7474" w:rsidRDefault="00AA7474" w:rsidP="00AA7474">
      <w:pPr>
        <w:pStyle w:val="ListParagraph"/>
        <w:autoSpaceDE w:val="0"/>
        <w:autoSpaceDN w:val="0"/>
        <w:adjustRightInd w:val="0"/>
        <w:ind w:left="2520"/>
        <w:rPr>
          <w:rFonts w:ascii="Arial" w:hAnsi="Arial" w:cs="Arial"/>
          <w:color w:val="000000"/>
        </w:rPr>
      </w:pPr>
      <w:r>
        <w:rPr>
          <w:rFonts w:ascii="Arial" w:hAnsi="Arial" w:cs="Arial"/>
          <w:color w:val="000000"/>
        </w:rPr>
        <w:lastRenderedPageBreak/>
        <w:t>NOTE: Authorized attendants may perform rescue if conducted according to Penn State rescue procedures, and are relieved by an authorized attendant.</w:t>
      </w:r>
    </w:p>
    <w:p w14:paraId="71252200"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Continuously monitors conditions inside and outside space to determine safety for entrants to remain in confined space</w:t>
      </w:r>
    </w:p>
    <w:p w14:paraId="3896563B"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Attendants may order a confined space evacuation due to: detecting a prohibited condition, behavior effects of hazardous exposure by entrants, outside conditions that may endanger entrants, or if attendant cannot effectively and safely monitor attendant duties, </w:t>
      </w:r>
    </w:p>
    <w:p w14:paraId="7A76F590"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Summoning rescue and other emergency services at moment entrants may need assistance to escape, </w:t>
      </w:r>
    </w:p>
    <w:p w14:paraId="40B7973D"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Warning unauthorized persons to stay away from the permit space,</w:t>
      </w:r>
    </w:p>
    <w:p w14:paraId="5E31D7CC"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Advising unauthorized entrants to leave space,</w:t>
      </w:r>
    </w:p>
    <w:p w14:paraId="3930A8BE"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Informing entrants and supervisors when unauthorized entry has occurred,</w:t>
      </w:r>
    </w:p>
    <w:p w14:paraId="1AC64FA0"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Performs non-entry rescues, where specified</w:t>
      </w:r>
    </w:p>
    <w:p w14:paraId="44E9755B"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Refrains from performing duties that may disrupt attendant duties when assigned as the authorized attendant.</w:t>
      </w:r>
    </w:p>
    <w:p w14:paraId="4B4801CB" w14:textId="77777777" w:rsidR="00AA7474" w:rsidRPr="00AA7474" w:rsidRDefault="00AA7474" w:rsidP="002B2E80">
      <w:pPr>
        <w:pStyle w:val="ListParagraph"/>
        <w:autoSpaceDE w:val="0"/>
        <w:autoSpaceDN w:val="0"/>
        <w:adjustRightInd w:val="0"/>
        <w:ind w:left="2520"/>
        <w:rPr>
          <w:rFonts w:ascii="Arial" w:hAnsi="Arial" w:cs="Arial"/>
          <w:color w:val="000000"/>
        </w:rPr>
      </w:pPr>
    </w:p>
    <w:p w14:paraId="2479AB81" w14:textId="77777777" w:rsidR="002B2E80" w:rsidRPr="002B2E80" w:rsidRDefault="0070446A" w:rsidP="00A237F5">
      <w:pPr>
        <w:widowControl/>
        <w:autoSpaceDE w:val="0"/>
        <w:autoSpaceDN w:val="0"/>
        <w:adjustRightInd w:val="0"/>
        <w:ind w:left="2160" w:hanging="720"/>
        <w:rPr>
          <w:rFonts w:cs="Arial"/>
          <w:color w:val="000000"/>
          <w:u w:val="single"/>
        </w:rPr>
      </w:pPr>
      <w:r>
        <w:rPr>
          <w:rFonts w:cs="Arial"/>
          <w:color w:val="000000"/>
        </w:rPr>
        <w:tab/>
      </w:r>
      <w:r w:rsidR="002B2E80" w:rsidRPr="002B2E80">
        <w:rPr>
          <w:rFonts w:cs="Arial"/>
          <w:color w:val="000000"/>
          <w:u w:val="single"/>
        </w:rPr>
        <w:t>Supervisors</w:t>
      </w:r>
    </w:p>
    <w:p w14:paraId="6AB536C6" w14:textId="77777777" w:rsidR="002B2E80" w:rsidRPr="002B2E80" w:rsidRDefault="002B2E80" w:rsidP="00AF7AEF">
      <w:pPr>
        <w:pStyle w:val="ListParagraph"/>
        <w:numPr>
          <w:ilvl w:val="3"/>
          <w:numId w:val="32"/>
        </w:numPr>
        <w:ind w:left="2520"/>
        <w:rPr>
          <w:rFonts w:ascii="Arial" w:hAnsi="Arial" w:cs="Arial"/>
          <w:color w:val="000000"/>
        </w:rPr>
      </w:pPr>
      <w:r w:rsidRPr="002B2E80">
        <w:rPr>
          <w:rFonts w:ascii="Arial" w:hAnsi="Arial" w:cs="Arial"/>
          <w:color w:val="000000"/>
        </w:rPr>
        <w:t>Knows hazards associated with specific entry and mode, signs or symptoms of exposure,</w:t>
      </w:r>
    </w:p>
    <w:p w14:paraId="45032BA3" w14:textId="77777777" w:rsidR="002B2E80" w:rsidRDefault="002B2E80" w:rsidP="00AF7AEF">
      <w:pPr>
        <w:pStyle w:val="ListParagraph"/>
        <w:numPr>
          <w:ilvl w:val="3"/>
          <w:numId w:val="32"/>
        </w:numPr>
        <w:autoSpaceDE w:val="0"/>
        <w:autoSpaceDN w:val="0"/>
        <w:adjustRightInd w:val="0"/>
        <w:ind w:left="2520"/>
        <w:rPr>
          <w:rFonts w:ascii="Arial" w:hAnsi="Arial" w:cs="Arial"/>
          <w:color w:val="000000"/>
        </w:rPr>
      </w:pPr>
      <w:r w:rsidRPr="002B2E80">
        <w:rPr>
          <w:rFonts w:ascii="Arial" w:hAnsi="Arial" w:cs="Arial"/>
          <w:color w:val="000000"/>
        </w:rPr>
        <w:t>Verifies</w:t>
      </w:r>
      <w:r>
        <w:rPr>
          <w:rFonts w:ascii="Arial" w:hAnsi="Arial" w:cs="Arial"/>
          <w:color w:val="000000"/>
        </w:rPr>
        <w:t xml:space="preserve"> that all entries have been performed according to confined space permit requirements including all testing, procedures, equipment are in place, and endorsing permit.</w:t>
      </w:r>
    </w:p>
    <w:p w14:paraId="25ADE0A9"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Terminates entry and cancels permit,</w:t>
      </w:r>
    </w:p>
    <w:p w14:paraId="1A908212"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Verifies rescue services are available and means for summoning are operable,</w:t>
      </w:r>
    </w:p>
    <w:p w14:paraId="34DABBBD"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Removes unauthorized individuals who enter or attempt entry from a PRCS</w:t>
      </w:r>
    </w:p>
    <w:p w14:paraId="46611B46" w14:textId="77777777" w:rsidR="00BF1D52" w:rsidRPr="002B2E80"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Determines necessary transfer of responsibility during entry operations and that safe entry operations are maintained.</w:t>
      </w:r>
    </w:p>
    <w:p w14:paraId="16602F90" w14:textId="77777777" w:rsidR="000904F8" w:rsidRDefault="000904F8" w:rsidP="00A237F5">
      <w:pPr>
        <w:widowControl/>
        <w:autoSpaceDE w:val="0"/>
        <w:autoSpaceDN w:val="0"/>
        <w:adjustRightInd w:val="0"/>
        <w:ind w:left="2160" w:hanging="720"/>
        <w:rPr>
          <w:rFonts w:cs="Arial"/>
          <w:color w:val="000000"/>
        </w:rPr>
      </w:pPr>
      <w:r w:rsidRPr="0018529E">
        <w:rPr>
          <w:rFonts w:cs="Arial"/>
          <w:color w:val="000000"/>
        </w:rPr>
        <w:t xml:space="preserve">  </w:t>
      </w:r>
    </w:p>
    <w:p w14:paraId="030D66B5" w14:textId="77777777" w:rsidR="00BF1D52" w:rsidRDefault="00BF1D52" w:rsidP="00435762">
      <w:pPr>
        <w:widowControl/>
        <w:autoSpaceDE w:val="0"/>
        <w:autoSpaceDN w:val="0"/>
        <w:adjustRightInd w:val="0"/>
        <w:ind w:left="2160" w:hanging="720"/>
        <w:rPr>
          <w:rFonts w:cs="Arial"/>
          <w:color w:val="000000"/>
          <w:u w:val="single"/>
        </w:rPr>
      </w:pPr>
      <w:r>
        <w:rPr>
          <w:rFonts w:cs="Arial"/>
          <w:color w:val="000000"/>
        </w:rPr>
        <w:tab/>
      </w:r>
      <w:r w:rsidRPr="00BF1D52">
        <w:rPr>
          <w:rFonts w:cs="Arial"/>
          <w:color w:val="000000"/>
          <w:u w:val="single"/>
        </w:rPr>
        <w:t>Rescue Personnel or Services</w:t>
      </w:r>
    </w:p>
    <w:p w14:paraId="3429D47E" w14:textId="77777777" w:rsidR="00CF2B6F" w:rsidRPr="00CF2B6F" w:rsidRDefault="00CF2B6F"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Refer to Section </w:t>
      </w:r>
      <w:r w:rsidR="0069664F">
        <w:rPr>
          <w:rFonts w:ascii="Arial" w:hAnsi="Arial" w:cs="Arial"/>
          <w:color w:val="000000"/>
        </w:rPr>
        <w:t>7.0</w:t>
      </w:r>
      <w:r>
        <w:rPr>
          <w:rFonts w:ascii="Arial" w:hAnsi="Arial" w:cs="Arial"/>
          <w:color w:val="000000"/>
        </w:rPr>
        <w:t xml:space="preserve"> for details of Penn State confined space rescue and emergency service provider requirements.</w:t>
      </w:r>
    </w:p>
    <w:p w14:paraId="43C9BC18" w14:textId="77777777" w:rsidR="009E7B6A"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Rescue personnel training must include </w:t>
      </w:r>
      <w:r w:rsidRPr="009E7B6A">
        <w:rPr>
          <w:rFonts w:ascii="Arial" w:hAnsi="Arial" w:cs="Arial"/>
          <w:color w:val="000000"/>
        </w:rPr>
        <w:t xml:space="preserve">basic first aid and cardiopulmonary resuscitation (CPR). </w:t>
      </w:r>
    </w:p>
    <w:p w14:paraId="2D41B8CA" w14:textId="77777777" w:rsidR="00435762"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Annual refresher training shall include </w:t>
      </w:r>
      <w:r w:rsidRPr="009E7B6A">
        <w:rPr>
          <w:rFonts w:ascii="Arial" w:hAnsi="Arial" w:cs="Arial"/>
          <w:color w:val="000000"/>
        </w:rPr>
        <w:t>training operations consisting of review of rescue and emergency procedures</w:t>
      </w:r>
      <w:r>
        <w:rPr>
          <w:rFonts w:ascii="Arial" w:hAnsi="Arial" w:cs="Arial"/>
          <w:color w:val="000000"/>
        </w:rPr>
        <w:t>,</w:t>
      </w:r>
      <w:r w:rsidRPr="009E7B6A">
        <w:rPr>
          <w:rFonts w:ascii="Arial" w:hAnsi="Arial" w:cs="Arial"/>
          <w:color w:val="000000"/>
        </w:rPr>
        <w:t xml:space="preserve"> and physical removal of dummy, manikin, or actual person from a confined space or representative confined space.</w:t>
      </w:r>
    </w:p>
    <w:p w14:paraId="4D5AEF94" w14:textId="77777777" w:rsidR="009E7B6A" w:rsidRPr="009E7B6A" w:rsidRDefault="009E7B6A" w:rsidP="009E7B6A">
      <w:pPr>
        <w:widowControl/>
        <w:autoSpaceDE w:val="0"/>
        <w:autoSpaceDN w:val="0"/>
        <w:adjustRightInd w:val="0"/>
        <w:ind w:left="2520" w:hanging="720"/>
        <w:rPr>
          <w:rFonts w:cs="Arial"/>
          <w:color w:val="000000"/>
        </w:rPr>
      </w:pPr>
    </w:p>
    <w:p w14:paraId="34A5E492" w14:textId="77777777"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0904F8" w:rsidRPr="0018529E">
        <w:rPr>
          <w:rFonts w:cs="Arial"/>
          <w:color w:val="000000"/>
        </w:rPr>
        <w:t>.1.</w:t>
      </w:r>
      <w:r w:rsidR="00A237F5">
        <w:rPr>
          <w:rFonts w:cs="Arial"/>
          <w:color w:val="000000"/>
        </w:rPr>
        <w:t>4</w:t>
      </w:r>
      <w:r w:rsidR="00A27C25">
        <w:rPr>
          <w:rFonts w:cs="Arial"/>
          <w:color w:val="000000"/>
        </w:rPr>
        <w:tab/>
      </w:r>
      <w:r w:rsidR="00BF1D52" w:rsidRPr="00296F75">
        <w:rPr>
          <w:rFonts w:cs="Arial"/>
          <w:color w:val="000000"/>
          <w:u w:val="single"/>
        </w:rPr>
        <w:t>Training Certification</w:t>
      </w:r>
      <w:r w:rsidR="00BF1D52">
        <w:rPr>
          <w:rFonts w:cs="Arial"/>
          <w:color w:val="000000"/>
        </w:rPr>
        <w:t xml:space="preserve"> </w:t>
      </w:r>
    </w:p>
    <w:p w14:paraId="5B3E8CC7" w14:textId="77777777" w:rsidR="009B7C2E" w:rsidRDefault="00BF1D52" w:rsidP="009B7C2E">
      <w:pPr>
        <w:widowControl/>
        <w:autoSpaceDE w:val="0"/>
        <w:autoSpaceDN w:val="0"/>
        <w:adjustRightInd w:val="0"/>
        <w:spacing w:after="262"/>
        <w:ind w:left="2160" w:hanging="720"/>
        <w:rPr>
          <w:rFonts w:cs="Arial"/>
          <w:color w:val="000000"/>
        </w:rPr>
      </w:pPr>
      <w:r>
        <w:rPr>
          <w:rFonts w:cs="Arial"/>
          <w:color w:val="000000"/>
        </w:rPr>
        <w:tab/>
        <w:t xml:space="preserve">Authorized entrants, attendants and supervisors must be certified as having knowledge and understanding, pertinent to perform their respective </w:t>
      </w:r>
      <w:r>
        <w:rPr>
          <w:rFonts w:cs="Arial"/>
          <w:color w:val="000000"/>
        </w:rPr>
        <w:lastRenderedPageBreak/>
        <w:t>confined space duties.  EHS and/or the training authority shall certify each individually accordingly.</w:t>
      </w:r>
    </w:p>
    <w:p w14:paraId="09ABA309" w14:textId="77777777"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9B7C2E">
        <w:rPr>
          <w:rFonts w:cs="Arial"/>
          <w:color w:val="000000"/>
        </w:rPr>
        <w:t>.1.</w:t>
      </w:r>
      <w:r w:rsidR="00A237F5">
        <w:rPr>
          <w:rFonts w:cs="Arial"/>
          <w:color w:val="000000"/>
        </w:rPr>
        <w:t>5</w:t>
      </w:r>
      <w:r w:rsidR="009B7C2E">
        <w:rPr>
          <w:rFonts w:cs="Arial"/>
          <w:color w:val="000000"/>
        </w:rPr>
        <w:tab/>
      </w:r>
      <w:r w:rsidR="00BF1D52" w:rsidRPr="00296F75">
        <w:rPr>
          <w:rFonts w:cs="Arial"/>
          <w:color w:val="000000"/>
          <w:u w:val="single"/>
        </w:rPr>
        <w:t>Training Frequency and Time Requirements</w:t>
      </w:r>
    </w:p>
    <w:p w14:paraId="189A4399" w14:textId="1BC0B267" w:rsidR="0069664F" w:rsidRDefault="009C4BCB" w:rsidP="0069664F">
      <w:pPr>
        <w:widowControl/>
        <w:autoSpaceDE w:val="0"/>
        <w:autoSpaceDN w:val="0"/>
        <w:adjustRightInd w:val="0"/>
        <w:spacing w:after="262"/>
        <w:ind w:left="3240" w:hanging="1080"/>
        <w:rPr>
          <w:rFonts w:cs="Arial"/>
          <w:color w:val="000000"/>
        </w:rPr>
      </w:pPr>
      <w:r>
        <w:rPr>
          <w:rFonts w:cs="Arial"/>
          <w:color w:val="000000"/>
        </w:rPr>
        <w:t>8.1.5.1</w:t>
      </w:r>
      <w:r w:rsidR="0069664F">
        <w:rPr>
          <w:rFonts w:cs="Arial"/>
          <w:color w:val="000000"/>
        </w:rPr>
        <w:tab/>
      </w:r>
      <w:r w:rsidR="009B7C2E">
        <w:rPr>
          <w:rFonts w:cs="Arial"/>
          <w:color w:val="000000"/>
        </w:rPr>
        <w:t xml:space="preserve">Initial </w:t>
      </w:r>
      <w:r>
        <w:rPr>
          <w:rFonts w:cs="Arial"/>
          <w:color w:val="000000"/>
        </w:rPr>
        <w:t xml:space="preserve">standard confined space </w:t>
      </w:r>
      <w:r w:rsidR="009B7C2E">
        <w:rPr>
          <w:rFonts w:cs="Arial"/>
          <w:color w:val="000000"/>
        </w:rPr>
        <w:t xml:space="preserve">training shall be </w:t>
      </w:r>
      <w:r w:rsidR="001C1E88">
        <w:rPr>
          <w:rFonts w:cs="Arial"/>
          <w:color w:val="000000"/>
        </w:rPr>
        <w:t>adequate</w:t>
      </w:r>
      <w:r>
        <w:rPr>
          <w:rFonts w:cs="Arial"/>
          <w:color w:val="000000"/>
        </w:rPr>
        <w:t xml:space="preserve"> </w:t>
      </w:r>
      <w:r w:rsidR="009B7C2E">
        <w:rPr>
          <w:rFonts w:cs="Arial"/>
          <w:color w:val="000000"/>
        </w:rPr>
        <w:t>to cover necessary requirements for entrants, attendants, and site entry supervisor</w:t>
      </w:r>
      <w:r w:rsidR="00BF1D52">
        <w:rPr>
          <w:rFonts w:cs="Arial"/>
          <w:color w:val="000000"/>
        </w:rPr>
        <w:t>s</w:t>
      </w:r>
      <w:r w:rsidR="009B7C2E">
        <w:rPr>
          <w:rFonts w:cs="Arial"/>
          <w:color w:val="000000"/>
        </w:rPr>
        <w:t>.</w:t>
      </w:r>
    </w:p>
    <w:p w14:paraId="71200851" w14:textId="77777777" w:rsidR="000904F8" w:rsidRPr="0018529E" w:rsidRDefault="0069664F" w:rsidP="0069664F">
      <w:pPr>
        <w:widowControl/>
        <w:autoSpaceDE w:val="0"/>
        <w:autoSpaceDN w:val="0"/>
        <w:adjustRightInd w:val="0"/>
        <w:spacing w:after="262"/>
        <w:ind w:left="3240" w:hanging="1080"/>
        <w:rPr>
          <w:rFonts w:cs="Arial"/>
          <w:color w:val="000000"/>
        </w:rPr>
      </w:pPr>
      <w:r>
        <w:rPr>
          <w:rFonts w:cs="Arial"/>
          <w:color w:val="000000"/>
        </w:rPr>
        <w:t>8.1.5.2</w:t>
      </w:r>
      <w:r>
        <w:rPr>
          <w:rFonts w:cs="Arial"/>
          <w:color w:val="000000"/>
        </w:rPr>
        <w:tab/>
        <w:t>Initial rescue training shall be anticipated to include an additional 8 hours (1 day) for rescue personnel</w:t>
      </w:r>
      <w:r w:rsidR="003E7EE0">
        <w:rPr>
          <w:rFonts w:cs="Arial"/>
          <w:color w:val="000000"/>
        </w:rPr>
        <w:t>, with subsequent periodic drills and exercises to retain readiness</w:t>
      </w:r>
      <w:r>
        <w:rPr>
          <w:rFonts w:cs="Arial"/>
          <w:color w:val="000000"/>
        </w:rPr>
        <w:t>.</w:t>
      </w:r>
      <w:r w:rsidR="000904F8" w:rsidRPr="0018529E">
        <w:rPr>
          <w:rFonts w:cs="Arial"/>
          <w:color w:val="000000"/>
        </w:rPr>
        <w:t xml:space="preserve"> </w:t>
      </w:r>
    </w:p>
    <w:p w14:paraId="74EBED0E" w14:textId="77777777" w:rsidR="00A27C25" w:rsidRP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.2</w:t>
      </w:r>
      <w:r w:rsidR="000904F8" w:rsidRPr="00C979C7">
        <w:rPr>
          <w:rFonts w:cs="Arial"/>
          <w:b/>
          <w:color w:val="000000"/>
        </w:rPr>
        <w:t xml:space="preserve"> </w:t>
      </w:r>
      <w:r w:rsidR="00A27C25" w:rsidRPr="00C979C7">
        <w:rPr>
          <w:rFonts w:cs="Arial"/>
          <w:b/>
          <w:color w:val="000000"/>
        </w:rPr>
        <w:tab/>
      </w:r>
      <w:r w:rsidR="0090371C">
        <w:rPr>
          <w:rFonts w:cs="Arial"/>
          <w:b/>
          <w:color w:val="000000"/>
        </w:rPr>
        <w:t xml:space="preserve">Periodic </w:t>
      </w:r>
      <w:r w:rsidR="00C979C7" w:rsidRPr="00C979C7">
        <w:rPr>
          <w:rFonts w:cs="Arial"/>
          <w:b/>
          <w:color w:val="000000"/>
        </w:rPr>
        <w:t xml:space="preserve">Refresher </w:t>
      </w:r>
      <w:r w:rsidR="00A27C25" w:rsidRPr="00A27C25">
        <w:rPr>
          <w:rFonts w:cs="Arial"/>
          <w:b/>
          <w:color w:val="000000"/>
        </w:rPr>
        <w:t>Training</w:t>
      </w:r>
    </w:p>
    <w:p w14:paraId="19F22601" w14:textId="77FCDB5B" w:rsidR="00A27C25" w:rsidRDefault="00685959" w:rsidP="006E1790">
      <w:pPr>
        <w:widowControl/>
        <w:autoSpaceDE w:val="0"/>
        <w:autoSpaceDN w:val="0"/>
        <w:adjustRightInd w:val="0"/>
        <w:spacing w:after="200"/>
        <w:ind w:left="2160" w:hanging="720"/>
        <w:rPr>
          <w:rFonts w:cs="Arial"/>
          <w:color w:val="000000"/>
        </w:rPr>
      </w:pPr>
      <w:r>
        <w:rPr>
          <w:rFonts w:cs="Arial"/>
          <w:color w:val="000000"/>
        </w:rPr>
        <w:t>8</w:t>
      </w:r>
      <w:r w:rsidR="009E7B6A">
        <w:rPr>
          <w:rFonts w:cs="Arial"/>
          <w:color w:val="000000"/>
        </w:rPr>
        <w:t>.2.1</w:t>
      </w:r>
      <w:r w:rsidR="009E7B6A">
        <w:rPr>
          <w:rFonts w:cs="Arial"/>
          <w:color w:val="000000"/>
        </w:rPr>
        <w:tab/>
      </w:r>
      <w:r w:rsidR="00287B26">
        <w:rPr>
          <w:rFonts w:cs="Arial"/>
          <w:color w:val="000000"/>
        </w:rPr>
        <w:t>As pertinent to entrants, attendants, supervisors, rescuers, and rescue/ emergency service providers, r</w:t>
      </w:r>
      <w:r w:rsidR="000904F8" w:rsidRPr="0018529E">
        <w:rPr>
          <w:rFonts w:cs="Arial"/>
          <w:color w:val="000000"/>
        </w:rPr>
        <w:t>e</w:t>
      </w:r>
      <w:r w:rsidR="009B7C2E">
        <w:rPr>
          <w:rFonts w:cs="Arial"/>
          <w:color w:val="000000"/>
        </w:rPr>
        <w:t xml:space="preserve">fresher </w:t>
      </w:r>
      <w:r w:rsidR="000904F8" w:rsidRPr="0018529E">
        <w:rPr>
          <w:rFonts w:cs="Arial"/>
          <w:color w:val="000000"/>
        </w:rPr>
        <w:t>training</w:t>
      </w:r>
      <w:r w:rsidR="00B773C5">
        <w:rPr>
          <w:rFonts w:cs="Arial"/>
          <w:color w:val="000000"/>
        </w:rPr>
        <w:t xml:space="preserve">, </w:t>
      </w:r>
      <w:r w:rsidR="00B773C5" w:rsidRPr="00294686">
        <w:rPr>
          <w:rFonts w:cs="Arial"/>
          <w:color w:val="000000"/>
        </w:rPr>
        <w:t>when determined necessary per section 8.1.1</w:t>
      </w:r>
      <w:r w:rsidR="00287B26">
        <w:rPr>
          <w:rFonts w:cs="Arial"/>
          <w:color w:val="000000"/>
        </w:rPr>
        <w:t xml:space="preserve"> </w:t>
      </w:r>
      <w:r w:rsidR="000904F8" w:rsidRPr="0018529E">
        <w:rPr>
          <w:rFonts w:cs="Arial"/>
          <w:color w:val="000000"/>
        </w:rPr>
        <w:t>shall take place</w:t>
      </w:r>
      <w:r w:rsidR="009B7C2E">
        <w:rPr>
          <w:rFonts w:cs="Arial"/>
          <w:color w:val="000000"/>
        </w:rPr>
        <w:t xml:space="preserve"> </w:t>
      </w:r>
      <w:r w:rsidR="00287B26">
        <w:rPr>
          <w:rFonts w:cs="Arial"/>
          <w:color w:val="000000"/>
        </w:rPr>
        <w:t>and be documented</w:t>
      </w:r>
      <w:r w:rsidR="00B773C5">
        <w:rPr>
          <w:rFonts w:cs="Arial"/>
          <w:color w:val="000000"/>
        </w:rPr>
        <w:t>.</w:t>
      </w:r>
      <w:r w:rsidR="00287B26">
        <w:rPr>
          <w:rFonts w:cs="Arial"/>
          <w:color w:val="000000"/>
        </w:rPr>
        <w:t xml:space="preserve"> </w:t>
      </w:r>
    </w:p>
    <w:p w14:paraId="79A8A7D6" w14:textId="1CC10827" w:rsidR="00287B26" w:rsidRDefault="00685959" w:rsidP="006E1790">
      <w:pPr>
        <w:widowControl/>
        <w:autoSpaceDE w:val="0"/>
        <w:autoSpaceDN w:val="0"/>
        <w:adjustRightInd w:val="0"/>
        <w:ind w:left="3240" w:hanging="1080"/>
        <w:rPr>
          <w:rFonts w:cs="Arial"/>
          <w:color w:val="000000"/>
        </w:rPr>
      </w:pPr>
      <w:r>
        <w:rPr>
          <w:rFonts w:cs="Arial"/>
          <w:color w:val="000000"/>
        </w:rPr>
        <w:t>8</w:t>
      </w:r>
      <w:r w:rsidR="00287B26">
        <w:rPr>
          <w:rFonts w:cs="Arial"/>
          <w:color w:val="000000"/>
        </w:rPr>
        <w:t xml:space="preserve">.2.1.1 </w:t>
      </w:r>
      <w:r w:rsidR="006E1790">
        <w:rPr>
          <w:rFonts w:cs="Arial"/>
          <w:color w:val="000000"/>
        </w:rPr>
        <w:tab/>
      </w:r>
      <w:r w:rsidR="00287B26">
        <w:rPr>
          <w:rFonts w:cs="Arial"/>
          <w:color w:val="000000"/>
        </w:rPr>
        <w:t>Training content shall be adequate to maintain proficiency and readiness for confined space duties, and rescue operations.</w:t>
      </w:r>
    </w:p>
    <w:p w14:paraId="563BB4C7" w14:textId="77777777" w:rsidR="009E7B6A" w:rsidRDefault="00287B26" w:rsidP="00A27C25">
      <w:pPr>
        <w:widowControl/>
        <w:autoSpaceDE w:val="0"/>
        <w:autoSpaceDN w:val="0"/>
        <w:adjustRightInd w:val="0"/>
        <w:ind w:firstLine="720"/>
        <w:rPr>
          <w:rFonts w:cs="Arial"/>
          <w:color w:val="000000"/>
        </w:rPr>
      </w:pPr>
      <w:r>
        <w:rPr>
          <w:rFonts w:cs="Arial"/>
          <w:color w:val="000000"/>
        </w:rPr>
        <w:tab/>
      </w:r>
    </w:p>
    <w:p w14:paraId="4B930FD5" w14:textId="77777777" w:rsidR="000904F8" w:rsidRDefault="009E7B6A" w:rsidP="00C86E52">
      <w:pPr>
        <w:widowControl/>
        <w:autoSpaceDE w:val="0"/>
        <w:autoSpaceDN w:val="0"/>
        <w:adjustRightInd w:val="0"/>
        <w:spacing w:after="120"/>
        <w:ind w:firstLine="720"/>
        <w:rPr>
          <w:rFonts w:cs="Arial"/>
          <w:color w:val="000000"/>
        </w:rPr>
      </w:pPr>
      <w:r>
        <w:rPr>
          <w:rFonts w:cs="Arial"/>
          <w:color w:val="000000"/>
        </w:rPr>
        <w:tab/>
      </w:r>
      <w:r w:rsidR="00685959">
        <w:rPr>
          <w:rFonts w:cs="Arial"/>
          <w:color w:val="000000"/>
        </w:rPr>
        <w:t>8</w:t>
      </w:r>
      <w:r>
        <w:rPr>
          <w:rFonts w:cs="Arial"/>
          <w:color w:val="000000"/>
        </w:rPr>
        <w:t>.2.2</w:t>
      </w:r>
      <w:r>
        <w:rPr>
          <w:rFonts w:cs="Arial"/>
          <w:color w:val="000000"/>
        </w:rPr>
        <w:tab/>
      </w:r>
      <w:r w:rsidRPr="009E7B6A">
        <w:rPr>
          <w:rFonts w:cs="Arial"/>
          <w:color w:val="000000"/>
        </w:rPr>
        <w:t xml:space="preserve">Re-Training </w:t>
      </w:r>
      <w:r>
        <w:rPr>
          <w:rFonts w:cs="Arial"/>
          <w:color w:val="000000"/>
        </w:rPr>
        <w:t>shall take place whenever:</w:t>
      </w:r>
    </w:p>
    <w:p w14:paraId="63D33A8A" w14:textId="77777777" w:rsidR="009E7B6A" w:rsidRPr="009E7B6A" w:rsidRDefault="009E7B6A" w:rsidP="00AF7AEF">
      <w:pPr>
        <w:pStyle w:val="ListParagraph"/>
        <w:numPr>
          <w:ilvl w:val="0"/>
          <w:numId w:val="33"/>
        </w:numPr>
        <w:autoSpaceDE w:val="0"/>
        <w:autoSpaceDN w:val="0"/>
        <w:adjustRightInd w:val="0"/>
        <w:ind w:hanging="720"/>
        <w:rPr>
          <w:rFonts w:cs="Arial"/>
          <w:color w:val="000000"/>
        </w:rPr>
      </w:pPr>
      <w:r w:rsidRPr="009E7B6A">
        <w:rPr>
          <w:rFonts w:ascii="Arial" w:hAnsi="Arial" w:cs="Arial"/>
          <w:color w:val="000000"/>
        </w:rPr>
        <w:t>C</w:t>
      </w:r>
      <w:r w:rsidR="000904F8" w:rsidRPr="009E7B6A">
        <w:rPr>
          <w:rFonts w:ascii="Arial" w:hAnsi="Arial" w:cs="Arial"/>
          <w:color w:val="000000"/>
        </w:rPr>
        <w:t>hanges arise in existing confined spac</w:t>
      </w:r>
      <w:r w:rsidRPr="009E7B6A">
        <w:rPr>
          <w:rFonts w:ascii="Arial" w:hAnsi="Arial" w:cs="Arial"/>
          <w:color w:val="000000"/>
        </w:rPr>
        <w:t>es</w:t>
      </w:r>
      <w:r w:rsidR="00C86E52">
        <w:rPr>
          <w:rFonts w:ascii="Arial" w:hAnsi="Arial" w:cs="Arial"/>
          <w:color w:val="000000"/>
        </w:rPr>
        <w:t>,</w:t>
      </w:r>
      <w:r w:rsidRPr="009E7B6A">
        <w:rPr>
          <w:rFonts w:ascii="Arial" w:hAnsi="Arial" w:cs="Arial"/>
          <w:color w:val="000000"/>
        </w:rPr>
        <w:t xml:space="preserve"> </w:t>
      </w:r>
    </w:p>
    <w:p w14:paraId="3979AA02" w14:textId="77777777"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N</w:t>
      </w:r>
      <w:r w:rsidR="000904F8" w:rsidRPr="009E7B6A">
        <w:rPr>
          <w:rFonts w:ascii="Arial" w:hAnsi="Arial" w:cs="Arial"/>
          <w:color w:val="000000"/>
        </w:rPr>
        <w:t>ewly established or i</w:t>
      </w:r>
      <w:r w:rsidR="00C86E52">
        <w:rPr>
          <w:rFonts w:ascii="Arial" w:hAnsi="Arial" w:cs="Arial"/>
          <w:color w:val="000000"/>
        </w:rPr>
        <w:t xml:space="preserve">ntroduced </w:t>
      </w:r>
      <w:r w:rsidR="000904F8" w:rsidRPr="009E7B6A">
        <w:rPr>
          <w:rFonts w:ascii="Arial" w:hAnsi="Arial" w:cs="Arial"/>
          <w:color w:val="000000"/>
        </w:rPr>
        <w:t>confined spaces</w:t>
      </w:r>
      <w:r>
        <w:rPr>
          <w:rFonts w:ascii="Arial" w:hAnsi="Arial" w:cs="Arial"/>
          <w:color w:val="000000"/>
        </w:rPr>
        <w:t>,</w:t>
      </w:r>
      <w:r w:rsidR="000904F8" w:rsidRPr="009E7B6A">
        <w:rPr>
          <w:rFonts w:ascii="Arial" w:hAnsi="Arial" w:cs="Arial"/>
          <w:color w:val="000000"/>
        </w:rPr>
        <w:t xml:space="preserve"> </w:t>
      </w:r>
    </w:p>
    <w:p w14:paraId="0B7BDB75" w14:textId="77777777"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E</w:t>
      </w:r>
      <w:r w:rsidR="000904F8" w:rsidRPr="009E7B6A">
        <w:rPr>
          <w:rFonts w:ascii="Arial" w:hAnsi="Arial" w:cs="Arial"/>
          <w:color w:val="000000"/>
        </w:rPr>
        <w:t>mployees fail to follow proced</w:t>
      </w:r>
      <w:r w:rsidR="00287B26">
        <w:rPr>
          <w:rFonts w:ascii="Arial" w:hAnsi="Arial" w:cs="Arial"/>
          <w:color w:val="000000"/>
        </w:rPr>
        <w:t>ures outlined in this program,</w:t>
      </w:r>
      <w:r w:rsidR="000904F8" w:rsidRPr="009E7B6A">
        <w:rPr>
          <w:rFonts w:ascii="Arial" w:hAnsi="Arial" w:cs="Arial"/>
          <w:color w:val="000000"/>
        </w:rPr>
        <w:t xml:space="preserve"> </w:t>
      </w:r>
    </w:p>
    <w:p w14:paraId="299ECAFB" w14:textId="77777777" w:rsidR="000904F8" w:rsidRPr="00287B26" w:rsidRDefault="00287B26" w:rsidP="00AF7AEF">
      <w:pPr>
        <w:pStyle w:val="ListParagraph"/>
        <w:numPr>
          <w:ilvl w:val="0"/>
          <w:numId w:val="33"/>
        </w:numPr>
        <w:autoSpaceDE w:val="0"/>
        <w:autoSpaceDN w:val="0"/>
        <w:adjustRightInd w:val="0"/>
        <w:ind w:hanging="720"/>
        <w:rPr>
          <w:rFonts w:ascii="Arial" w:hAnsi="Arial" w:cs="Arial"/>
          <w:color w:val="000000"/>
        </w:rPr>
      </w:pPr>
      <w:r w:rsidRPr="00287B26">
        <w:rPr>
          <w:rFonts w:ascii="Arial" w:hAnsi="Arial" w:cs="Arial"/>
          <w:color w:val="000000"/>
        </w:rPr>
        <w:t>A</w:t>
      </w:r>
      <w:r w:rsidR="000904F8" w:rsidRPr="00287B26">
        <w:rPr>
          <w:rFonts w:ascii="Arial" w:hAnsi="Arial" w:cs="Arial"/>
          <w:color w:val="000000"/>
        </w:rPr>
        <w:t xml:space="preserve">n accident or injury </w:t>
      </w:r>
      <w:r>
        <w:rPr>
          <w:rFonts w:ascii="Arial" w:hAnsi="Arial" w:cs="Arial"/>
          <w:color w:val="000000"/>
        </w:rPr>
        <w:t xml:space="preserve">occurs </w:t>
      </w:r>
      <w:r w:rsidR="000904F8" w:rsidRPr="00287B26">
        <w:rPr>
          <w:rFonts w:ascii="Arial" w:hAnsi="Arial" w:cs="Arial"/>
          <w:color w:val="000000"/>
        </w:rPr>
        <w:t xml:space="preserve">resulting from confined space entry. </w:t>
      </w:r>
    </w:p>
    <w:p w14:paraId="4BDDD0DB" w14:textId="77777777" w:rsidR="00D4401F" w:rsidRDefault="00D4401F" w:rsidP="00D13C16">
      <w:pPr>
        <w:pStyle w:val="Heading1"/>
        <w:numPr>
          <w:ilvl w:val="0"/>
          <w:numId w:val="0"/>
        </w:numPr>
        <w:spacing w:after="120"/>
        <w:rPr>
          <w:rFonts w:cs="Arial"/>
          <w:sz w:val="24"/>
        </w:rPr>
      </w:pPr>
    </w:p>
    <w:p w14:paraId="17A23AF3" w14:textId="77777777" w:rsidR="00EA44C1" w:rsidRPr="00702776" w:rsidRDefault="00D13C16" w:rsidP="00D13C16">
      <w:pPr>
        <w:pStyle w:val="Heading1"/>
        <w:numPr>
          <w:ilvl w:val="0"/>
          <w:numId w:val="0"/>
        </w:numPr>
        <w:spacing w:after="120"/>
        <w:rPr>
          <w:rFonts w:cs="Arial"/>
          <w:sz w:val="24"/>
        </w:rPr>
      </w:pPr>
      <w:r>
        <w:rPr>
          <w:rFonts w:cs="Arial"/>
          <w:sz w:val="24"/>
        </w:rPr>
        <w:t>9.0</w:t>
      </w:r>
      <w:r w:rsidR="00685959">
        <w:rPr>
          <w:rFonts w:cs="Arial"/>
          <w:sz w:val="24"/>
        </w:rPr>
        <w:tab/>
      </w:r>
      <w:r w:rsidR="00934EC3" w:rsidRPr="00702776">
        <w:rPr>
          <w:rFonts w:cs="Arial"/>
          <w:sz w:val="24"/>
        </w:rPr>
        <w:t>CONFINED SPACE RECORDKEEPING &amp; DOCUMENTATION</w:t>
      </w:r>
    </w:p>
    <w:p w14:paraId="45BC4A81" w14:textId="77777777" w:rsidR="00A10420" w:rsidRPr="00073990" w:rsidRDefault="00685959" w:rsidP="006E1790">
      <w:pPr>
        <w:spacing w:after="200"/>
        <w:ind w:left="1440" w:hanging="720"/>
        <w:rPr>
          <w:b/>
        </w:rPr>
      </w:pPr>
      <w:r>
        <w:rPr>
          <w:b/>
        </w:rPr>
        <w:t>9</w:t>
      </w:r>
      <w:r w:rsidR="00A10420" w:rsidRPr="00073990">
        <w:rPr>
          <w:b/>
        </w:rPr>
        <w:t>.1</w:t>
      </w:r>
      <w:r w:rsidR="00A10420" w:rsidRPr="00073990">
        <w:rPr>
          <w:b/>
        </w:rPr>
        <w:tab/>
        <w:t xml:space="preserve">Confined Space Permits </w:t>
      </w:r>
    </w:p>
    <w:p w14:paraId="6383029D"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.1.1</w:t>
      </w:r>
      <w:r w:rsidR="00A10420" w:rsidRPr="00073990">
        <w:rPr>
          <w:rFonts w:cs="Arial"/>
          <w:color w:val="000000"/>
        </w:rPr>
        <w:tab/>
        <w:t>Confined space permits shall be retained for a period no less than 1 year by the issuing work unit or campus.</w:t>
      </w:r>
    </w:p>
    <w:p w14:paraId="34083360"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.1.2</w:t>
      </w:r>
      <w:r w:rsidR="00A10420" w:rsidRPr="00073990">
        <w:rPr>
          <w:rFonts w:cs="Arial"/>
          <w:color w:val="000000"/>
        </w:rPr>
        <w:tab/>
        <w:t>Each Confined Space Coordinator shall periodically review confined space permits to determine any necessary changes or modifications in confined space procedures.</w:t>
      </w:r>
    </w:p>
    <w:p w14:paraId="39A7CAC2"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073990" w:rsidRPr="00073990">
        <w:rPr>
          <w:rFonts w:cs="Arial"/>
          <w:color w:val="000000"/>
        </w:rPr>
        <w:t>.1.3</w:t>
      </w:r>
      <w:r w:rsidR="00073990">
        <w:rPr>
          <w:rFonts w:cs="Arial"/>
          <w:color w:val="000000"/>
        </w:rPr>
        <w:tab/>
      </w:r>
      <w:r w:rsidR="00A10420" w:rsidRPr="00073990">
        <w:rPr>
          <w:rFonts w:cs="Arial"/>
          <w:color w:val="000000"/>
        </w:rPr>
        <w:t>Confined space permits shall be reviewed by the Confined Space Coordinator in event of unforeseen emergency or incident involving a confined space, to ensure all procedures were properly followed, and to collect any additional information pertinent to the incident report.</w:t>
      </w:r>
    </w:p>
    <w:p w14:paraId="751A48FE" w14:textId="77777777" w:rsidR="00A10420" w:rsidRPr="00073990" w:rsidRDefault="00685959" w:rsidP="00073990">
      <w:pPr>
        <w:spacing w:after="120"/>
        <w:ind w:left="1440" w:hanging="720"/>
        <w:rPr>
          <w:b/>
        </w:rPr>
      </w:pPr>
      <w:r>
        <w:rPr>
          <w:b/>
        </w:rPr>
        <w:t>9</w:t>
      </w:r>
      <w:r w:rsidR="00A10420" w:rsidRPr="00073990">
        <w:rPr>
          <w:b/>
        </w:rPr>
        <w:t>.2</w:t>
      </w:r>
      <w:r w:rsidR="00A10420" w:rsidRPr="00073990">
        <w:rPr>
          <w:b/>
        </w:rPr>
        <w:tab/>
        <w:t>Training Records</w:t>
      </w:r>
    </w:p>
    <w:p w14:paraId="0C6F3449"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.2.1</w:t>
      </w:r>
      <w:r w:rsidR="00A10420" w:rsidRPr="00073990">
        <w:rPr>
          <w:rFonts w:cs="Arial"/>
          <w:color w:val="000000"/>
        </w:rPr>
        <w:tab/>
        <w:t xml:space="preserve">All Training Records, including course rosters, and trainee certificates shall be retained by the University Park work unit or </w:t>
      </w:r>
      <w:r w:rsidR="006E1790">
        <w:rPr>
          <w:rFonts w:cs="Arial"/>
          <w:color w:val="000000"/>
        </w:rPr>
        <w:t>C</w:t>
      </w:r>
      <w:r w:rsidR="00A10420" w:rsidRPr="00073990">
        <w:rPr>
          <w:rFonts w:cs="Arial"/>
          <w:color w:val="000000"/>
        </w:rPr>
        <w:t xml:space="preserve">ampus, according to current </w:t>
      </w:r>
      <w:r w:rsidR="00C23ADA">
        <w:rPr>
          <w:rFonts w:cs="Arial"/>
          <w:color w:val="000000"/>
        </w:rPr>
        <w:t xml:space="preserve">established </w:t>
      </w:r>
      <w:r w:rsidR="00A10420" w:rsidRPr="00073990">
        <w:rPr>
          <w:rFonts w:cs="Arial"/>
          <w:color w:val="000000"/>
        </w:rPr>
        <w:t>training records retention policy or procedures</w:t>
      </w:r>
      <w:r w:rsidR="00C23ADA">
        <w:rPr>
          <w:rFonts w:cs="Arial"/>
          <w:color w:val="000000"/>
        </w:rPr>
        <w:t>.</w:t>
      </w:r>
    </w:p>
    <w:p w14:paraId="21357950"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.2.2</w:t>
      </w:r>
      <w:r w:rsidR="00A10420" w:rsidRPr="00073990">
        <w:rPr>
          <w:rFonts w:cs="Arial"/>
          <w:color w:val="000000"/>
        </w:rPr>
        <w:tab/>
        <w:t>Electronic files of training records shall be transferred to Penn State EHS annually, for inclusion in the EHS training records retention system.</w:t>
      </w:r>
    </w:p>
    <w:p w14:paraId="1B7BACA9" w14:textId="77777777" w:rsidR="00A10420" w:rsidRPr="00073990" w:rsidRDefault="00685959" w:rsidP="00073990">
      <w:pPr>
        <w:spacing w:after="120"/>
        <w:ind w:left="1440" w:hanging="720"/>
        <w:rPr>
          <w:b/>
        </w:rPr>
      </w:pPr>
      <w:r>
        <w:rPr>
          <w:b/>
        </w:rPr>
        <w:lastRenderedPageBreak/>
        <w:t>9</w:t>
      </w:r>
      <w:r w:rsidR="00A10420" w:rsidRPr="00073990">
        <w:rPr>
          <w:b/>
        </w:rPr>
        <w:t>.3</w:t>
      </w:r>
      <w:r w:rsidR="00A10420" w:rsidRPr="00073990">
        <w:rPr>
          <w:b/>
        </w:rPr>
        <w:tab/>
        <w:t>Medical &amp; Respirator Fitness Exam Records</w:t>
      </w:r>
    </w:p>
    <w:p w14:paraId="729B8484"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.3.1</w:t>
      </w:r>
      <w:r w:rsidR="00A10420" w:rsidRPr="00073990">
        <w:rPr>
          <w:rFonts w:cs="Arial"/>
          <w:color w:val="000000"/>
        </w:rPr>
        <w:tab/>
        <w:t>Medical and respiratory fitness exam records shall be retained by the University Park work unit or Campus, according to current medical exam records retention policy or procedures.</w:t>
      </w:r>
    </w:p>
    <w:p w14:paraId="5337B3D6" w14:textId="77777777" w:rsidR="00A10420" w:rsidRPr="00073990" w:rsidRDefault="00A10420" w:rsidP="00A10420"/>
    <w:p w14:paraId="1AFB0A90" w14:textId="77777777" w:rsidR="00A10420" w:rsidRPr="00073990" w:rsidRDefault="00685959" w:rsidP="00073990">
      <w:pPr>
        <w:spacing w:after="120"/>
        <w:rPr>
          <w:b/>
        </w:rPr>
      </w:pPr>
      <w:r>
        <w:rPr>
          <w:b/>
        </w:rPr>
        <w:t>10</w:t>
      </w:r>
      <w:r w:rsidR="00A10420" w:rsidRPr="00073990">
        <w:rPr>
          <w:b/>
        </w:rPr>
        <w:t>.0</w:t>
      </w:r>
      <w:r w:rsidR="00A10420" w:rsidRPr="00073990">
        <w:rPr>
          <w:b/>
        </w:rPr>
        <w:tab/>
        <w:t>CONFINED SPACE PROGRAM REVIEW, EVALUATION, REVISION</w:t>
      </w:r>
    </w:p>
    <w:p w14:paraId="2BD0E66B" w14:textId="77777777" w:rsidR="00A10420" w:rsidRPr="00275808" w:rsidRDefault="00685959" w:rsidP="00275808">
      <w:pPr>
        <w:spacing w:after="120"/>
        <w:ind w:left="1440" w:hanging="720"/>
        <w:rPr>
          <w:b/>
        </w:rPr>
      </w:pPr>
      <w:r>
        <w:rPr>
          <w:b/>
        </w:rPr>
        <w:t>10</w:t>
      </w:r>
      <w:r w:rsidR="00A10420" w:rsidRPr="00275808">
        <w:rPr>
          <w:b/>
        </w:rPr>
        <w:t>.1</w:t>
      </w:r>
      <w:r w:rsidR="00A10420" w:rsidRPr="00275808">
        <w:rPr>
          <w:b/>
        </w:rPr>
        <w:tab/>
        <w:t>Work Unit/ Commonwealth Campus CSP Review &amp; Revision</w:t>
      </w:r>
    </w:p>
    <w:p w14:paraId="082461E1"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.1.1</w:t>
      </w:r>
      <w:r w:rsidR="00A10420" w:rsidRPr="00275808">
        <w:rPr>
          <w:rFonts w:cs="Arial"/>
          <w:color w:val="000000"/>
        </w:rPr>
        <w:tab/>
        <w:t xml:space="preserve">Each </w:t>
      </w:r>
      <w:r w:rsidR="006E1790">
        <w:rPr>
          <w:rFonts w:cs="Arial"/>
          <w:color w:val="000000"/>
        </w:rPr>
        <w:t xml:space="preserve">UP </w:t>
      </w:r>
      <w:r w:rsidR="00A10420" w:rsidRPr="00275808">
        <w:rPr>
          <w:rFonts w:cs="Arial"/>
          <w:color w:val="000000"/>
        </w:rPr>
        <w:t>work unit/ commonwealth campus shall conduct a periodic review of the site-specific confined space program.  This review shall be conducted at the request of the Confined Space Coordinator and seek to verify that each element of the confined space program is being adhered to.  This review shall evaluate current site-specific aspects, and determine necessary revisions to ensure the CSP remains active and up-to-date.</w:t>
      </w:r>
    </w:p>
    <w:p w14:paraId="76CBA164" w14:textId="2E916C5D"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.1.2</w:t>
      </w:r>
      <w:r w:rsidR="00A10420" w:rsidRPr="00275808">
        <w:rPr>
          <w:rFonts w:cs="Arial"/>
          <w:color w:val="000000"/>
        </w:rPr>
        <w:tab/>
        <w:t xml:space="preserve">This review shall be scheduled and be performed </w:t>
      </w:r>
      <w:r w:rsidR="00490463" w:rsidRPr="00905A5B">
        <w:rPr>
          <w:rFonts w:cs="Arial"/>
          <w:color w:val="000000"/>
        </w:rPr>
        <w:t>periodically.</w:t>
      </w:r>
    </w:p>
    <w:p w14:paraId="7CFB836B"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.1.3</w:t>
      </w:r>
      <w:r w:rsidR="00A10420" w:rsidRPr="00275808">
        <w:rPr>
          <w:rFonts w:cs="Arial"/>
          <w:color w:val="000000"/>
        </w:rPr>
        <w:tab/>
        <w:t>A brief report shall be provided with any current recommendations to the Work Unit Safety Officer, Maintenance Supervisor and/or Campus Business Director for further action.  EHS may be consulted as required.</w:t>
      </w:r>
    </w:p>
    <w:p w14:paraId="57ED9715" w14:textId="77777777" w:rsidR="00A10420" w:rsidRPr="00275808"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.1.4</w:t>
      </w:r>
      <w:r w:rsidR="00A10420" w:rsidRPr="00275808">
        <w:rPr>
          <w:rFonts w:cs="Arial"/>
          <w:color w:val="000000"/>
        </w:rPr>
        <w:tab/>
        <w:t>EHS may periodically inspect or audit the site-specific reviews to ensure the review process is active, and provide any local recommendations for improvement.</w:t>
      </w:r>
    </w:p>
    <w:p w14:paraId="50C9DA2B" w14:textId="77777777" w:rsidR="00CD0D8E" w:rsidRDefault="00CD0D8E" w:rsidP="00275808">
      <w:pPr>
        <w:spacing w:after="120"/>
        <w:ind w:left="1440" w:hanging="720"/>
        <w:rPr>
          <w:b/>
        </w:rPr>
      </w:pPr>
    </w:p>
    <w:p w14:paraId="6AC37FC8" w14:textId="77777777" w:rsidR="00A10420" w:rsidRPr="00275808" w:rsidRDefault="00685959" w:rsidP="00275808">
      <w:pPr>
        <w:spacing w:after="120"/>
        <w:ind w:left="1440" w:hanging="720"/>
        <w:rPr>
          <w:b/>
        </w:rPr>
      </w:pPr>
      <w:r>
        <w:rPr>
          <w:b/>
        </w:rPr>
        <w:t>10.2</w:t>
      </w:r>
      <w:r w:rsidR="00A10420" w:rsidRPr="00275808">
        <w:rPr>
          <w:b/>
        </w:rPr>
        <w:tab/>
        <w:t>Work Unit Confined Space Review Process</w:t>
      </w:r>
    </w:p>
    <w:p w14:paraId="690A0587"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.2.1</w:t>
      </w:r>
      <w:r w:rsidR="00A10420" w:rsidRPr="00275808">
        <w:rPr>
          <w:rFonts w:cs="Arial"/>
          <w:color w:val="000000"/>
        </w:rPr>
        <w:tab/>
        <w:t xml:space="preserve">Each work unit will periodically review each element of the local confined space program.  These include: permits, training, equipment maintenance including confined space monitor calibration and maintenance, and emergency preparedness.  </w:t>
      </w:r>
    </w:p>
    <w:p w14:paraId="4082FF22" w14:textId="77777777"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.2.2</w:t>
      </w:r>
      <w:r w:rsidR="00A10420" w:rsidRPr="00275808">
        <w:rPr>
          <w:rFonts w:cs="Arial"/>
          <w:color w:val="000000"/>
        </w:rPr>
        <w:tab/>
        <w:t>Confined Space emergencies shall be reviewed for effectiveness of response.  Any such emergencies shall be reviewed as required by Penn State incident response requirements, and necessary revisions incorporated into the site-specific procedures, or preparedness aspects.</w:t>
      </w:r>
    </w:p>
    <w:p w14:paraId="7C829530" w14:textId="77777777" w:rsidR="00A10420"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.2.3</w:t>
      </w:r>
      <w:r w:rsidR="00A10420" w:rsidRPr="00275808">
        <w:rPr>
          <w:rFonts w:cs="Arial"/>
          <w:color w:val="000000"/>
        </w:rPr>
        <w:tab/>
        <w:t>Each unit should develop a standard plan for assuring that periodic review is performed.</w:t>
      </w:r>
    </w:p>
    <w:p w14:paraId="38A24A79" w14:textId="77777777" w:rsidR="00CD0D8E" w:rsidRPr="00275808" w:rsidRDefault="00CD0D8E" w:rsidP="00B93E5F">
      <w:pPr>
        <w:widowControl/>
        <w:autoSpaceDE w:val="0"/>
        <w:autoSpaceDN w:val="0"/>
        <w:adjustRightInd w:val="0"/>
        <w:spacing w:after="120"/>
        <w:ind w:left="2520" w:hanging="1080"/>
        <w:rPr>
          <w:rFonts w:cs="Arial"/>
          <w:color w:val="000000"/>
        </w:rPr>
      </w:pPr>
    </w:p>
    <w:p w14:paraId="450FDD7F" w14:textId="77777777" w:rsidR="00A10420" w:rsidRPr="00275808" w:rsidRDefault="00685959" w:rsidP="00275808">
      <w:pPr>
        <w:spacing w:after="120"/>
        <w:ind w:left="1440" w:hanging="720"/>
        <w:rPr>
          <w:b/>
        </w:rPr>
      </w:pPr>
      <w:r>
        <w:rPr>
          <w:b/>
        </w:rPr>
        <w:t>10</w:t>
      </w:r>
      <w:r w:rsidR="00A10420" w:rsidRPr="00275808">
        <w:rPr>
          <w:b/>
        </w:rPr>
        <w:t>.3</w:t>
      </w:r>
      <w:r w:rsidR="00A10420" w:rsidRPr="00275808">
        <w:rPr>
          <w:b/>
        </w:rPr>
        <w:tab/>
        <w:t>Penn State Confined Space Program Review &amp; Revision</w:t>
      </w:r>
    </w:p>
    <w:p w14:paraId="0CB12D4D" w14:textId="77777777"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.3.1</w:t>
      </w:r>
      <w:r w:rsidR="00A10420" w:rsidRPr="00275808">
        <w:rPr>
          <w:rFonts w:cs="Arial"/>
          <w:color w:val="000000"/>
        </w:rPr>
        <w:tab/>
        <w:t>The EHS department will periodically review the overall written program, as well as work unit/ campus inputs, and as necessary, update the Penn State Confined Space Program.</w:t>
      </w:r>
    </w:p>
    <w:p w14:paraId="0423A67D" w14:textId="77777777" w:rsidR="00387D2A"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.3.2</w:t>
      </w:r>
      <w:r w:rsidR="00A10420" w:rsidRPr="00275808">
        <w:rPr>
          <w:rFonts w:cs="Arial"/>
          <w:color w:val="000000"/>
        </w:rPr>
        <w:tab/>
        <w:t>The EHS department may periodically inspect the site-specific confined space programs, to ensure that overall worker safety and OSHA compliance are included</w:t>
      </w:r>
      <w:r w:rsidR="00275808">
        <w:rPr>
          <w:rFonts w:cs="Arial"/>
          <w:color w:val="000000"/>
        </w:rPr>
        <w:t>.</w:t>
      </w:r>
    </w:p>
    <w:p w14:paraId="66B6AFC5" w14:textId="77777777" w:rsidR="00BC1354" w:rsidRDefault="00BC1354" w:rsidP="00BC1354">
      <w:pPr>
        <w:widowControl/>
        <w:autoSpaceDE w:val="0"/>
        <w:autoSpaceDN w:val="0"/>
        <w:adjustRightInd w:val="0"/>
        <w:spacing w:after="120"/>
        <w:ind w:left="1440" w:hanging="720"/>
        <w:rPr>
          <w:b/>
        </w:rPr>
      </w:pPr>
    </w:p>
    <w:p w14:paraId="098218C6" w14:textId="77777777" w:rsidR="00934EC3" w:rsidRPr="00275808" w:rsidRDefault="00275808" w:rsidP="00275808">
      <w:pPr>
        <w:spacing w:after="120"/>
        <w:rPr>
          <w:b/>
        </w:rPr>
      </w:pPr>
      <w:r w:rsidRPr="00275808">
        <w:rPr>
          <w:b/>
        </w:rPr>
        <w:lastRenderedPageBreak/>
        <w:t>1</w:t>
      </w:r>
      <w:r w:rsidR="00685959">
        <w:rPr>
          <w:b/>
        </w:rPr>
        <w:t>1</w:t>
      </w:r>
      <w:r w:rsidRPr="00275808">
        <w:rPr>
          <w:b/>
        </w:rPr>
        <w:t>.</w:t>
      </w:r>
      <w:r>
        <w:rPr>
          <w:b/>
        </w:rPr>
        <w:t>0</w:t>
      </w:r>
      <w:r>
        <w:rPr>
          <w:b/>
        </w:rPr>
        <w:tab/>
      </w:r>
      <w:r w:rsidR="00AD2BA4" w:rsidRPr="00275808">
        <w:rPr>
          <w:b/>
        </w:rPr>
        <w:t>R</w:t>
      </w:r>
      <w:r w:rsidR="00702776" w:rsidRPr="00275808">
        <w:rPr>
          <w:b/>
        </w:rPr>
        <w:t>EFERENCE SECTION</w:t>
      </w:r>
    </w:p>
    <w:p w14:paraId="5EFD0F3D" w14:textId="77777777" w:rsidR="00A0013C" w:rsidRPr="00DD1699" w:rsidRDefault="00A0013C" w:rsidP="004A6B8B">
      <w:pPr>
        <w:pStyle w:val="Heading2"/>
        <w:numPr>
          <w:ilvl w:val="0"/>
          <w:numId w:val="0"/>
        </w:numPr>
        <w:ind w:left="720"/>
        <w:rPr>
          <w:rFonts w:cs="Arial"/>
        </w:rPr>
      </w:pPr>
      <w:r w:rsidRPr="00DD1699">
        <w:rPr>
          <w:rFonts w:cs="Arial"/>
        </w:rPr>
        <w:t>Th</w:t>
      </w:r>
      <w:r w:rsidR="00702776">
        <w:rPr>
          <w:rFonts w:cs="Arial"/>
        </w:rPr>
        <w:t>e following references may be consulted as pertinent to the Penn State Confined Space Program</w:t>
      </w:r>
      <w:r w:rsidRPr="00DD1699">
        <w:rPr>
          <w:rFonts w:cs="Arial"/>
        </w:rPr>
        <w:t>:</w:t>
      </w:r>
    </w:p>
    <w:p w14:paraId="2D3E708D" w14:textId="77777777" w:rsidR="00A0013C" w:rsidRPr="00DD1699" w:rsidRDefault="00A0013C" w:rsidP="00DD1699">
      <w:pPr>
        <w:pStyle w:val="Heading2"/>
        <w:numPr>
          <w:ilvl w:val="0"/>
          <w:numId w:val="0"/>
        </w:numPr>
        <w:ind w:left="360" w:hanging="360"/>
        <w:rPr>
          <w:rFonts w:cs="Arial"/>
          <w:b/>
          <w:sz w:val="28"/>
          <w:szCs w:val="28"/>
        </w:rPr>
      </w:pP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5333"/>
      </w:tblGrid>
      <w:tr w:rsidR="00A0013C" w:rsidRPr="00302E2B" w14:paraId="0FE38F63" w14:textId="77777777" w:rsidTr="00124D2A">
        <w:tc>
          <w:tcPr>
            <w:tcW w:w="4207" w:type="dxa"/>
          </w:tcPr>
          <w:p w14:paraId="4F709F72" w14:textId="77777777" w:rsidR="00A0013C" w:rsidRPr="00302E2B" w:rsidRDefault="00A0013C" w:rsidP="009E543A">
            <w:pPr>
              <w:rPr>
                <w:b/>
                <w:sz w:val="20"/>
                <w:szCs w:val="20"/>
              </w:rPr>
            </w:pPr>
            <w:r w:rsidRPr="00302E2B">
              <w:rPr>
                <w:b/>
                <w:sz w:val="20"/>
                <w:szCs w:val="20"/>
              </w:rPr>
              <w:t>Reference Documents</w:t>
            </w:r>
          </w:p>
        </w:tc>
        <w:tc>
          <w:tcPr>
            <w:tcW w:w="5333" w:type="dxa"/>
          </w:tcPr>
          <w:p w14:paraId="2EA1CA88" w14:textId="77777777" w:rsidR="00A0013C" w:rsidRPr="00302E2B" w:rsidRDefault="00A0013C" w:rsidP="009E543A">
            <w:pPr>
              <w:rPr>
                <w:b/>
                <w:sz w:val="20"/>
                <w:szCs w:val="20"/>
              </w:rPr>
            </w:pPr>
            <w:r w:rsidRPr="00302E2B">
              <w:rPr>
                <w:b/>
                <w:sz w:val="20"/>
                <w:szCs w:val="20"/>
              </w:rPr>
              <w:t>Link</w:t>
            </w:r>
          </w:p>
        </w:tc>
      </w:tr>
      <w:tr w:rsidR="00A0013C" w:rsidRPr="00302E2B" w14:paraId="253F9052" w14:textId="77777777" w:rsidTr="00124D2A">
        <w:tc>
          <w:tcPr>
            <w:tcW w:w="4207" w:type="dxa"/>
          </w:tcPr>
          <w:p w14:paraId="2800837C" w14:textId="77777777" w:rsidR="00A0013C" w:rsidRPr="00302E2B" w:rsidRDefault="00302E2B" w:rsidP="0041067B">
            <w:pPr>
              <w:rPr>
                <w:sz w:val="20"/>
                <w:szCs w:val="20"/>
              </w:rPr>
            </w:pPr>
            <w:r w:rsidRPr="00302E2B">
              <w:rPr>
                <w:sz w:val="20"/>
                <w:szCs w:val="20"/>
              </w:rPr>
              <w:t>OSHA Permit-</w:t>
            </w:r>
            <w:r w:rsidR="0041067B">
              <w:rPr>
                <w:sz w:val="20"/>
                <w:szCs w:val="20"/>
              </w:rPr>
              <w:t>R</w:t>
            </w:r>
            <w:r w:rsidRPr="00302E2B">
              <w:rPr>
                <w:sz w:val="20"/>
                <w:szCs w:val="20"/>
              </w:rPr>
              <w:t xml:space="preserve">equired </w:t>
            </w:r>
            <w:r w:rsidR="0041067B">
              <w:rPr>
                <w:sz w:val="20"/>
                <w:szCs w:val="20"/>
              </w:rPr>
              <w:t>C</w:t>
            </w:r>
            <w:r w:rsidRPr="00302E2B">
              <w:rPr>
                <w:sz w:val="20"/>
                <w:szCs w:val="20"/>
              </w:rPr>
              <w:t xml:space="preserve">onfined </w:t>
            </w:r>
            <w:r w:rsidR="0041067B">
              <w:rPr>
                <w:sz w:val="20"/>
                <w:szCs w:val="20"/>
              </w:rPr>
              <w:t>S</w:t>
            </w:r>
            <w:r w:rsidRPr="00302E2B">
              <w:rPr>
                <w:sz w:val="20"/>
                <w:szCs w:val="20"/>
              </w:rPr>
              <w:t xml:space="preserve">pace </w:t>
            </w:r>
            <w:r w:rsidR="0041067B">
              <w:rPr>
                <w:sz w:val="20"/>
                <w:szCs w:val="20"/>
              </w:rPr>
              <w:t>S</w:t>
            </w:r>
            <w:r w:rsidRPr="00302E2B">
              <w:rPr>
                <w:sz w:val="20"/>
                <w:szCs w:val="20"/>
              </w:rPr>
              <w:t>tandard</w:t>
            </w:r>
          </w:p>
        </w:tc>
        <w:tc>
          <w:tcPr>
            <w:tcW w:w="5333" w:type="dxa"/>
          </w:tcPr>
          <w:p w14:paraId="36C10091" w14:textId="77777777" w:rsidR="00A0013C" w:rsidRPr="00302E2B" w:rsidRDefault="00302E2B" w:rsidP="009E543A">
            <w:pPr>
              <w:rPr>
                <w:sz w:val="20"/>
                <w:szCs w:val="20"/>
              </w:rPr>
            </w:pPr>
            <w:r w:rsidRPr="00302E2B">
              <w:rPr>
                <w:sz w:val="20"/>
                <w:szCs w:val="20"/>
              </w:rPr>
              <w:t>https://www.osha.gov/pls/oshaweb/owadisp.show_document?p_table=STANDARDS&amp;p_id=9797</w:t>
            </w:r>
          </w:p>
        </w:tc>
      </w:tr>
      <w:tr w:rsidR="00A0013C" w:rsidRPr="00302E2B" w14:paraId="1C8CB6D3" w14:textId="77777777" w:rsidTr="00124D2A">
        <w:tc>
          <w:tcPr>
            <w:tcW w:w="4207" w:type="dxa"/>
          </w:tcPr>
          <w:p w14:paraId="129064DF" w14:textId="77777777" w:rsidR="00A0013C" w:rsidRPr="00302E2B" w:rsidRDefault="0041067B" w:rsidP="009E543A">
            <w:pPr>
              <w:rPr>
                <w:sz w:val="20"/>
                <w:szCs w:val="20"/>
              </w:rPr>
            </w:pPr>
            <w:r>
              <w:rPr>
                <w:sz w:val="20"/>
                <w:szCs w:val="20"/>
              </w:rPr>
              <w:t>OSHA Permit-Required Confined Space Compliance Guide</w:t>
            </w:r>
          </w:p>
        </w:tc>
        <w:tc>
          <w:tcPr>
            <w:tcW w:w="5333" w:type="dxa"/>
            <w:vAlign w:val="center"/>
          </w:tcPr>
          <w:p w14:paraId="487A72A3" w14:textId="77777777" w:rsidR="00A0013C" w:rsidRPr="00302E2B" w:rsidRDefault="00855E05" w:rsidP="00855E05">
            <w:pPr>
              <w:rPr>
                <w:sz w:val="20"/>
                <w:szCs w:val="20"/>
              </w:rPr>
            </w:pPr>
            <w:r w:rsidRPr="00855E05">
              <w:rPr>
                <w:sz w:val="20"/>
                <w:szCs w:val="20"/>
              </w:rPr>
              <w:t>https://www.osha.gov/Publications/osha3138.html</w:t>
            </w:r>
          </w:p>
        </w:tc>
      </w:tr>
      <w:tr w:rsidR="00A0013C" w:rsidRPr="00302E2B" w14:paraId="63BDC07C" w14:textId="77777777" w:rsidTr="00124D2A">
        <w:tc>
          <w:tcPr>
            <w:tcW w:w="4207" w:type="dxa"/>
          </w:tcPr>
          <w:p w14:paraId="5D4E8DCC" w14:textId="77777777" w:rsidR="00A0013C" w:rsidRPr="00302E2B" w:rsidRDefault="00855E05" w:rsidP="009E543A">
            <w:pPr>
              <w:rPr>
                <w:sz w:val="20"/>
                <w:szCs w:val="20"/>
              </w:rPr>
            </w:pPr>
            <w:r>
              <w:rPr>
                <w:sz w:val="20"/>
                <w:szCs w:val="20"/>
              </w:rPr>
              <w:t>OSHA Safety &amp; Health Topics – Confined Spaces information webpage</w:t>
            </w:r>
          </w:p>
        </w:tc>
        <w:tc>
          <w:tcPr>
            <w:tcW w:w="5333" w:type="dxa"/>
            <w:vAlign w:val="center"/>
          </w:tcPr>
          <w:p w14:paraId="29A2C073" w14:textId="77777777" w:rsidR="00A0013C" w:rsidRPr="00302E2B" w:rsidRDefault="00855E05" w:rsidP="00855E05">
            <w:pPr>
              <w:rPr>
                <w:sz w:val="20"/>
                <w:szCs w:val="20"/>
              </w:rPr>
            </w:pPr>
            <w:r w:rsidRPr="00855E05">
              <w:rPr>
                <w:sz w:val="20"/>
                <w:szCs w:val="20"/>
              </w:rPr>
              <w:t>https://www.osha.gov/SLTC/confinedspaces/index.html</w:t>
            </w:r>
          </w:p>
        </w:tc>
      </w:tr>
    </w:tbl>
    <w:p w14:paraId="5D42A234" w14:textId="77777777" w:rsidR="005633C2" w:rsidRDefault="005633C2" w:rsidP="00B62734">
      <w:pPr>
        <w:jc w:val="center"/>
        <w:rPr>
          <w:b/>
          <w:sz w:val="28"/>
          <w:szCs w:val="28"/>
        </w:rPr>
      </w:pPr>
    </w:p>
    <w:p w14:paraId="60559BBA" w14:textId="77777777" w:rsidR="0018529E" w:rsidRDefault="0018529E" w:rsidP="00B62734">
      <w:pPr>
        <w:jc w:val="center"/>
        <w:rPr>
          <w:b/>
          <w:sz w:val="28"/>
          <w:szCs w:val="28"/>
        </w:rPr>
      </w:pPr>
      <w:r>
        <w:rPr>
          <w:b/>
          <w:sz w:val="28"/>
          <w:szCs w:val="28"/>
        </w:rPr>
        <w:br w:type="page"/>
      </w:r>
    </w:p>
    <w:p w14:paraId="4F440B8E" w14:textId="77777777" w:rsidR="0018529E" w:rsidRDefault="0018529E" w:rsidP="00B62734">
      <w:pPr>
        <w:jc w:val="center"/>
        <w:rPr>
          <w:b/>
          <w:sz w:val="28"/>
          <w:szCs w:val="28"/>
        </w:rPr>
      </w:pPr>
    </w:p>
    <w:p w14:paraId="007C3064" w14:textId="77777777" w:rsidR="0018529E" w:rsidRDefault="00B62734" w:rsidP="00B62734">
      <w:pPr>
        <w:jc w:val="center"/>
        <w:rPr>
          <w:b/>
          <w:sz w:val="28"/>
          <w:szCs w:val="28"/>
        </w:rPr>
      </w:pPr>
      <w:r w:rsidRPr="00650693">
        <w:rPr>
          <w:b/>
          <w:sz w:val="28"/>
          <w:szCs w:val="28"/>
        </w:rPr>
        <w:t>A</w:t>
      </w:r>
      <w:r w:rsidR="0018529E">
        <w:rPr>
          <w:b/>
          <w:sz w:val="28"/>
          <w:szCs w:val="28"/>
        </w:rPr>
        <w:t>PPENDIX A – PENN STATE CONFINED SPACE INVENTORIES</w:t>
      </w:r>
    </w:p>
    <w:p w14:paraId="37590BB9" w14:textId="77777777" w:rsidR="0018529E" w:rsidRDefault="0018529E" w:rsidP="00B62734">
      <w:pPr>
        <w:jc w:val="center"/>
        <w:rPr>
          <w:b/>
          <w:sz w:val="28"/>
          <w:szCs w:val="28"/>
        </w:rPr>
      </w:pPr>
    </w:p>
    <w:p w14:paraId="6E23962A" w14:textId="77777777" w:rsidR="00302E2B" w:rsidRDefault="00302E2B" w:rsidP="00B62734">
      <w:pPr>
        <w:jc w:val="center"/>
        <w:rPr>
          <w:b/>
          <w:sz w:val="28"/>
          <w:szCs w:val="28"/>
        </w:rPr>
      </w:pPr>
    </w:p>
    <w:p w14:paraId="6644CC61" w14:textId="77777777" w:rsidR="009D4BA3" w:rsidRDefault="00302E2B" w:rsidP="00302E2B">
      <w:pPr>
        <w:rPr>
          <w:b/>
          <w:sz w:val="28"/>
          <w:szCs w:val="28"/>
        </w:rPr>
        <w:sectPr w:rsidR="009D4BA3" w:rsidSect="00B046CD">
          <w:headerReference w:type="even" r:id="rId16"/>
          <w:headerReference w:type="default" r:id="rId17"/>
          <w:headerReference w:type="first" r:id="rId18"/>
          <w:pgSz w:w="12240" w:h="15840" w:code="1"/>
          <w:pgMar w:top="1008" w:right="1008" w:bottom="1008" w:left="1008" w:header="576" w:footer="576" w:gutter="0"/>
          <w:cols w:space="720"/>
          <w:docGrid w:linePitch="360"/>
        </w:sectPr>
      </w:pPr>
      <w:r>
        <w:t xml:space="preserve">The applicable confined space inventory shall be maintained at each applicable Penn State organization, by that organization’s Confined Space Coordinator. </w:t>
      </w:r>
    </w:p>
    <w:p w14:paraId="7861A0A4" w14:textId="77777777" w:rsidR="0018529E" w:rsidRDefault="0018529E" w:rsidP="00B62734">
      <w:pPr>
        <w:jc w:val="center"/>
        <w:rPr>
          <w:b/>
          <w:sz w:val="28"/>
          <w:szCs w:val="28"/>
        </w:rPr>
      </w:pPr>
    </w:p>
    <w:p w14:paraId="545CBA00" w14:textId="77777777" w:rsidR="009D4BA3" w:rsidRDefault="0018529E" w:rsidP="00573B1B">
      <w:pPr>
        <w:rPr>
          <w:b/>
          <w:sz w:val="28"/>
          <w:szCs w:val="28"/>
        </w:rPr>
      </w:pPr>
      <w:r>
        <w:rPr>
          <w:b/>
          <w:sz w:val="28"/>
          <w:szCs w:val="28"/>
        </w:rPr>
        <w:t xml:space="preserve">APPENDIX B – PENN STATE CONFINED SPACE </w:t>
      </w:r>
      <w:r w:rsidR="00682061">
        <w:rPr>
          <w:b/>
          <w:sz w:val="28"/>
          <w:szCs w:val="28"/>
        </w:rPr>
        <w:t>CLASSIFICATION FORM</w:t>
      </w:r>
    </w:p>
    <w:p w14:paraId="045866BF" w14:textId="77777777" w:rsidR="009D4BA3" w:rsidRDefault="009D4BA3" w:rsidP="00573B1B">
      <w:pPr>
        <w:rPr>
          <w:b/>
          <w:sz w:val="28"/>
          <w:szCs w:val="28"/>
        </w:rPr>
        <w:sectPr w:rsidR="009D4BA3" w:rsidSect="00B046CD">
          <w:pgSz w:w="12240" w:h="15840" w:code="1"/>
          <w:pgMar w:top="1008" w:right="1008" w:bottom="1008" w:left="1008" w:header="576" w:footer="576" w:gutter="0"/>
          <w:cols w:space="720"/>
          <w:docGrid w:linePitch="360"/>
        </w:sectPr>
      </w:pPr>
    </w:p>
    <w:p w14:paraId="4E6A7192" w14:textId="77777777" w:rsidR="009D4BA3" w:rsidRDefault="009D4BA3" w:rsidP="00573B1B">
      <w:pPr>
        <w:rPr>
          <w:b/>
          <w:sz w:val="28"/>
          <w:szCs w:val="28"/>
        </w:rPr>
      </w:pPr>
    </w:p>
    <w:p w14:paraId="6493D31E" w14:textId="77777777" w:rsidR="00DE7A44" w:rsidRPr="00400487" w:rsidRDefault="00DE7A44" w:rsidP="00DE7A44">
      <w:pPr>
        <w:jc w:val="center"/>
        <w:rPr>
          <w:b/>
          <w:sz w:val="28"/>
          <w:szCs w:val="28"/>
        </w:rPr>
      </w:pPr>
      <w:r w:rsidRPr="00400487">
        <w:rPr>
          <w:b/>
          <w:sz w:val="28"/>
          <w:szCs w:val="28"/>
        </w:rPr>
        <w:t xml:space="preserve">CONFINED SPACE </w:t>
      </w:r>
      <w:r w:rsidR="00682061">
        <w:rPr>
          <w:b/>
          <w:sz w:val="28"/>
          <w:szCs w:val="28"/>
        </w:rPr>
        <w:t>CLASSIFICATION</w:t>
      </w:r>
      <w:r w:rsidR="00400487" w:rsidRPr="00400487">
        <w:rPr>
          <w:b/>
          <w:sz w:val="28"/>
          <w:szCs w:val="28"/>
        </w:rPr>
        <w:t xml:space="preserve"> </w:t>
      </w:r>
      <w:r w:rsidRPr="00400487">
        <w:rPr>
          <w:b/>
          <w:sz w:val="28"/>
          <w:szCs w:val="28"/>
        </w:rPr>
        <w:t>FORM</w:t>
      </w:r>
    </w:p>
    <w:p w14:paraId="16170104" w14:textId="77777777" w:rsidR="00D01FCA" w:rsidRPr="00DE7A44" w:rsidRDefault="00AF5177" w:rsidP="00D01FCA">
      <w:pPr>
        <w:rPr>
          <w:b/>
        </w:rPr>
      </w:pPr>
      <w:r>
        <w:rPr>
          <w:rFonts w:ascii="Times" w:hAnsi="Times"/>
          <w:b/>
          <w:noProof/>
          <w:sz w:val="18"/>
          <w:szCs w:val="20"/>
        </w:rPr>
        <mc:AlternateContent>
          <mc:Choice Requires="wps">
            <w:drawing>
              <wp:anchor distT="0" distB="0" distL="114300" distR="114300" simplePos="0" relativeHeight="251659264" behindDoc="0" locked="0" layoutInCell="1" allowOverlap="1" wp14:anchorId="7B067BA2" wp14:editId="42C1EF3C">
                <wp:simplePos x="0" y="0"/>
                <wp:positionH relativeFrom="column">
                  <wp:posOffset>6179820</wp:posOffset>
                </wp:positionH>
                <wp:positionV relativeFrom="paragraph">
                  <wp:posOffset>41275</wp:posOffset>
                </wp:positionV>
                <wp:extent cx="260032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noFill/>
                          <a:miter lim="800000"/>
                          <a:headEnd/>
                          <a:tailEnd/>
                        </a:ln>
                      </wps:spPr>
                      <wps:txbx>
                        <w:txbxContent>
                          <w:p w14:paraId="784CE755" w14:textId="77777777" w:rsidR="002E534E" w:rsidRDefault="002E534E"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14:paraId="39539A4C" w14:textId="77777777" w:rsidR="002E534E" w:rsidRPr="002D263A" w:rsidRDefault="002E534E"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14:paraId="5753172C" w14:textId="77777777" w:rsidR="002E534E" w:rsidRPr="00087BB6" w:rsidRDefault="002E534E"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14:paraId="29ACCA5A" w14:textId="77777777" w:rsidR="002E534E" w:rsidRPr="002D263A" w:rsidRDefault="002E534E"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14:paraId="64DBB097" w14:textId="77777777" w:rsidR="002E534E" w:rsidRPr="00087BB6" w:rsidRDefault="00F279B2" w:rsidP="007F31FA">
                            <w:pPr>
                              <w:jc w:val="right"/>
                              <w:rPr>
                                <w:sz w:val="20"/>
                                <w:szCs w:val="20"/>
                              </w:rPr>
                            </w:pPr>
                            <w:hyperlink r:id="rId19" w:history="1">
                              <w:r w:rsidR="002E534E" w:rsidRPr="00087BB6">
                                <w:rPr>
                                  <w:rFonts w:ascii="Calibri" w:hAnsi="Calibri"/>
                                  <w:color w:val="0000FF"/>
                                  <w:sz w:val="20"/>
                                  <w:szCs w:val="20"/>
                                  <w:u w:val="single"/>
                                </w:rPr>
                                <w:t>http://www.ehs.psu.edu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7BA2" id="_x0000_t202" coordsize="21600,21600" o:spt="202" path="m,l,21600r21600,l21600,xe">
                <v:stroke joinstyle="miter"/>
                <v:path gradientshapeok="t" o:connecttype="rect"/>
              </v:shapetype>
              <v:shape id="_x0000_s1026" type="#_x0000_t202" style="position:absolute;margin-left:486.6pt;margin-top:3.25pt;width:20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" stroked="f">
                <v:textbox>
                  <w:txbxContent>
                    <w:p w14:paraId="784CE755" w14:textId="77777777" w:rsidR="002E534E" w:rsidRDefault="002E534E"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14:paraId="39539A4C" w14:textId="77777777" w:rsidR="002E534E" w:rsidRPr="002D263A" w:rsidRDefault="002E534E"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14:paraId="5753172C" w14:textId="77777777" w:rsidR="002E534E" w:rsidRPr="00087BB6" w:rsidRDefault="002E534E"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14:paraId="29ACCA5A" w14:textId="77777777" w:rsidR="002E534E" w:rsidRPr="002D263A" w:rsidRDefault="002E534E"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14:paraId="64DBB097" w14:textId="77777777" w:rsidR="002E534E" w:rsidRPr="00087BB6" w:rsidRDefault="00F279B2" w:rsidP="007F31FA">
                      <w:pPr>
                        <w:jc w:val="right"/>
                        <w:rPr>
                          <w:sz w:val="20"/>
                          <w:szCs w:val="20"/>
                        </w:rPr>
                      </w:pPr>
                      <w:hyperlink r:id="rId20" w:history="1">
                        <w:r w:rsidR="002E534E" w:rsidRPr="00087BB6">
                          <w:rPr>
                            <w:rFonts w:ascii="Calibri" w:hAnsi="Calibri"/>
                            <w:color w:val="0000FF"/>
                            <w:sz w:val="20"/>
                            <w:szCs w:val="20"/>
                            <w:u w:val="single"/>
                          </w:rPr>
                          <w:t>http://www.ehs.psu.edu</w:t>
                        </w:r>
                      </w:hyperlink>
                    </w:p>
                  </w:txbxContent>
                </v:textbox>
              </v:shape>
            </w:pict>
          </mc:Fallback>
        </mc:AlternateContent>
      </w:r>
      <w:r w:rsidR="00D01FCA">
        <w:rPr>
          <w:b/>
          <w:noProof/>
        </w:rPr>
        <w:drawing>
          <wp:inline distT="0" distB="0" distL="0" distR="0" wp14:anchorId="2503B487" wp14:editId="1A316FD1">
            <wp:extent cx="16097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inline>
        </w:drawing>
      </w:r>
    </w:p>
    <w:p w14:paraId="0B8EA523" w14:textId="77777777" w:rsidR="009D4BA3" w:rsidRDefault="009D4BA3" w:rsidP="00D01FCA">
      <w:pPr>
        <w:pStyle w:val="Header"/>
        <w:rPr>
          <w:rFonts w:ascii="Arial" w:hAnsi="Arial" w:cs="Arial"/>
          <w:b/>
          <w:color w:val="000099"/>
        </w:rPr>
      </w:pPr>
    </w:p>
    <w:p w14:paraId="7A61E968" w14:textId="77777777" w:rsidR="007768C8" w:rsidRPr="00B225A6" w:rsidRDefault="00400487" w:rsidP="00D01FCA">
      <w:pPr>
        <w:pStyle w:val="Header"/>
        <w:rPr>
          <w:rFonts w:ascii="Arial" w:hAnsi="Arial" w:cs="Arial"/>
          <w:b/>
          <w:color w:val="000099"/>
        </w:rPr>
      </w:pPr>
      <w:r>
        <w:rPr>
          <w:rFonts w:ascii="Arial" w:hAnsi="Arial" w:cs="Arial"/>
          <w:b/>
          <w:color w:val="000099"/>
        </w:rPr>
        <w:t xml:space="preserve">REVIEW </w:t>
      </w:r>
      <w:r w:rsidR="00B225A6" w:rsidRPr="00B225A6">
        <w:rPr>
          <w:rFonts w:ascii="Arial" w:hAnsi="Arial" w:cs="Arial"/>
          <w:b/>
          <w:color w:val="000099"/>
        </w:rPr>
        <w:t xml:space="preserve">THE FOLLOWING TO DETERMINE </w:t>
      </w:r>
      <w:r>
        <w:rPr>
          <w:rFonts w:ascii="Arial" w:hAnsi="Arial" w:cs="Arial"/>
          <w:b/>
          <w:color w:val="000099"/>
        </w:rPr>
        <w:t xml:space="preserve">THE CLASSIFICATION OF A CONFINED </w:t>
      </w:r>
      <w:r w:rsidR="00B225A6" w:rsidRPr="00B225A6">
        <w:rPr>
          <w:rFonts w:ascii="Arial" w:hAnsi="Arial" w:cs="Arial"/>
          <w:b/>
          <w:color w:val="000099"/>
        </w:rPr>
        <w:t>SPACE</w:t>
      </w:r>
      <w:r w:rsidR="007768C8" w:rsidRPr="00B225A6">
        <w:rPr>
          <w:rFonts w:ascii="Arial" w:hAnsi="Arial" w:cs="Arial"/>
          <w:b/>
          <w:color w:val="000099"/>
        </w:rPr>
        <w:t>.</w:t>
      </w:r>
    </w:p>
    <w:p w14:paraId="194435BE" w14:textId="77777777" w:rsidR="00B225A6" w:rsidRDefault="00B225A6" w:rsidP="00B225A6">
      <w:pPr>
        <w:pStyle w:val="Header"/>
        <w:rPr>
          <w:rFonts w:ascii="Arial" w:hAnsi="Arial" w:cs="Arial"/>
          <w:b/>
        </w:rPr>
      </w:pPr>
    </w:p>
    <w:p w14:paraId="68CE7058" w14:textId="77777777" w:rsidR="00B225A6" w:rsidRDefault="00400487" w:rsidP="00400487">
      <w:pPr>
        <w:pStyle w:val="Header"/>
        <w:rPr>
          <w:rFonts w:ascii="Arial" w:hAnsi="Arial" w:cs="Arial"/>
          <w:b/>
        </w:rPr>
      </w:pPr>
      <w:r w:rsidRPr="00203F31">
        <w:rPr>
          <w:rFonts w:ascii="Arial" w:hAnsi="Arial" w:cs="Arial"/>
          <w:b/>
          <w:color w:val="000099"/>
          <w:u w:val="single"/>
        </w:rPr>
        <w:t>FUNDAMENTAL CLASSIFICATION</w:t>
      </w:r>
      <w:r w:rsidRPr="00203F31">
        <w:rPr>
          <w:rFonts w:ascii="Arial" w:hAnsi="Arial" w:cs="Arial"/>
          <w:b/>
          <w:color w:val="000099"/>
        </w:rPr>
        <w:t xml:space="preserve"> </w:t>
      </w:r>
      <w:r>
        <w:rPr>
          <w:rFonts w:ascii="Arial" w:hAnsi="Arial" w:cs="Arial"/>
          <w:b/>
        </w:rPr>
        <w:t>– ALL ANSWERS IN SECTION MUST BE AFFIRMATIVE</w:t>
      </w:r>
      <w:r w:rsidR="00203F31">
        <w:rPr>
          <w:rFonts w:ascii="Arial" w:hAnsi="Arial" w:cs="Arial"/>
          <w:b/>
        </w:rPr>
        <w:t xml:space="preserve"> TO CLASSIFY SPACE AS A CONFINED SPACE</w:t>
      </w:r>
      <w:r w:rsidR="003D2E63">
        <w:rPr>
          <w:rFonts w:ascii="Arial" w:hAnsi="Arial" w:cs="Arial"/>
          <w:b/>
        </w:rPr>
        <w:t>.</w:t>
      </w:r>
    </w:p>
    <w:p w14:paraId="52B8D442" w14:textId="77777777" w:rsidR="00B225A6" w:rsidRPr="002927B6" w:rsidRDefault="00B225A6"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1. </w:t>
      </w:r>
      <w:r w:rsidRPr="002927B6">
        <w:rPr>
          <w:rFonts w:cs="Arial"/>
          <w:color w:val="000000"/>
          <w:sz w:val="22"/>
          <w:szCs w:val="22"/>
        </w:rPr>
        <w:t>Is the space large enough and shaped so an employee can enter and work?</w:t>
      </w:r>
    </w:p>
    <w:p w14:paraId="17B3BE39" w14:textId="77777777" w:rsidR="00B225A6" w:rsidRPr="002927B6" w:rsidRDefault="003D2E63"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2. </w:t>
      </w:r>
      <w:r w:rsidRPr="002927B6">
        <w:rPr>
          <w:rFonts w:cs="Arial"/>
          <w:color w:val="000000"/>
          <w:sz w:val="22"/>
          <w:szCs w:val="22"/>
        </w:rPr>
        <w:t>Does the space have a limited or restricted means of entry or exit?</w:t>
      </w:r>
    </w:p>
    <w:p w14:paraId="659546CE" w14:textId="77777777" w:rsidR="007768C8" w:rsidRPr="00B225A6" w:rsidRDefault="003D2E63" w:rsidP="00B225A6">
      <w:pPr>
        <w:pStyle w:val="Header"/>
        <w:rPr>
          <w:rFonts w:ascii="Arial" w:hAnsi="Arial" w:cs="Arial"/>
          <w:b/>
        </w:rPr>
      </w:pPr>
      <w:r w:rsidRPr="002927B6">
        <w:rPr>
          <w:rFonts w:ascii="Arial" w:hAnsi="Arial" w:cs="Arial"/>
          <w:b/>
          <w:sz w:val="22"/>
          <w:szCs w:val="22"/>
        </w:rPr>
        <w:sym w:font="Wingdings" w:char="F071"/>
      </w:r>
      <w:r w:rsidRPr="002927B6">
        <w:rPr>
          <w:rFonts w:ascii="Arial" w:hAnsi="Arial" w:cs="Arial"/>
          <w:b/>
          <w:sz w:val="22"/>
          <w:szCs w:val="22"/>
        </w:rPr>
        <w:t xml:space="preserve">Yes   </w:t>
      </w:r>
      <w:r w:rsidRPr="002927B6">
        <w:rPr>
          <w:rFonts w:ascii="Arial" w:hAnsi="Arial" w:cs="Arial"/>
          <w:b/>
          <w:sz w:val="22"/>
          <w:szCs w:val="22"/>
        </w:rPr>
        <w:sym w:font="Wingdings" w:char="F071"/>
      </w:r>
      <w:r w:rsidRPr="002927B6">
        <w:rPr>
          <w:rFonts w:ascii="Arial" w:hAnsi="Arial" w:cs="Arial"/>
          <w:b/>
          <w:sz w:val="22"/>
          <w:szCs w:val="22"/>
        </w:rPr>
        <w:t xml:space="preserve"> No   </w:t>
      </w:r>
      <w:r w:rsidR="00203F31">
        <w:rPr>
          <w:rFonts w:ascii="Arial" w:hAnsi="Arial" w:cs="Arial"/>
          <w:b/>
          <w:sz w:val="22"/>
          <w:szCs w:val="22"/>
        </w:rPr>
        <w:t xml:space="preserve">3. </w:t>
      </w:r>
      <w:r w:rsidR="00B225A6" w:rsidRPr="002927B6">
        <w:rPr>
          <w:rFonts w:ascii="Arial" w:hAnsi="Arial" w:cs="Arial"/>
          <w:color w:val="000000"/>
          <w:sz w:val="22"/>
          <w:szCs w:val="22"/>
        </w:rPr>
        <w:t xml:space="preserve">Is the space </w:t>
      </w:r>
      <w:r w:rsidR="00B225A6" w:rsidRPr="002927B6">
        <w:rPr>
          <w:rFonts w:ascii="Arial" w:hAnsi="Arial" w:cs="Arial"/>
          <w:b/>
          <w:bCs/>
          <w:color w:val="000000"/>
          <w:sz w:val="22"/>
          <w:szCs w:val="22"/>
        </w:rPr>
        <w:t xml:space="preserve">NOT </w:t>
      </w:r>
      <w:r w:rsidR="00B225A6" w:rsidRPr="002927B6">
        <w:rPr>
          <w:rFonts w:ascii="Arial" w:hAnsi="Arial" w:cs="Arial"/>
          <w:color w:val="000000"/>
          <w:sz w:val="22"/>
          <w:szCs w:val="22"/>
        </w:rPr>
        <w:t xml:space="preserve">designed for continuous </w:t>
      </w:r>
      <w:r w:rsidRPr="002927B6">
        <w:rPr>
          <w:rFonts w:ascii="Arial" w:hAnsi="Arial" w:cs="Arial"/>
          <w:color w:val="000000"/>
          <w:sz w:val="22"/>
          <w:szCs w:val="22"/>
        </w:rPr>
        <w:t>human/ worker</w:t>
      </w:r>
      <w:r w:rsidR="00B225A6" w:rsidRPr="002927B6">
        <w:rPr>
          <w:rFonts w:ascii="Arial" w:hAnsi="Arial" w:cs="Arial"/>
          <w:color w:val="000000"/>
          <w:sz w:val="22"/>
          <w:szCs w:val="22"/>
        </w:rPr>
        <w:t xml:space="preserve"> occupancy?</w:t>
      </w:r>
    </w:p>
    <w:p w14:paraId="2ACA2C39" w14:textId="77777777" w:rsidR="007768C8" w:rsidRDefault="007768C8" w:rsidP="00D01FCA">
      <w:pPr>
        <w:pStyle w:val="Header"/>
        <w:rPr>
          <w:rFonts w:ascii="Arial" w:hAnsi="Arial" w:cs="Arial"/>
          <w:b/>
        </w:rPr>
      </w:pPr>
    </w:p>
    <w:p w14:paraId="290F42F3" w14:textId="77777777" w:rsidR="002927B6" w:rsidRDefault="002927B6" w:rsidP="002927B6">
      <w:pPr>
        <w:pStyle w:val="Header"/>
        <w:rPr>
          <w:rFonts w:ascii="Arial" w:hAnsi="Arial" w:cs="Arial"/>
          <w:b/>
        </w:rPr>
      </w:pPr>
      <w:r w:rsidRPr="00203F31">
        <w:rPr>
          <w:rFonts w:ascii="Arial" w:hAnsi="Arial" w:cs="Arial"/>
          <w:b/>
          <w:color w:val="000099"/>
          <w:u w:val="single"/>
        </w:rPr>
        <w:t>PERMIT-REQUIRED CONFINED SPACE CLASSIFICATION</w:t>
      </w:r>
      <w:r w:rsidRPr="00203F31">
        <w:rPr>
          <w:rFonts w:ascii="Arial" w:hAnsi="Arial" w:cs="Arial"/>
          <w:b/>
          <w:color w:val="000099"/>
        </w:rPr>
        <w:t xml:space="preserve"> </w:t>
      </w:r>
      <w:r>
        <w:rPr>
          <w:rFonts w:ascii="Arial" w:hAnsi="Arial" w:cs="Arial"/>
          <w:b/>
        </w:rPr>
        <w:t xml:space="preserve">– </w:t>
      </w:r>
      <w:r w:rsidR="00203F31">
        <w:rPr>
          <w:rFonts w:ascii="Arial" w:hAnsi="Arial" w:cs="Arial"/>
          <w:b/>
        </w:rPr>
        <w:t xml:space="preserve">ANY </w:t>
      </w:r>
      <w:r>
        <w:rPr>
          <w:rFonts w:ascii="Arial" w:hAnsi="Arial" w:cs="Arial"/>
          <w:b/>
        </w:rPr>
        <w:t>ONE AFFIRMATIVE ANSWER CONFIRM</w:t>
      </w:r>
      <w:r w:rsidR="00203F31">
        <w:rPr>
          <w:rFonts w:ascii="Arial" w:hAnsi="Arial" w:cs="Arial"/>
          <w:b/>
        </w:rPr>
        <w:t>S</w:t>
      </w:r>
      <w:r>
        <w:rPr>
          <w:rFonts w:ascii="Arial" w:hAnsi="Arial" w:cs="Arial"/>
          <w:b/>
        </w:rPr>
        <w:t xml:space="preserve"> THE SPACE IS PERMIT-REQUIRED.</w:t>
      </w:r>
    </w:p>
    <w:p w14:paraId="49883F9D" w14:textId="77777777" w:rsidR="007A3397" w:rsidRDefault="002927B6" w:rsidP="00EC6E1F">
      <w:pPr>
        <w:widowControl/>
        <w:tabs>
          <w:tab w:val="left" w:pos="1080"/>
        </w:tabs>
        <w:autoSpaceDE w:val="0"/>
        <w:autoSpaceDN w:val="0"/>
        <w:adjustRightInd w:val="0"/>
        <w:ind w:left="720" w:hanging="720"/>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1. </w:t>
      </w:r>
      <w:r w:rsidR="003A1305">
        <w:rPr>
          <w:rFonts w:cs="Arial"/>
          <w:b/>
          <w:sz w:val="22"/>
          <w:szCs w:val="22"/>
        </w:rPr>
        <w:tab/>
      </w:r>
      <w:r w:rsidRPr="002927B6">
        <w:rPr>
          <w:rFonts w:cs="Arial"/>
          <w:color w:val="000000"/>
          <w:sz w:val="22"/>
          <w:szCs w:val="22"/>
        </w:rPr>
        <w:t xml:space="preserve">Does the space contain, or have the potential to contain, a hazardous atmosphere, i.e., oxygen deficiency, flammable vapors, toxic </w:t>
      </w:r>
      <w:r w:rsidR="003A1305">
        <w:rPr>
          <w:rFonts w:cs="Arial"/>
          <w:color w:val="000000"/>
          <w:sz w:val="22"/>
          <w:szCs w:val="22"/>
        </w:rPr>
        <w:tab/>
      </w:r>
      <w:r w:rsidRPr="002927B6">
        <w:rPr>
          <w:rFonts w:cs="Arial"/>
          <w:color w:val="000000"/>
          <w:sz w:val="22"/>
          <w:szCs w:val="22"/>
        </w:rPr>
        <w:t xml:space="preserve">gases or dusts, etc., or pipes, ducts, vents or other entry points for potentially hazardous substances, or will volatile chemicals be </w:t>
      </w:r>
      <w:r w:rsidR="003A1305">
        <w:rPr>
          <w:rFonts w:cs="Arial"/>
          <w:color w:val="000000"/>
          <w:sz w:val="22"/>
          <w:szCs w:val="22"/>
        </w:rPr>
        <w:tab/>
      </w:r>
      <w:r w:rsidRPr="002927B6">
        <w:rPr>
          <w:rFonts w:cs="Arial"/>
          <w:color w:val="000000"/>
          <w:sz w:val="22"/>
          <w:szCs w:val="22"/>
        </w:rPr>
        <w:t>used, or will painting or other work that could create a breathing hazard be performed?</w:t>
      </w:r>
      <w:r w:rsidR="007A3397" w:rsidRPr="007A3397">
        <w:rPr>
          <w:rFonts w:cs="Arial"/>
          <w:i/>
          <w:iCs/>
          <w:color w:val="000000"/>
          <w:sz w:val="22"/>
          <w:szCs w:val="22"/>
        </w:rPr>
        <w:t xml:space="preserve"> </w:t>
      </w:r>
      <w:r w:rsidR="007A3397">
        <w:rPr>
          <w:rFonts w:cs="Arial"/>
          <w:i/>
          <w:iCs/>
          <w:color w:val="000000"/>
          <w:sz w:val="22"/>
          <w:szCs w:val="22"/>
        </w:rPr>
        <w:t xml:space="preserve"> </w:t>
      </w:r>
      <w:r w:rsidR="007A3397" w:rsidRPr="002927B6">
        <w:rPr>
          <w:rFonts w:cs="Arial"/>
          <w:i/>
          <w:iCs/>
          <w:color w:val="000000"/>
          <w:sz w:val="22"/>
          <w:szCs w:val="22"/>
        </w:rPr>
        <w:t>Specify potential or known hazards</w:t>
      </w:r>
      <w:r w:rsidR="007A3397" w:rsidRPr="002927B6">
        <w:rPr>
          <w:rFonts w:cs="Arial"/>
          <w:color w:val="000000"/>
          <w:sz w:val="22"/>
          <w:szCs w:val="22"/>
        </w:rPr>
        <w:t>:</w:t>
      </w:r>
    </w:p>
    <w:p w14:paraId="0AFD53FD" w14:textId="77777777" w:rsidR="002927B6" w:rsidRPr="002927B6" w:rsidRDefault="00E93D5B" w:rsidP="002927B6">
      <w:pPr>
        <w:widowControl/>
        <w:autoSpaceDE w:val="0"/>
        <w:autoSpaceDN w:val="0"/>
        <w:adjustRightInd w:val="0"/>
        <w:rPr>
          <w:rFonts w:cs="Arial"/>
          <w:color w:val="000000"/>
          <w:sz w:val="22"/>
          <w:szCs w:val="22"/>
        </w:rPr>
      </w:pPr>
      <w:r>
        <w:rPr>
          <w:rFonts w:cs="Arial"/>
          <w:color w:val="000000"/>
          <w:sz w:val="22"/>
          <w:szCs w:val="22"/>
        </w:rPr>
        <w:t xml:space="preserve">   </w:t>
      </w:r>
      <w:r w:rsidR="007A3397">
        <w:rPr>
          <w:rFonts w:cs="Arial"/>
          <w:color w:val="000000"/>
          <w:sz w:val="22"/>
          <w:szCs w:val="22"/>
        </w:rPr>
        <w:t xml:space="preserve">                     ____________________________________________________________________________________________________</w:t>
      </w:r>
    </w:p>
    <w:p w14:paraId="338BBE3E" w14:textId="77777777" w:rsidR="002927B6" w:rsidRPr="003A1305" w:rsidRDefault="002927B6" w:rsidP="0095796D">
      <w:pPr>
        <w:widowControl/>
        <w:tabs>
          <w:tab w:val="left" w:pos="1080"/>
        </w:tabs>
        <w:autoSpaceDE w:val="0"/>
        <w:autoSpaceDN w:val="0"/>
        <w:adjustRightInd w:val="0"/>
        <w:ind w:left="720" w:hanging="720"/>
        <w:rPr>
          <w:rFonts w:cs="Arial"/>
          <w:i/>
          <w:iCs/>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2. </w:t>
      </w:r>
      <w:r w:rsidR="00EC6E1F">
        <w:rPr>
          <w:rFonts w:cs="Arial"/>
          <w:b/>
          <w:sz w:val="22"/>
          <w:szCs w:val="22"/>
        </w:rPr>
        <w:t xml:space="preserve"> </w:t>
      </w:r>
      <w:r w:rsidRPr="00EC6E1F">
        <w:rPr>
          <w:rFonts w:cs="Arial"/>
          <w:sz w:val="22"/>
          <w:szCs w:val="22"/>
        </w:rPr>
        <w:t>Does space contain a material with potential to engulf a worker, e.g., grain, sand or water? Specify potential or known hazards:</w:t>
      </w:r>
      <w:r w:rsidR="003A1305" w:rsidRPr="00EC6E1F">
        <w:rPr>
          <w:rFonts w:cs="Arial"/>
          <w:sz w:val="22"/>
          <w:szCs w:val="22"/>
        </w:rPr>
        <w:tab/>
      </w:r>
      <w:r w:rsidR="003A1305">
        <w:rPr>
          <w:rFonts w:cs="Arial"/>
          <w:color w:val="000000"/>
          <w:sz w:val="22"/>
          <w:szCs w:val="22"/>
        </w:rPr>
        <w:tab/>
      </w:r>
      <w:r w:rsidR="003A1305">
        <w:rPr>
          <w:rFonts w:cs="Arial"/>
          <w:color w:val="000000"/>
          <w:sz w:val="22"/>
          <w:szCs w:val="22"/>
        </w:rPr>
        <w:tab/>
      </w:r>
      <w:r w:rsidRPr="002927B6">
        <w:rPr>
          <w:rFonts w:cs="Arial"/>
          <w:color w:val="000000"/>
          <w:sz w:val="22"/>
          <w:szCs w:val="22"/>
        </w:rPr>
        <w:t>___________________________</w:t>
      </w:r>
      <w:r>
        <w:rPr>
          <w:rFonts w:cs="Arial"/>
          <w:color w:val="000000"/>
          <w:sz w:val="22"/>
          <w:szCs w:val="22"/>
        </w:rPr>
        <w:t>__________________________________________</w:t>
      </w:r>
      <w:r w:rsidRPr="002927B6">
        <w:rPr>
          <w:rFonts w:cs="Arial"/>
          <w:color w:val="000000"/>
          <w:sz w:val="22"/>
          <w:szCs w:val="22"/>
        </w:rPr>
        <w:t>______________________</w:t>
      </w:r>
      <w:r w:rsidR="003A1305">
        <w:rPr>
          <w:rFonts w:cs="Arial"/>
          <w:color w:val="000000"/>
          <w:sz w:val="22"/>
          <w:szCs w:val="22"/>
        </w:rPr>
        <w:t>________</w:t>
      </w:r>
      <w:r w:rsidRPr="002927B6">
        <w:rPr>
          <w:rFonts w:cs="Arial"/>
          <w:color w:val="000000"/>
          <w:sz w:val="22"/>
          <w:szCs w:val="22"/>
        </w:rPr>
        <w:t>__</w:t>
      </w:r>
    </w:p>
    <w:p w14:paraId="130E263F" w14:textId="77777777" w:rsidR="00CE4F28" w:rsidRDefault="007A3397" w:rsidP="00CE4F28">
      <w:pPr>
        <w:widowControl/>
        <w:tabs>
          <w:tab w:val="left" w:pos="1080"/>
        </w:tabs>
        <w:autoSpaceDE w:val="0"/>
        <w:autoSpaceDN w:val="0"/>
        <w:adjustRightInd w:val="0"/>
        <w:ind w:left="720" w:hanging="720"/>
        <w:rPr>
          <w:rFonts w:cs="Arial"/>
          <w:sz w:val="22"/>
          <w:szCs w:val="22"/>
        </w:rPr>
      </w:pPr>
      <w:r w:rsidRPr="007A3397">
        <w:rPr>
          <w:rFonts w:cs="Arial"/>
          <w:b/>
          <w:sz w:val="22"/>
          <w:szCs w:val="22"/>
        </w:rPr>
        <w:sym w:font="Wingdings" w:char="F071"/>
      </w:r>
      <w:r w:rsidRPr="007A3397">
        <w:rPr>
          <w:rFonts w:cs="Arial"/>
          <w:b/>
          <w:sz w:val="22"/>
          <w:szCs w:val="22"/>
        </w:rPr>
        <w:t xml:space="preserve">Yes   </w:t>
      </w:r>
      <w:r w:rsidR="00203F31">
        <w:rPr>
          <w:rFonts w:cs="Arial"/>
          <w:b/>
          <w:sz w:val="22"/>
          <w:szCs w:val="22"/>
        </w:rPr>
        <w:t xml:space="preserve">3. </w:t>
      </w:r>
      <w:r w:rsidRPr="0095796D">
        <w:rPr>
          <w:rFonts w:cs="Arial"/>
          <w:sz w:val="22"/>
          <w:szCs w:val="22"/>
        </w:rPr>
        <w:t>Does space have an internal shape such that a worker could be trapped or suffocated by inwardly converging walls, floor or ceiling?</w:t>
      </w:r>
    </w:p>
    <w:p w14:paraId="20DDEA92" w14:textId="77777777" w:rsidR="007A3397" w:rsidRPr="0095796D" w:rsidRDefault="00CE4F28" w:rsidP="00CE4F28">
      <w:pPr>
        <w:widowControl/>
        <w:tabs>
          <w:tab w:val="left" w:pos="1080"/>
        </w:tabs>
        <w:autoSpaceDE w:val="0"/>
        <w:autoSpaceDN w:val="0"/>
        <w:adjustRightInd w:val="0"/>
        <w:ind w:left="720" w:hanging="720"/>
        <w:rPr>
          <w:rFonts w:cs="Arial"/>
          <w:color w:val="000000"/>
          <w:sz w:val="22"/>
          <w:szCs w:val="22"/>
        </w:rPr>
      </w:pPr>
      <w:r>
        <w:rPr>
          <w:rFonts w:cs="Arial"/>
          <w:b/>
          <w:sz w:val="22"/>
          <w:szCs w:val="22"/>
        </w:rPr>
        <w:tab/>
      </w:r>
      <w:r>
        <w:rPr>
          <w:rFonts w:cs="Arial"/>
          <w:b/>
          <w:sz w:val="22"/>
          <w:szCs w:val="22"/>
        </w:rPr>
        <w:tab/>
      </w:r>
      <w:r w:rsidR="007A3397" w:rsidRPr="0095796D">
        <w:rPr>
          <w:rFonts w:cs="Arial"/>
          <w:sz w:val="22"/>
          <w:szCs w:val="22"/>
        </w:rPr>
        <w:t>Specify potential or known hazards</w:t>
      </w:r>
      <w:r w:rsidR="0095796D" w:rsidRPr="0095796D">
        <w:rPr>
          <w:rFonts w:cs="Arial"/>
          <w:sz w:val="22"/>
          <w:szCs w:val="22"/>
        </w:rPr>
        <w:t>: _</w:t>
      </w:r>
      <w:r w:rsidR="007A3397" w:rsidRPr="0095796D">
        <w:rPr>
          <w:rFonts w:cs="Arial"/>
          <w:sz w:val="22"/>
          <w:szCs w:val="22"/>
        </w:rPr>
        <w:t>______________________________________________________________</w:t>
      </w:r>
    </w:p>
    <w:p w14:paraId="7C7CB8E7" w14:textId="77777777" w:rsidR="003A1305" w:rsidRDefault="00203F31" w:rsidP="003A1305">
      <w:pPr>
        <w:widowControl/>
        <w:tabs>
          <w:tab w:val="left" w:pos="1080"/>
        </w:tabs>
        <w:autoSpaceDE w:val="0"/>
        <w:autoSpaceDN w:val="0"/>
        <w:adjustRightInd w:val="0"/>
        <w:ind w:left="810" w:hanging="810"/>
        <w:rPr>
          <w:rFonts w:cs="Arial"/>
          <w:sz w:val="22"/>
          <w:szCs w:val="22"/>
        </w:rPr>
      </w:pPr>
      <w:r w:rsidRPr="003A1305">
        <w:rPr>
          <w:rFonts w:cs="Arial"/>
          <w:b/>
          <w:sz w:val="22"/>
          <w:szCs w:val="22"/>
        </w:rPr>
        <w:sym w:font="Wingdings" w:char="F071"/>
      </w:r>
      <w:r w:rsidRPr="003A1305">
        <w:rPr>
          <w:rFonts w:cs="Arial"/>
          <w:b/>
          <w:sz w:val="22"/>
          <w:szCs w:val="22"/>
        </w:rPr>
        <w:t>Yes</w:t>
      </w:r>
      <w:r w:rsidRPr="003A1305">
        <w:rPr>
          <w:rFonts w:cs="Arial"/>
          <w:sz w:val="22"/>
          <w:szCs w:val="22"/>
        </w:rPr>
        <w:t xml:space="preserve">   </w:t>
      </w:r>
      <w:r w:rsidRPr="003A1305">
        <w:rPr>
          <w:rFonts w:cs="Arial"/>
          <w:b/>
          <w:sz w:val="22"/>
          <w:szCs w:val="22"/>
        </w:rPr>
        <w:t>4.</w:t>
      </w:r>
      <w:r w:rsidRPr="003A1305">
        <w:rPr>
          <w:rFonts w:cs="Arial"/>
          <w:sz w:val="22"/>
          <w:szCs w:val="22"/>
        </w:rPr>
        <w:t xml:space="preserve"> Does space contain other recognized safety or health hazards, such as: mechanical</w:t>
      </w:r>
      <w:r w:rsidR="003A1305" w:rsidRPr="003A1305">
        <w:rPr>
          <w:rFonts w:cs="Arial"/>
          <w:sz w:val="22"/>
          <w:szCs w:val="22"/>
        </w:rPr>
        <w:t xml:space="preserve"> hazards; exposed or vulnerable </w:t>
      </w:r>
      <w:r w:rsidRPr="003A1305">
        <w:rPr>
          <w:rFonts w:cs="Arial"/>
          <w:sz w:val="22"/>
          <w:szCs w:val="22"/>
        </w:rPr>
        <w:t>electrical wires</w:t>
      </w:r>
    </w:p>
    <w:p w14:paraId="57CE7C43" w14:textId="77777777" w:rsidR="00203F31" w:rsidRPr="003A1305" w:rsidRDefault="003A1305" w:rsidP="003A1305">
      <w:pPr>
        <w:widowControl/>
        <w:tabs>
          <w:tab w:val="left" w:pos="1080"/>
        </w:tabs>
        <w:autoSpaceDE w:val="0"/>
        <w:autoSpaceDN w:val="0"/>
        <w:adjustRightInd w:val="0"/>
        <w:ind w:left="810" w:hanging="810"/>
        <w:rPr>
          <w:rFonts w:cs="Arial"/>
          <w:sz w:val="22"/>
          <w:szCs w:val="22"/>
        </w:rPr>
      </w:pPr>
      <w:r>
        <w:rPr>
          <w:rFonts w:cs="Arial"/>
          <w:b/>
          <w:sz w:val="22"/>
          <w:szCs w:val="22"/>
        </w:rPr>
        <w:tab/>
      </w:r>
      <w:r>
        <w:rPr>
          <w:rFonts w:cs="Arial"/>
          <w:b/>
          <w:sz w:val="22"/>
          <w:szCs w:val="22"/>
        </w:rPr>
        <w:tab/>
      </w:r>
      <w:r w:rsidR="00203F31" w:rsidRPr="003A1305">
        <w:rPr>
          <w:rFonts w:cs="Arial"/>
          <w:sz w:val="22"/>
          <w:szCs w:val="22"/>
        </w:rPr>
        <w:t>or energized equipment; gas or chemical lines; special hazards related to elevation or falling; or temperature extremes/ heat stress.</w:t>
      </w:r>
      <w:r w:rsidR="00EC6E1F">
        <w:rPr>
          <w:rFonts w:cs="Arial"/>
          <w:sz w:val="22"/>
          <w:szCs w:val="22"/>
        </w:rPr>
        <w:tab/>
      </w:r>
      <w:r w:rsidR="00203F31" w:rsidRPr="003A1305">
        <w:rPr>
          <w:rFonts w:cs="Arial"/>
          <w:sz w:val="22"/>
          <w:szCs w:val="22"/>
        </w:rPr>
        <w:t>Specify potential or known hazards:</w:t>
      </w:r>
      <w:r w:rsidR="00EC6E1F">
        <w:rPr>
          <w:rFonts w:cs="Arial"/>
          <w:sz w:val="22"/>
          <w:szCs w:val="22"/>
        </w:rPr>
        <w:t xml:space="preserve"> _____________________</w:t>
      </w:r>
      <w:r w:rsidR="00203F31" w:rsidRPr="003A1305">
        <w:rPr>
          <w:rFonts w:cs="Arial"/>
          <w:sz w:val="22"/>
          <w:szCs w:val="22"/>
        </w:rPr>
        <w:t>______________________________________________________</w:t>
      </w:r>
    </w:p>
    <w:p w14:paraId="27820A68" w14:textId="77777777" w:rsidR="00EC6E1F" w:rsidRPr="0095796D" w:rsidRDefault="00203F31" w:rsidP="0095796D">
      <w:pPr>
        <w:widowControl/>
        <w:tabs>
          <w:tab w:val="left" w:pos="1080"/>
        </w:tabs>
        <w:autoSpaceDE w:val="0"/>
        <w:autoSpaceDN w:val="0"/>
        <w:adjustRightInd w:val="0"/>
        <w:ind w:left="720" w:hanging="720"/>
        <w:rPr>
          <w:rFonts w:cs="Arial"/>
          <w:sz w:val="22"/>
          <w:szCs w:val="22"/>
        </w:rPr>
      </w:pPr>
      <w:r w:rsidRPr="00203F31">
        <w:rPr>
          <w:rFonts w:cs="Arial"/>
          <w:b/>
          <w:sz w:val="22"/>
          <w:szCs w:val="22"/>
        </w:rPr>
        <w:sym w:font="Wingdings" w:char="F071"/>
      </w:r>
      <w:r w:rsidRPr="00203F31">
        <w:rPr>
          <w:rFonts w:cs="Arial"/>
          <w:b/>
          <w:sz w:val="22"/>
          <w:szCs w:val="22"/>
        </w:rPr>
        <w:t xml:space="preserve">Yes   </w:t>
      </w:r>
      <w:r>
        <w:rPr>
          <w:rFonts w:cs="Arial"/>
          <w:b/>
          <w:sz w:val="22"/>
          <w:szCs w:val="22"/>
        </w:rPr>
        <w:t xml:space="preserve">5. </w:t>
      </w:r>
      <w:r w:rsidRPr="0095796D">
        <w:rPr>
          <w:rFonts w:cs="Arial"/>
          <w:sz w:val="22"/>
          <w:szCs w:val="22"/>
        </w:rPr>
        <w:t xml:space="preserve">Will welding, cutting, torch work, or other hot work be performed? </w:t>
      </w:r>
    </w:p>
    <w:p w14:paraId="42D5F91E" w14:textId="77777777" w:rsidR="002927B6" w:rsidRPr="0095796D" w:rsidRDefault="00EC6E1F" w:rsidP="0095796D">
      <w:pPr>
        <w:widowControl/>
        <w:tabs>
          <w:tab w:val="left" w:pos="1080"/>
        </w:tabs>
        <w:autoSpaceDE w:val="0"/>
        <w:autoSpaceDN w:val="0"/>
        <w:adjustRightInd w:val="0"/>
        <w:ind w:left="810" w:hanging="810"/>
        <w:rPr>
          <w:rFonts w:cs="Arial"/>
          <w:sz w:val="22"/>
          <w:szCs w:val="22"/>
        </w:rPr>
      </w:pPr>
      <w:r w:rsidRPr="0095796D">
        <w:rPr>
          <w:rFonts w:cs="Arial"/>
          <w:b/>
          <w:sz w:val="22"/>
          <w:szCs w:val="22"/>
        </w:rPr>
        <w:tab/>
      </w:r>
      <w:r w:rsidR="0095796D">
        <w:rPr>
          <w:rFonts w:cs="Arial"/>
          <w:b/>
          <w:sz w:val="22"/>
          <w:szCs w:val="22"/>
        </w:rPr>
        <w:tab/>
      </w:r>
      <w:r w:rsidR="00203F31" w:rsidRPr="0095796D">
        <w:rPr>
          <w:rFonts w:cs="Arial"/>
          <w:sz w:val="22"/>
          <w:szCs w:val="22"/>
        </w:rPr>
        <w:t>Specify potential or known hazards: _____________________________________________________________________</w:t>
      </w:r>
      <w:r w:rsidR="0095796D">
        <w:rPr>
          <w:rFonts w:cs="Arial"/>
          <w:sz w:val="22"/>
          <w:szCs w:val="22"/>
        </w:rPr>
        <w:t>___</w:t>
      </w:r>
      <w:r w:rsidR="00203F31" w:rsidRPr="0095796D">
        <w:rPr>
          <w:rFonts w:cs="Arial"/>
          <w:sz w:val="22"/>
          <w:szCs w:val="22"/>
        </w:rPr>
        <w:t>___</w:t>
      </w:r>
    </w:p>
    <w:p w14:paraId="25C2DCBA" w14:textId="77777777" w:rsidR="00A772CC" w:rsidRDefault="00A772CC" w:rsidP="00D01FCA">
      <w:pPr>
        <w:pStyle w:val="Header"/>
        <w:rPr>
          <w:rFonts w:ascii="Arial" w:hAnsi="Arial" w:cs="Arial"/>
          <w:b/>
        </w:rPr>
      </w:pPr>
    </w:p>
    <w:p w14:paraId="3F9A8378" w14:textId="77777777" w:rsidR="00A772CC" w:rsidRDefault="00203F31" w:rsidP="00D01FCA">
      <w:pPr>
        <w:pStyle w:val="Header"/>
        <w:rPr>
          <w:rFonts w:ascii="Arial" w:hAnsi="Arial" w:cs="Arial"/>
          <w:b/>
        </w:rPr>
      </w:pPr>
      <w:r>
        <w:rPr>
          <w:rFonts w:ascii="Arial" w:hAnsi="Arial" w:cs="Arial"/>
          <w:b/>
        </w:rPr>
        <w:t xml:space="preserve">IF ALL ANSWERS </w:t>
      </w:r>
      <w:r w:rsidR="003F0028">
        <w:rPr>
          <w:rFonts w:ascii="Arial" w:hAnsi="Arial" w:cs="Arial"/>
          <w:b/>
        </w:rPr>
        <w:t xml:space="preserve">IN THIS SECTION </w:t>
      </w:r>
      <w:r>
        <w:rPr>
          <w:rFonts w:ascii="Arial" w:hAnsi="Arial" w:cs="Arial"/>
          <w:b/>
        </w:rPr>
        <w:t>ARE “NO”, THE SPACE IS A NON-PERMIT CONFINED SPACE.</w:t>
      </w:r>
      <w:r w:rsidR="00E93D5B">
        <w:rPr>
          <w:rFonts w:ascii="Arial" w:hAnsi="Arial" w:cs="Arial"/>
          <w:b/>
        </w:rPr>
        <w:t xml:space="preserve">  </w:t>
      </w:r>
      <w:r w:rsidR="00A772CC">
        <w:rPr>
          <w:rFonts w:ascii="Arial" w:hAnsi="Arial" w:cs="Arial"/>
          <w:b/>
        </w:rPr>
        <w:t xml:space="preserve">IF </w:t>
      </w:r>
      <w:r w:rsidR="003F0028">
        <w:rPr>
          <w:rFonts w:ascii="Arial" w:hAnsi="Arial" w:cs="Arial"/>
          <w:b/>
        </w:rPr>
        <w:t>(</w:t>
      </w:r>
      <w:r w:rsidR="00A772CC">
        <w:rPr>
          <w:rFonts w:ascii="Arial" w:hAnsi="Arial" w:cs="Arial"/>
          <w:b/>
        </w:rPr>
        <w:t>5</w:t>
      </w:r>
      <w:r w:rsidR="003F0028">
        <w:rPr>
          <w:rFonts w:ascii="Arial" w:hAnsi="Arial" w:cs="Arial"/>
          <w:b/>
        </w:rPr>
        <w:t>)</w:t>
      </w:r>
      <w:r w:rsidR="00A772CC">
        <w:rPr>
          <w:rFonts w:ascii="Arial" w:hAnsi="Arial" w:cs="Arial"/>
          <w:b/>
        </w:rPr>
        <w:t xml:space="preserve"> ONLY IS YES, THE SPACE IS PERMIT-REQUIRED AND WILL ALSO REQUIR</w:t>
      </w:r>
      <w:r w:rsidR="003F0028">
        <w:rPr>
          <w:rFonts w:ascii="Arial" w:hAnsi="Arial" w:cs="Arial"/>
          <w:b/>
        </w:rPr>
        <w:t>E AN</w:t>
      </w:r>
      <w:r w:rsidR="00A772CC">
        <w:rPr>
          <w:rFonts w:ascii="Arial" w:hAnsi="Arial" w:cs="Arial"/>
          <w:b/>
        </w:rPr>
        <w:t xml:space="preserve"> A</w:t>
      </w:r>
      <w:r w:rsidR="003F0028">
        <w:rPr>
          <w:rFonts w:ascii="Arial" w:hAnsi="Arial" w:cs="Arial"/>
          <w:b/>
        </w:rPr>
        <w:t>DDITIONAL</w:t>
      </w:r>
      <w:r w:rsidR="00A772CC">
        <w:rPr>
          <w:rFonts w:ascii="Arial" w:hAnsi="Arial" w:cs="Arial"/>
          <w:b/>
        </w:rPr>
        <w:t xml:space="preserve"> “HOT WORK PERMIT</w:t>
      </w:r>
      <w:r w:rsidR="003F0028">
        <w:rPr>
          <w:rFonts w:ascii="Arial" w:hAnsi="Arial" w:cs="Arial"/>
          <w:b/>
        </w:rPr>
        <w:t>.</w:t>
      </w:r>
      <w:r w:rsidR="00A772CC">
        <w:rPr>
          <w:rFonts w:ascii="Arial" w:hAnsi="Arial" w:cs="Arial"/>
          <w:b/>
        </w:rPr>
        <w:t>”</w:t>
      </w:r>
    </w:p>
    <w:p w14:paraId="25B25967" w14:textId="77777777" w:rsidR="00A772CC" w:rsidRPr="00CE4F28" w:rsidRDefault="00A772CC" w:rsidP="00D01FCA">
      <w:pPr>
        <w:pStyle w:val="Header"/>
        <w:rPr>
          <w:rFonts w:ascii="Arial" w:hAnsi="Arial" w:cs="Arial"/>
          <w:b/>
          <w:sz w:val="16"/>
          <w:szCs w:val="16"/>
        </w:rPr>
      </w:pPr>
    </w:p>
    <w:p w14:paraId="461C90D8" w14:textId="77777777" w:rsidR="00B3416C" w:rsidRPr="00B3416C" w:rsidRDefault="00A772CC" w:rsidP="00B3416C">
      <w:pPr>
        <w:pStyle w:val="Header"/>
        <w:rPr>
          <w:rFonts w:ascii="Arial" w:hAnsi="Arial" w:cs="Arial"/>
          <w:b/>
        </w:rPr>
      </w:pPr>
      <w:r>
        <w:rPr>
          <w:rFonts w:ascii="Arial" w:hAnsi="Arial" w:cs="Arial"/>
          <w:b/>
        </w:rPr>
        <w:t xml:space="preserve">REVIEW THE FOLLOWING SECTION TO FURTHER CHARACTERIZE THE TYPE OF NON-PERMIT CONFINED SPACE.  </w:t>
      </w:r>
      <w:r w:rsidR="003F0028" w:rsidRPr="003F0028">
        <w:rPr>
          <w:rFonts w:ascii="Arial" w:hAnsi="Arial" w:cs="Arial"/>
          <w:b/>
          <w:u w:val="single"/>
        </w:rPr>
        <w:t>N</w:t>
      </w:r>
      <w:r w:rsidR="00B3416C" w:rsidRPr="003F0028">
        <w:rPr>
          <w:rFonts w:ascii="Arial" w:hAnsi="Arial" w:cs="Arial"/>
          <w:b/>
          <w:u w:val="single"/>
        </w:rPr>
        <w:t>on-</w:t>
      </w:r>
      <w:r w:rsidR="003F0028" w:rsidRPr="003F0028">
        <w:rPr>
          <w:rFonts w:ascii="Arial" w:hAnsi="Arial" w:cs="Arial"/>
          <w:b/>
          <w:u w:val="single"/>
        </w:rPr>
        <w:t>P</w:t>
      </w:r>
      <w:r w:rsidR="00B3416C" w:rsidRPr="003F0028">
        <w:rPr>
          <w:rFonts w:ascii="Arial" w:hAnsi="Arial" w:cs="Arial"/>
          <w:b/>
          <w:u w:val="single"/>
        </w:rPr>
        <w:t xml:space="preserve">ermit </w:t>
      </w:r>
      <w:r w:rsidR="003F0028" w:rsidRPr="003F0028">
        <w:rPr>
          <w:rFonts w:ascii="Arial" w:hAnsi="Arial" w:cs="Arial"/>
          <w:b/>
          <w:u w:val="single"/>
        </w:rPr>
        <w:t>C</w:t>
      </w:r>
      <w:r w:rsidR="00B3416C" w:rsidRPr="003F0028">
        <w:rPr>
          <w:rFonts w:ascii="Arial" w:hAnsi="Arial" w:cs="Arial"/>
          <w:b/>
          <w:u w:val="single"/>
        </w:rPr>
        <w:t xml:space="preserve">onfined </w:t>
      </w:r>
      <w:r w:rsidR="003F0028" w:rsidRPr="003F0028">
        <w:rPr>
          <w:rFonts w:ascii="Arial" w:hAnsi="Arial" w:cs="Arial"/>
          <w:b/>
          <w:u w:val="single"/>
        </w:rPr>
        <w:t>S</w:t>
      </w:r>
      <w:r w:rsidR="00B3416C" w:rsidRPr="003F0028">
        <w:rPr>
          <w:rFonts w:ascii="Arial" w:hAnsi="Arial" w:cs="Arial"/>
          <w:b/>
          <w:u w:val="single"/>
        </w:rPr>
        <w:t>paces are approved for non-permit entry given the following restricted conditions</w:t>
      </w:r>
      <w:r w:rsidR="00B3416C">
        <w:rPr>
          <w:rFonts w:ascii="Arial" w:hAnsi="Arial" w:cs="Arial"/>
          <w:b/>
        </w:rPr>
        <w:t>.</w:t>
      </w:r>
      <w:r>
        <w:rPr>
          <w:rFonts w:ascii="Arial" w:hAnsi="Arial" w:cs="Arial"/>
          <w:b/>
        </w:rPr>
        <w:t xml:space="preserve">  A</w:t>
      </w:r>
      <w:r w:rsidR="00B3416C">
        <w:rPr>
          <w:rFonts w:ascii="Arial" w:hAnsi="Arial" w:cs="Arial"/>
          <w:b/>
        </w:rPr>
        <w:t xml:space="preserve">ll other Penn State Safety Permits, </w:t>
      </w:r>
      <w:r w:rsidR="003F0028">
        <w:rPr>
          <w:rFonts w:ascii="Arial" w:hAnsi="Arial" w:cs="Arial"/>
          <w:b/>
        </w:rPr>
        <w:t>R</w:t>
      </w:r>
      <w:r w:rsidR="00B3416C">
        <w:rPr>
          <w:rFonts w:ascii="Arial" w:hAnsi="Arial" w:cs="Arial"/>
          <w:b/>
        </w:rPr>
        <w:t xml:space="preserve">equirements and OSHA requirements </w:t>
      </w:r>
      <w:r w:rsidR="003F0028">
        <w:rPr>
          <w:rFonts w:ascii="Arial" w:hAnsi="Arial" w:cs="Arial"/>
          <w:b/>
        </w:rPr>
        <w:t>shall apply.</w:t>
      </w:r>
      <w:r w:rsidR="00B3416C">
        <w:rPr>
          <w:rFonts w:ascii="Arial" w:hAnsi="Arial" w:cs="Arial"/>
          <w:b/>
        </w:rPr>
        <w:t xml:space="preserve">  </w:t>
      </w:r>
      <w:r w:rsidR="00D01FCA" w:rsidRPr="00B3416C">
        <w:rPr>
          <w:rFonts w:ascii="Arial" w:hAnsi="Arial" w:cs="Arial"/>
          <w:b/>
        </w:rPr>
        <w:t>Responsible Supervisors must verify that no other hazardous operations or sources interfere with the intended non</w:t>
      </w:r>
      <w:r w:rsidR="003F0028">
        <w:rPr>
          <w:rFonts w:ascii="Arial" w:hAnsi="Arial" w:cs="Arial"/>
          <w:b/>
        </w:rPr>
        <w:t>-</w:t>
      </w:r>
      <w:r w:rsidR="00D01FCA" w:rsidRPr="00B3416C">
        <w:rPr>
          <w:rFonts w:ascii="Arial" w:hAnsi="Arial" w:cs="Arial"/>
          <w:b/>
        </w:rPr>
        <w:t>permit confined space entry (adjacent gas, power, fuel, or electromechanical sources o</w:t>
      </w:r>
      <w:r w:rsidR="00484B5E">
        <w:rPr>
          <w:rFonts w:ascii="Arial" w:hAnsi="Arial" w:cs="Arial"/>
          <w:b/>
        </w:rPr>
        <w:t xml:space="preserve">r hazards). </w:t>
      </w:r>
      <w:r w:rsidR="00D01FCA" w:rsidRPr="00B3416C">
        <w:rPr>
          <w:rFonts w:ascii="Arial" w:hAnsi="Arial" w:cs="Arial"/>
          <w:b/>
        </w:rPr>
        <w:t>Contact your Supervisor for assistance.</w:t>
      </w:r>
    </w:p>
    <w:p w14:paraId="50ED92CC" w14:textId="77777777" w:rsidR="0095796D" w:rsidRDefault="0095796D" w:rsidP="00B3416C">
      <w:pPr>
        <w:pStyle w:val="Header"/>
        <w:rPr>
          <w:rFonts w:cs="Arial"/>
          <w:b/>
        </w:rPr>
      </w:pPr>
      <w:r>
        <w:rPr>
          <w:rFonts w:cs="Arial"/>
          <w:b/>
        </w:rPr>
        <w:t>CONTACT YOUR CONFINED SPACE COORDINATOR AND CONSULT EHS PRIOR TO RE-CLASSIFYING CONFINED SPACES.</w:t>
      </w:r>
    </w:p>
    <w:p w14:paraId="45257E44" w14:textId="77777777" w:rsidR="00E93D5B" w:rsidRDefault="00E93D5B" w:rsidP="00B3416C">
      <w:pPr>
        <w:pStyle w:val="Header"/>
        <w:rPr>
          <w:rFonts w:cs="Arial"/>
          <w:b/>
        </w:rPr>
      </w:pPr>
    </w:p>
    <w:p w14:paraId="4A69CE98" w14:textId="77777777" w:rsidR="00D01FCA" w:rsidRDefault="00A772CC" w:rsidP="00B3416C">
      <w:pPr>
        <w:pStyle w:val="Header"/>
        <w:rPr>
          <w:rFonts w:cs="Arial"/>
          <w:b/>
        </w:rPr>
      </w:pPr>
      <w:r>
        <w:rPr>
          <w:rFonts w:cs="Arial"/>
          <w:b/>
        </w:rPr>
        <w:lastRenderedPageBreak/>
        <w:t>CONFINED SPACE EVALUATION FORM PAGE 2 OF 2</w:t>
      </w:r>
    </w:p>
    <w:p w14:paraId="58277987" w14:textId="77777777" w:rsidR="00D01FCA" w:rsidRPr="00D01FCA" w:rsidRDefault="00D01FCA" w:rsidP="00AF7AEF">
      <w:pPr>
        <w:pStyle w:val="ListParagraph"/>
        <w:numPr>
          <w:ilvl w:val="0"/>
          <w:numId w:val="22"/>
        </w:numPr>
        <w:contextualSpacing/>
        <w:rPr>
          <w:rFonts w:ascii="Arial" w:eastAsia="Calibri" w:hAnsi="Arial" w:cs="Arial"/>
          <w:b/>
          <w:sz w:val="20"/>
          <w:szCs w:val="20"/>
        </w:rPr>
      </w:pPr>
      <w:r w:rsidRPr="00D01FCA">
        <w:rPr>
          <w:rFonts w:ascii="Arial" w:eastAsia="Calibri" w:hAnsi="Arial" w:cs="Arial"/>
          <w:b/>
          <w:sz w:val="20"/>
          <w:szCs w:val="20"/>
        </w:rPr>
        <w:t>Crawlspaces</w:t>
      </w:r>
    </w:p>
    <w:p w14:paraId="7D6E27D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 (electrical, natural gas, oxygen-displacing gas (N</w:t>
      </w:r>
      <w:r w:rsidRPr="00D01FCA">
        <w:rPr>
          <w:rFonts w:ascii="Arial" w:eastAsia="Calibri" w:hAnsi="Arial" w:cs="Arial"/>
          <w:sz w:val="20"/>
          <w:szCs w:val="20"/>
          <w:vertAlign w:val="subscript"/>
        </w:rPr>
        <w:t>2</w:t>
      </w:r>
      <w:r w:rsidRPr="00D01FCA">
        <w:rPr>
          <w:rFonts w:ascii="Arial" w:eastAsia="Calibri" w:hAnsi="Arial" w:cs="Arial"/>
          <w:sz w:val="20"/>
          <w:szCs w:val="20"/>
        </w:rPr>
        <w:t xml:space="preserve"> or inert gas), or explosive fuel source may terminate within the crawlspace.</w:t>
      </w:r>
    </w:p>
    <w:p w14:paraId="05FBC10C"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14:paraId="26299DBC" w14:textId="77777777" w:rsidR="00D01FCA" w:rsidRPr="00D01FCA" w:rsidRDefault="003F0028" w:rsidP="00AF7AEF">
      <w:pPr>
        <w:pStyle w:val="ListParagraph"/>
        <w:numPr>
          <w:ilvl w:val="0"/>
          <w:numId w:val="23"/>
        </w:numPr>
        <w:contextualSpacing/>
        <w:rPr>
          <w:rFonts w:ascii="Arial" w:eastAsia="Calibri" w:hAnsi="Arial" w:cs="Arial"/>
          <w:sz w:val="20"/>
          <w:szCs w:val="20"/>
        </w:rPr>
      </w:pPr>
      <w:r>
        <w:rPr>
          <w:rFonts w:ascii="Arial" w:eastAsia="Calibri" w:hAnsi="Arial" w:cs="Arial"/>
          <w:sz w:val="20"/>
          <w:szCs w:val="20"/>
        </w:rPr>
        <w:t>No v</w:t>
      </w:r>
      <w:r w:rsidR="00D01FCA" w:rsidRPr="00D01FCA">
        <w:rPr>
          <w:rFonts w:ascii="Arial" w:eastAsia="Calibri" w:hAnsi="Arial" w:cs="Arial"/>
          <w:sz w:val="20"/>
          <w:szCs w:val="20"/>
        </w:rPr>
        <w:t>apor-causing or volatile compounds may used, without prior, alternate entry evaluation and Safety or EHS authorization. Non-volatile compounds (pipe dope compounds, caulk or paste lubricants, etc.) may be used, if no restricted hazard is introduced by their use.</w:t>
      </w:r>
    </w:p>
    <w:p w14:paraId="25950DDD"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reasonable probability of rupturing utility service within the crawlspace, or, opening of service lines in the crawlspace.</w:t>
      </w:r>
    </w:p>
    <w:p w14:paraId="6241A595"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Where feasible, crawl space must be cross-ventilated, or exhaust ventilated, where no ventilation is present.</w:t>
      </w:r>
    </w:p>
    <w:p w14:paraId="0B7A3E37" w14:textId="77777777" w:rsidR="00D01FCA" w:rsidRPr="00D01FCA" w:rsidRDefault="00D01FCA" w:rsidP="00D01FCA">
      <w:pPr>
        <w:ind w:left="720"/>
        <w:rPr>
          <w:rFonts w:eastAsia="Calibri" w:cs="Arial"/>
          <w:sz w:val="12"/>
          <w:szCs w:val="12"/>
        </w:rPr>
      </w:pPr>
    </w:p>
    <w:p w14:paraId="6BB18BD6"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Pipe Chases</w:t>
      </w:r>
    </w:p>
    <w:p w14:paraId="154E7201"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Ventilation must be provided, or designed into</w:t>
      </w:r>
      <w:r w:rsidR="00966CA6">
        <w:rPr>
          <w:rFonts w:ascii="Arial" w:eastAsia="Calibri" w:hAnsi="Arial" w:cs="Arial"/>
          <w:sz w:val="20"/>
          <w:szCs w:val="20"/>
        </w:rPr>
        <w:t>,</w:t>
      </w:r>
      <w:r w:rsidRPr="00D01FCA">
        <w:rPr>
          <w:rFonts w:ascii="Arial" w:eastAsia="Calibri" w:hAnsi="Arial" w:cs="Arial"/>
          <w:sz w:val="20"/>
          <w:szCs w:val="20"/>
        </w:rPr>
        <w:t xml:space="preserve"> and vented through the space during work.</w:t>
      </w:r>
    </w:p>
    <w:p w14:paraId="7D783B25"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w:t>
      </w:r>
      <w:r w:rsidR="00966CA6">
        <w:rPr>
          <w:rFonts w:ascii="Arial" w:eastAsia="Calibri" w:hAnsi="Arial" w:cs="Arial"/>
          <w:sz w:val="20"/>
          <w:szCs w:val="20"/>
        </w:rPr>
        <w:t>, and no exp</w:t>
      </w:r>
      <w:r w:rsidRPr="00D01FCA">
        <w:rPr>
          <w:rFonts w:ascii="Arial" w:eastAsia="Calibri" w:hAnsi="Arial" w:cs="Arial"/>
          <w:sz w:val="20"/>
          <w:szCs w:val="20"/>
        </w:rPr>
        <w:t>losive fuel source may terminate within the crawlspace</w:t>
      </w:r>
      <w:r w:rsidR="00966CA6">
        <w:rPr>
          <w:rFonts w:ascii="Arial" w:eastAsia="Calibri" w:hAnsi="Arial" w:cs="Arial"/>
          <w:sz w:val="20"/>
          <w:szCs w:val="20"/>
        </w:rPr>
        <w:t>; no hot work may be performed w/out prior alternate entry evaluation per item 1 Crawlspaces.</w:t>
      </w:r>
    </w:p>
    <w:p w14:paraId="0881EFC8"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interconnection to other pipe chases, tunnels, or potential permit-required confined spaces, OR to spaces with uncontrolled atmospheres or hazardous atmospheres may be present.</w:t>
      </w:r>
    </w:p>
    <w:p w14:paraId="7BD89083" w14:textId="77777777" w:rsidR="00D01FCA" w:rsidRPr="00D01FCA" w:rsidRDefault="00D01FCA" w:rsidP="00D01FCA">
      <w:pPr>
        <w:ind w:left="720"/>
        <w:rPr>
          <w:rFonts w:eastAsia="Calibri" w:cs="Arial"/>
          <w:sz w:val="12"/>
          <w:szCs w:val="12"/>
        </w:rPr>
      </w:pPr>
    </w:p>
    <w:p w14:paraId="3E2CEF05"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Ductwork/ Air Handlers (HVAC equipment)</w:t>
      </w:r>
    </w:p>
    <w:p w14:paraId="5CDA6F5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HVAC Systems DO NOT</w:t>
      </w:r>
      <w:r w:rsidR="00B3416C">
        <w:rPr>
          <w:rFonts w:ascii="Arial" w:eastAsia="Calibri" w:hAnsi="Arial" w:cs="Arial"/>
          <w:sz w:val="20"/>
          <w:szCs w:val="20"/>
        </w:rPr>
        <w:t xml:space="preserve"> </w:t>
      </w:r>
      <w:r w:rsidRPr="00D01FCA">
        <w:rPr>
          <w:rFonts w:ascii="Arial" w:eastAsia="Calibri" w:hAnsi="Arial" w:cs="Arial"/>
          <w:sz w:val="20"/>
          <w:szCs w:val="20"/>
        </w:rPr>
        <w:t>include, nor pertain to, fume hood exhaust or other forms of exhaust systems/ ducts.</w:t>
      </w:r>
    </w:p>
    <w:p w14:paraId="42EEB60C"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Must be able to open and to permit air exchange through the equipment/duct.</w:t>
      </w:r>
    </w:p>
    <w:p w14:paraId="5ACAC8D8"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All other hazardous exposures</w:t>
      </w:r>
      <w:r w:rsidR="00966CA6">
        <w:rPr>
          <w:rFonts w:ascii="Arial" w:eastAsia="Calibri" w:hAnsi="Arial" w:cs="Arial"/>
          <w:sz w:val="20"/>
          <w:szCs w:val="20"/>
        </w:rPr>
        <w:t xml:space="preserve">/ </w:t>
      </w:r>
      <w:r w:rsidRPr="00D01FCA">
        <w:rPr>
          <w:rFonts w:ascii="Arial" w:eastAsia="Calibri" w:hAnsi="Arial" w:cs="Arial"/>
          <w:sz w:val="20"/>
          <w:szCs w:val="20"/>
        </w:rPr>
        <w:t>electromechanical sources must be properly controlled (pulleys, drives, fans, etc.) and lock-out/tag-out</w:t>
      </w:r>
      <w:r w:rsidR="00966CA6">
        <w:rPr>
          <w:rFonts w:ascii="Arial" w:eastAsia="Calibri" w:hAnsi="Arial" w:cs="Arial"/>
          <w:sz w:val="20"/>
          <w:szCs w:val="20"/>
        </w:rPr>
        <w:t xml:space="preserve"> (LOTO)</w:t>
      </w:r>
      <w:r w:rsidRPr="00D01FCA">
        <w:rPr>
          <w:rFonts w:ascii="Arial" w:eastAsia="Calibri" w:hAnsi="Arial" w:cs="Arial"/>
          <w:sz w:val="20"/>
          <w:szCs w:val="20"/>
        </w:rPr>
        <w:t xml:space="preserve"> must be properly enforced.</w:t>
      </w:r>
    </w:p>
    <w:p w14:paraId="3087E22F" w14:textId="77777777" w:rsidR="00D01FCA" w:rsidRPr="00D01FCA" w:rsidRDefault="00D01FCA" w:rsidP="00D01FCA">
      <w:pPr>
        <w:contextualSpacing/>
        <w:rPr>
          <w:rFonts w:cs="Arial"/>
          <w:b/>
          <w:sz w:val="12"/>
          <w:szCs w:val="12"/>
        </w:rPr>
      </w:pPr>
    </w:p>
    <w:p w14:paraId="67FCE523"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Cooling Towers</w:t>
      </w:r>
    </w:p>
    <w:p w14:paraId="6BEF552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Side panels must be removed to permit cross-ventilation and complete air exchange, prior to and during cooling tower rebuild or cleaning.</w:t>
      </w:r>
    </w:p>
    <w:p w14:paraId="57A32A36"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other maintenance activity permitted, which may involve top entry or potential exposure to moving parts or electro-mechanical hazards.</w:t>
      </w:r>
    </w:p>
    <w:p w14:paraId="2997407F"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 xml:space="preserve">All other hazardous exposures or electromechanical sources must be properly controlled </w:t>
      </w:r>
      <w:r w:rsidR="00966CA6">
        <w:rPr>
          <w:rFonts w:ascii="Arial" w:eastAsia="Calibri" w:hAnsi="Arial" w:cs="Arial"/>
          <w:sz w:val="20"/>
          <w:szCs w:val="20"/>
        </w:rPr>
        <w:t>and (LOTO) must be properly enforced</w:t>
      </w:r>
      <w:r w:rsidRPr="00D01FCA">
        <w:rPr>
          <w:rFonts w:ascii="Arial" w:eastAsia="Calibri" w:hAnsi="Arial" w:cs="Arial"/>
          <w:sz w:val="20"/>
          <w:szCs w:val="20"/>
        </w:rPr>
        <w:t>.</w:t>
      </w:r>
    </w:p>
    <w:p w14:paraId="2A920AAD" w14:textId="77777777" w:rsidR="00D01FCA" w:rsidRPr="00D01FCA" w:rsidRDefault="00D01FCA" w:rsidP="00D01FCA">
      <w:pPr>
        <w:pStyle w:val="ListParagraph"/>
        <w:ind w:left="1080"/>
        <w:rPr>
          <w:rFonts w:ascii="Arial" w:eastAsia="Calibri" w:hAnsi="Arial" w:cs="Arial"/>
          <w:sz w:val="20"/>
          <w:szCs w:val="20"/>
        </w:rPr>
      </w:pPr>
    </w:p>
    <w:p w14:paraId="3FB04DB6" w14:textId="77777777" w:rsidR="00D01FCA" w:rsidRPr="00D01FCA" w:rsidRDefault="00D01FCA" w:rsidP="00AF7AEF">
      <w:pPr>
        <w:widowControl/>
        <w:numPr>
          <w:ilvl w:val="0"/>
          <w:numId w:val="22"/>
        </w:numPr>
        <w:rPr>
          <w:rFonts w:cs="Arial"/>
          <w:b/>
          <w:sz w:val="20"/>
          <w:szCs w:val="20"/>
        </w:rPr>
      </w:pPr>
      <w:r w:rsidRPr="00D01FCA">
        <w:rPr>
          <w:rFonts w:eastAsia="Calibri" w:cs="Arial"/>
          <w:b/>
          <w:sz w:val="20"/>
          <w:szCs w:val="20"/>
        </w:rPr>
        <w:t>Equipment/Pool Service Pits and Sub-Basements</w:t>
      </w:r>
    </w:p>
    <w:p w14:paraId="69A2282A" w14:textId="77777777" w:rsidR="00D01FCA" w:rsidRPr="00B3416C" w:rsidRDefault="00D01FCA" w:rsidP="00D01FCA">
      <w:pPr>
        <w:ind w:left="720"/>
        <w:rPr>
          <w:rFonts w:cs="Arial"/>
          <w:b/>
          <w:sz w:val="20"/>
          <w:szCs w:val="20"/>
        </w:rPr>
      </w:pPr>
      <w:r w:rsidRPr="00B3416C">
        <w:rPr>
          <w:rFonts w:cs="Arial"/>
          <w:b/>
          <w:sz w:val="20"/>
          <w:szCs w:val="20"/>
        </w:rPr>
        <w:t>Non OPP/Tech Service Staffs Only:</w:t>
      </w:r>
    </w:p>
    <w:p w14:paraId="0CEBC66D"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Non-permit entry restricted to performing inspections, pool chemical additions, filter replacements, and similar non-hazardous tasks</w:t>
      </w:r>
    </w:p>
    <w:p w14:paraId="4C27FE0B"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u w:val="single"/>
        </w:rPr>
        <w:t>Simultaneous hazardous confined space entry work is prohibited during non-permit entry</w:t>
      </w:r>
      <w:r w:rsidRPr="00D01FCA">
        <w:rPr>
          <w:rFonts w:ascii="Arial" w:eastAsia="Calibri" w:hAnsi="Arial" w:cs="Arial"/>
          <w:sz w:val="20"/>
          <w:szCs w:val="20"/>
        </w:rPr>
        <w:t>.</w:t>
      </w:r>
    </w:p>
    <w:p w14:paraId="3549B98C"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14:paraId="6860099F" w14:textId="77777777" w:rsidR="00D01FCA" w:rsidRPr="00D01FCA" w:rsidRDefault="00D01FCA" w:rsidP="00D01FCA">
      <w:pPr>
        <w:ind w:left="720"/>
        <w:rPr>
          <w:rFonts w:eastAsia="Calibri" w:cs="Arial"/>
          <w:b/>
          <w:sz w:val="20"/>
          <w:szCs w:val="20"/>
        </w:rPr>
      </w:pPr>
      <w:r w:rsidRPr="00D01FCA">
        <w:rPr>
          <w:rFonts w:eastAsia="Calibri" w:cs="Arial"/>
          <w:b/>
          <w:sz w:val="20"/>
          <w:szCs w:val="20"/>
        </w:rPr>
        <w:t>Office of Physical Plant Tech Services Staff:</w:t>
      </w:r>
    </w:p>
    <w:p w14:paraId="475E09D4" w14:textId="77777777" w:rsidR="00D01FCA" w:rsidRPr="00D01FCA" w:rsidRDefault="00D01FCA" w:rsidP="00AF7AEF">
      <w:pPr>
        <w:pStyle w:val="ListParagraph"/>
        <w:numPr>
          <w:ilvl w:val="0"/>
          <w:numId w:val="24"/>
        </w:numPr>
        <w:ind w:left="1080"/>
        <w:contextualSpacing/>
        <w:rPr>
          <w:rFonts w:ascii="Arial" w:eastAsia="Calibri" w:hAnsi="Arial" w:cs="Arial"/>
          <w:sz w:val="20"/>
          <w:szCs w:val="20"/>
        </w:rPr>
      </w:pPr>
      <w:r w:rsidRPr="00D01FCA">
        <w:rPr>
          <w:rFonts w:ascii="Arial" w:eastAsia="Calibri" w:hAnsi="Arial" w:cs="Arial"/>
          <w:sz w:val="20"/>
          <w:szCs w:val="20"/>
        </w:rPr>
        <w:t>All entry to this type space for</w:t>
      </w:r>
      <w:r w:rsidR="00B3416C">
        <w:rPr>
          <w:rFonts w:ascii="Arial" w:eastAsia="Calibri" w:hAnsi="Arial" w:cs="Arial"/>
          <w:sz w:val="20"/>
          <w:szCs w:val="20"/>
        </w:rPr>
        <w:t xml:space="preserve"> work</w:t>
      </w:r>
      <w:r w:rsidRPr="00D01FCA">
        <w:rPr>
          <w:rFonts w:ascii="Arial" w:eastAsia="Calibri" w:hAnsi="Arial" w:cs="Arial"/>
          <w:sz w:val="20"/>
          <w:szCs w:val="20"/>
        </w:rPr>
        <w:t xml:space="preserve"> associated with electrical or mechanical service is determined by task, and may be permit-required.</w:t>
      </w:r>
    </w:p>
    <w:p w14:paraId="7DABE786" w14:textId="77777777" w:rsidR="00D01FCA" w:rsidRPr="00D01FCA" w:rsidRDefault="00D01FCA" w:rsidP="00D01FCA">
      <w:pPr>
        <w:ind w:left="1440"/>
        <w:rPr>
          <w:rFonts w:eastAsia="Calibri" w:cs="Arial"/>
          <w:sz w:val="12"/>
          <w:szCs w:val="12"/>
        </w:rPr>
      </w:pPr>
    </w:p>
    <w:p w14:paraId="46DDF3E5" w14:textId="77777777" w:rsidR="00D01FCA" w:rsidRPr="00D01FCA" w:rsidRDefault="00D01FCA" w:rsidP="00AF7AEF">
      <w:pPr>
        <w:pStyle w:val="ListParagraph"/>
        <w:numPr>
          <w:ilvl w:val="0"/>
          <w:numId w:val="22"/>
        </w:numPr>
        <w:contextualSpacing/>
        <w:rPr>
          <w:rFonts w:ascii="Arial" w:hAnsi="Arial" w:cs="Arial"/>
          <w:b/>
          <w:sz w:val="20"/>
          <w:szCs w:val="20"/>
        </w:rPr>
      </w:pPr>
      <w:r w:rsidRPr="00D01FCA">
        <w:rPr>
          <w:rFonts w:ascii="Arial" w:hAnsi="Arial" w:cs="Arial"/>
          <w:b/>
          <w:sz w:val="20"/>
          <w:szCs w:val="20"/>
        </w:rPr>
        <w:t>Elevator Service Pits</w:t>
      </w:r>
    </w:p>
    <w:p w14:paraId="4BE2678A"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Elevator</w:t>
      </w:r>
      <w:r w:rsidR="00B3416C">
        <w:rPr>
          <w:rFonts w:ascii="Arial" w:eastAsia="Calibri" w:hAnsi="Arial" w:cs="Arial"/>
          <w:sz w:val="20"/>
          <w:szCs w:val="20"/>
        </w:rPr>
        <w:t>s</w:t>
      </w:r>
      <w:r w:rsidRPr="00D01FCA">
        <w:rPr>
          <w:rFonts w:ascii="Arial" w:eastAsia="Calibri" w:hAnsi="Arial" w:cs="Arial"/>
          <w:sz w:val="20"/>
          <w:szCs w:val="20"/>
        </w:rPr>
        <w:t xml:space="preserve"> must be de-energized, blocked, and all safety controls in place.  All energy sources must be disconnected, and/or locked out as required by LO/TO procedures.</w:t>
      </w:r>
    </w:p>
    <w:p w14:paraId="47AB00AF"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No atmospheric hazards, NOR other hazards, generators, or energy sources may be located within, or introduced into space during work.</w:t>
      </w:r>
    </w:p>
    <w:p w14:paraId="06461477" w14:textId="77777777" w:rsidR="00D01FCA" w:rsidRPr="00C93209" w:rsidRDefault="00D01FCA" w:rsidP="00D01FCA">
      <w:pPr>
        <w:contextualSpacing/>
        <w:rPr>
          <w:rFonts w:cs="Arial"/>
          <w:sz w:val="12"/>
          <w:szCs w:val="12"/>
        </w:rPr>
      </w:pPr>
    </w:p>
    <w:p w14:paraId="498BD95E" w14:textId="77777777" w:rsidR="00D01FCA" w:rsidRPr="0000040F" w:rsidRDefault="00D01FCA" w:rsidP="00D01FCA">
      <w:pPr>
        <w:contextualSpacing/>
        <w:rPr>
          <w:rFonts w:cs="Arial"/>
          <w:sz w:val="20"/>
          <w:szCs w:val="20"/>
        </w:rPr>
      </w:pPr>
      <w:r w:rsidRPr="00C93209">
        <w:rPr>
          <w:rFonts w:cs="Arial"/>
          <w:b/>
          <w:sz w:val="20"/>
          <w:szCs w:val="20"/>
        </w:rPr>
        <w:t>Confined Space Type</w:t>
      </w:r>
      <w:r w:rsidRPr="0000040F">
        <w:rPr>
          <w:rFonts w:cs="Arial"/>
          <w:sz w:val="20"/>
          <w:szCs w:val="20"/>
        </w:rPr>
        <w:t>:  ____________________</w:t>
      </w:r>
      <w:r w:rsidR="00C93209">
        <w:rPr>
          <w:rFonts w:cs="Arial"/>
          <w:sz w:val="20"/>
          <w:szCs w:val="20"/>
        </w:rPr>
        <w:t>____</w:t>
      </w:r>
      <w:r w:rsidRPr="0000040F">
        <w:rPr>
          <w:rFonts w:cs="Arial"/>
          <w:sz w:val="20"/>
          <w:szCs w:val="20"/>
        </w:rPr>
        <w:t>________</w:t>
      </w:r>
      <w:r w:rsidRPr="0000040F">
        <w:rPr>
          <w:rFonts w:cs="Arial"/>
          <w:sz w:val="20"/>
          <w:szCs w:val="20"/>
        </w:rPr>
        <w:tab/>
      </w:r>
      <w:r w:rsidRPr="00C93209">
        <w:rPr>
          <w:rFonts w:cs="Arial"/>
          <w:b/>
          <w:sz w:val="20"/>
          <w:szCs w:val="20"/>
        </w:rPr>
        <w:t>C</w:t>
      </w:r>
      <w:r w:rsidR="00C93209" w:rsidRPr="00C93209">
        <w:rPr>
          <w:rFonts w:cs="Arial"/>
          <w:b/>
          <w:sz w:val="20"/>
          <w:szCs w:val="20"/>
        </w:rPr>
        <w:t xml:space="preserve">onfined </w:t>
      </w:r>
      <w:r w:rsidRPr="00C93209">
        <w:rPr>
          <w:rFonts w:cs="Arial"/>
          <w:b/>
          <w:sz w:val="20"/>
          <w:szCs w:val="20"/>
        </w:rPr>
        <w:t>Space ID</w:t>
      </w:r>
      <w:r w:rsidR="00392903" w:rsidRPr="00C93209">
        <w:rPr>
          <w:rFonts w:cs="Arial"/>
          <w:b/>
          <w:sz w:val="20"/>
          <w:szCs w:val="20"/>
        </w:rPr>
        <w:t xml:space="preserve"> (</w:t>
      </w:r>
      <w:r w:rsidR="00C93209" w:rsidRPr="00C93209">
        <w:rPr>
          <w:rFonts w:cs="Arial"/>
          <w:b/>
          <w:sz w:val="20"/>
          <w:szCs w:val="20"/>
        </w:rPr>
        <w:t>where available</w:t>
      </w:r>
      <w:r w:rsidR="00392903" w:rsidRPr="00C93209">
        <w:rPr>
          <w:rFonts w:cs="Arial"/>
          <w:b/>
          <w:sz w:val="20"/>
          <w:szCs w:val="20"/>
        </w:rPr>
        <w:t>)</w:t>
      </w:r>
      <w:r w:rsidR="00C93209">
        <w:rPr>
          <w:rFonts w:cs="Arial"/>
          <w:sz w:val="20"/>
          <w:szCs w:val="20"/>
        </w:rPr>
        <w:t>:</w:t>
      </w:r>
      <w:r w:rsidRPr="0000040F">
        <w:rPr>
          <w:rFonts w:cs="Arial"/>
          <w:sz w:val="20"/>
          <w:szCs w:val="20"/>
        </w:rPr>
        <w:tab/>
        <w:t>__________</w:t>
      </w:r>
      <w:r w:rsidR="00C93209">
        <w:rPr>
          <w:rFonts w:cs="Arial"/>
          <w:sz w:val="20"/>
          <w:szCs w:val="20"/>
        </w:rPr>
        <w:t>________</w:t>
      </w:r>
      <w:r w:rsidRPr="0000040F">
        <w:rPr>
          <w:rFonts w:cs="Arial"/>
          <w:sz w:val="20"/>
          <w:szCs w:val="20"/>
        </w:rPr>
        <w:t>__________________</w:t>
      </w:r>
    </w:p>
    <w:p w14:paraId="151ED793" w14:textId="77777777" w:rsidR="00D01FCA" w:rsidRPr="0000040F" w:rsidRDefault="00C93209" w:rsidP="00D01FCA">
      <w:pPr>
        <w:contextualSpacing/>
        <w:rPr>
          <w:rFonts w:cs="Arial"/>
          <w:sz w:val="20"/>
          <w:szCs w:val="20"/>
        </w:rPr>
      </w:pP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Single Entry Assessment</w:t>
      </w:r>
      <w:r w:rsidRPr="00C93209">
        <w:rPr>
          <w:rFonts w:cs="Arial"/>
          <w:b/>
          <w:sz w:val="20"/>
          <w:szCs w:val="20"/>
        </w:rPr>
        <w:t xml:space="preserve"> (Dates: _________________)</w:t>
      </w:r>
      <w:r w:rsidR="00392903" w:rsidRPr="0000040F">
        <w:rPr>
          <w:rFonts w:cs="Arial"/>
          <w:sz w:val="20"/>
          <w:szCs w:val="20"/>
        </w:rPr>
        <w:tab/>
      </w: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Tentative Permanent Entry Assessment</w:t>
      </w:r>
      <w:r>
        <w:rPr>
          <w:rFonts w:cs="Arial"/>
          <w:sz w:val="20"/>
          <w:szCs w:val="20"/>
        </w:rPr>
        <w:t xml:space="preserve"> </w:t>
      </w:r>
    </w:p>
    <w:p w14:paraId="5B40CF82" w14:textId="77777777" w:rsidR="00D01FCA" w:rsidRPr="0000040F" w:rsidRDefault="00D01FCA" w:rsidP="000518F0">
      <w:pPr>
        <w:spacing w:after="120"/>
        <w:contextualSpacing/>
        <w:rPr>
          <w:rFonts w:cs="Arial"/>
          <w:sz w:val="20"/>
          <w:szCs w:val="20"/>
        </w:rPr>
      </w:pPr>
      <w:r w:rsidRPr="00C93209">
        <w:rPr>
          <w:rFonts w:cs="Arial"/>
          <w:b/>
          <w:sz w:val="20"/>
          <w:szCs w:val="20"/>
        </w:rPr>
        <w:t xml:space="preserve">Authorized </w:t>
      </w:r>
      <w:r w:rsidR="00C93209" w:rsidRPr="00C93209">
        <w:rPr>
          <w:rFonts w:cs="Arial"/>
          <w:b/>
          <w:sz w:val="20"/>
          <w:szCs w:val="20"/>
        </w:rPr>
        <w:t>Supervisor Name</w:t>
      </w:r>
      <w:r w:rsidRPr="00C93209">
        <w:rPr>
          <w:rFonts w:cs="Arial"/>
          <w:b/>
          <w:sz w:val="20"/>
          <w:szCs w:val="20"/>
        </w:rPr>
        <w:t>/ Signature</w:t>
      </w:r>
      <w:r w:rsidR="00C93209">
        <w:rPr>
          <w:rFonts w:cs="Arial"/>
          <w:sz w:val="20"/>
          <w:szCs w:val="20"/>
        </w:rPr>
        <w:t>:_</w:t>
      </w:r>
      <w:r w:rsidRPr="0000040F">
        <w:rPr>
          <w:rFonts w:cs="Arial"/>
          <w:sz w:val="20"/>
          <w:szCs w:val="20"/>
        </w:rPr>
        <w:t>____________________________________</w:t>
      </w:r>
      <w:r w:rsidR="00C93209">
        <w:rPr>
          <w:rFonts w:cs="Arial"/>
          <w:sz w:val="20"/>
          <w:szCs w:val="20"/>
        </w:rPr>
        <w:t>_____________</w:t>
      </w:r>
      <w:r w:rsidRPr="0000040F">
        <w:rPr>
          <w:rFonts w:cs="Arial"/>
          <w:sz w:val="20"/>
          <w:szCs w:val="20"/>
        </w:rPr>
        <w:t xml:space="preserve">______________ </w:t>
      </w:r>
      <w:r w:rsidR="00B71D4E">
        <w:rPr>
          <w:rFonts w:cs="Arial"/>
          <w:sz w:val="20"/>
          <w:szCs w:val="20"/>
        </w:rPr>
        <w:t xml:space="preserve"> </w:t>
      </w:r>
      <w:r w:rsidRPr="0000040F">
        <w:rPr>
          <w:rFonts w:cs="Arial"/>
          <w:sz w:val="20"/>
          <w:szCs w:val="20"/>
        </w:rPr>
        <w:t>Date: __________________</w:t>
      </w:r>
    </w:p>
    <w:p w14:paraId="60659567" w14:textId="77777777" w:rsidR="00D01FCA" w:rsidRPr="0000040F" w:rsidRDefault="00C93209" w:rsidP="00D01FCA">
      <w:pPr>
        <w:contextualSpacing/>
        <w:rPr>
          <w:rFonts w:cs="Arial"/>
          <w:sz w:val="20"/>
          <w:szCs w:val="20"/>
        </w:rPr>
      </w:pPr>
      <w:r w:rsidRPr="00C93209">
        <w:rPr>
          <w:rFonts w:cs="Arial"/>
          <w:b/>
          <w:sz w:val="20"/>
          <w:szCs w:val="20"/>
        </w:rPr>
        <w:t xml:space="preserve">Department/Region </w:t>
      </w:r>
      <w:r w:rsidR="00D01FCA" w:rsidRPr="00C93209">
        <w:rPr>
          <w:rFonts w:cs="Arial"/>
          <w:b/>
          <w:sz w:val="20"/>
          <w:szCs w:val="20"/>
        </w:rPr>
        <w:t>Confined Space Coordinator Name/ Signature</w:t>
      </w:r>
      <w:r w:rsidR="00D01FCA" w:rsidRPr="0000040F">
        <w:rPr>
          <w:rFonts w:cs="Arial"/>
          <w:sz w:val="20"/>
          <w:szCs w:val="20"/>
        </w:rPr>
        <w:t xml:space="preserve"> ______________</w:t>
      </w:r>
      <w:r>
        <w:rPr>
          <w:rFonts w:cs="Arial"/>
          <w:sz w:val="20"/>
          <w:szCs w:val="20"/>
        </w:rPr>
        <w:t>___</w:t>
      </w:r>
      <w:r w:rsidR="00D01FCA" w:rsidRPr="0000040F">
        <w:rPr>
          <w:rFonts w:cs="Arial"/>
          <w:sz w:val="20"/>
          <w:szCs w:val="20"/>
        </w:rPr>
        <w:t>_______________________</w:t>
      </w:r>
      <w:r w:rsidR="00B71D4E">
        <w:rPr>
          <w:rFonts w:cs="Arial"/>
          <w:sz w:val="20"/>
          <w:szCs w:val="20"/>
        </w:rPr>
        <w:t>_</w:t>
      </w:r>
      <w:r w:rsidR="00D01FCA" w:rsidRPr="0000040F">
        <w:rPr>
          <w:rFonts w:cs="Arial"/>
          <w:sz w:val="20"/>
          <w:szCs w:val="20"/>
        </w:rPr>
        <w:t xml:space="preserve">_ </w:t>
      </w:r>
      <w:r w:rsidR="00B71D4E">
        <w:rPr>
          <w:rFonts w:cs="Arial"/>
          <w:sz w:val="20"/>
          <w:szCs w:val="20"/>
        </w:rPr>
        <w:t xml:space="preserve"> </w:t>
      </w:r>
      <w:r w:rsidR="00D01FCA" w:rsidRPr="0000040F">
        <w:rPr>
          <w:rFonts w:cs="Arial"/>
          <w:sz w:val="20"/>
          <w:szCs w:val="20"/>
        </w:rPr>
        <w:t>Date: __________________</w:t>
      </w:r>
    </w:p>
    <w:p w14:paraId="34216ED4" w14:textId="77777777" w:rsidR="00392903" w:rsidRPr="00D01FCA" w:rsidRDefault="00392903" w:rsidP="00D01FCA">
      <w:pPr>
        <w:contextualSpacing/>
        <w:rPr>
          <w:rFonts w:cs="Arial"/>
        </w:rPr>
        <w:sectPr w:rsidR="00392903" w:rsidRPr="00D01FCA" w:rsidSect="00EC6E1F">
          <w:pgSz w:w="15840" w:h="12240" w:orient="landscape" w:code="1"/>
          <w:pgMar w:top="1008" w:right="1008" w:bottom="1008" w:left="1008" w:header="576" w:footer="576" w:gutter="0"/>
          <w:cols w:space="720"/>
          <w:docGrid w:linePitch="360"/>
        </w:sectPr>
      </w:pPr>
    </w:p>
    <w:p w14:paraId="01A58FC3" w14:textId="77777777" w:rsidR="0018529E" w:rsidRDefault="0018529E" w:rsidP="00573B1B">
      <w:pPr>
        <w:rPr>
          <w:b/>
          <w:sz w:val="28"/>
          <w:szCs w:val="28"/>
        </w:rPr>
      </w:pPr>
    </w:p>
    <w:p w14:paraId="4788F006" w14:textId="77777777" w:rsidR="0018529E" w:rsidRDefault="0018529E" w:rsidP="00B62734">
      <w:pPr>
        <w:jc w:val="center"/>
        <w:rPr>
          <w:b/>
          <w:sz w:val="28"/>
          <w:szCs w:val="28"/>
        </w:rPr>
      </w:pPr>
      <w:r>
        <w:rPr>
          <w:b/>
          <w:sz w:val="28"/>
          <w:szCs w:val="28"/>
        </w:rPr>
        <w:t>APPENDIX C – PENN STATE CONFINED SPACE PERMIT</w:t>
      </w:r>
    </w:p>
    <w:p w14:paraId="6B6CFB42" w14:textId="77777777" w:rsidR="0065302E" w:rsidRDefault="0065302E" w:rsidP="00B62734">
      <w:pPr>
        <w:jc w:val="center"/>
        <w:rPr>
          <w:b/>
          <w:sz w:val="28"/>
          <w:szCs w:val="28"/>
        </w:rPr>
      </w:pPr>
    </w:p>
    <w:p w14:paraId="4EEFF98E" w14:textId="77777777" w:rsidR="006608DD" w:rsidRDefault="006608DD" w:rsidP="00B62734">
      <w:pPr>
        <w:jc w:val="center"/>
        <w:rPr>
          <w:b/>
          <w:sz w:val="28"/>
          <w:szCs w:val="28"/>
        </w:rPr>
        <w:sectPr w:rsidR="006608DD" w:rsidSect="00754A81">
          <w:pgSz w:w="12240" w:h="15840" w:code="1"/>
          <w:pgMar w:top="1008" w:right="1440" w:bottom="1008" w:left="1440" w:header="576" w:footer="576" w:gutter="0"/>
          <w:cols w:space="720"/>
          <w:docGrid w:linePitch="360"/>
        </w:sectPr>
      </w:pPr>
    </w:p>
    <w:p w14:paraId="674589AF" w14:textId="77777777" w:rsidR="003E5F14" w:rsidRPr="003E5F14" w:rsidRDefault="003E5F14" w:rsidP="003E5F14">
      <w:pPr>
        <w:widowControl/>
        <w:spacing w:before="120" w:after="120"/>
        <w:ind w:right="-144"/>
        <w:rPr>
          <w:rFonts w:ascii="Calibri" w:hAnsi="Calibri"/>
          <w:sz w:val="20"/>
          <w:szCs w:val="20"/>
        </w:rPr>
      </w:pPr>
      <w:r w:rsidRPr="003E5F14">
        <w:rPr>
          <w:rFonts w:ascii="Calibri" w:hAnsi="Calibri"/>
          <w:b/>
          <w:sz w:val="20"/>
          <w:szCs w:val="20"/>
        </w:rPr>
        <w:lastRenderedPageBreak/>
        <w:t>CONFINED SPACE LOCATION/ SPECIFIC ID:</w:t>
      </w:r>
      <w:r w:rsidRPr="003E5F14">
        <w:rPr>
          <w:rFonts w:ascii="Calibri" w:hAnsi="Calibri"/>
          <w:sz w:val="20"/>
          <w:szCs w:val="20"/>
        </w:rPr>
        <w:t xml:space="preserve"> _________________________________________________________________</w:t>
      </w:r>
    </w:p>
    <w:p w14:paraId="71BFFB41"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Purpose</w:t>
      </w:r>
      <w:r w:rsidRPr="003E5F14">
        <w:rPr>
          <w:rFonts w:ascii="Calibri" w:hAnsi="Calibri"/>
          <w:sz w:val="18"/>
          <w:szCs w:val="18"/>
        </w:rPr>
        <w:t>:</w:t>
      </w:r>
      <w:r w:rsidRPr="003E5F14">
        <w:rPr>
          <w:rFonts w:ascii="Calibri" w:hAnsi="Calibri"/>
          <w:sz w:val="18"/>
          <w:szCs w:val="18"/>
        </w:rPr>
        <w:tab/>
      </w:r>
      <w:r w:rsidRPr="003E5F14">
        <w:rPr>
          <w:rFonts w:ascii="Calibri" w:hAnsi="Calibri"/>
          <w:sz w:val="18"/>
          <w:szCs w:val="18"/>
        </w:rPr>
        <w:tab/>
        <w:t>________________________________________________________________________________________</w:t>
      </w:r>
    </w:p>
    <w:p w14:paraId="6D16D00A"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Date:</w:t>
      </w:r>
      <w:r w:rsidRPr="003E5F14">
        <w:rPr>
          <w:rFonts w:ascii="Calibri" w:hAnsi="Calibri"/>
          <w:sz w:val="18"/>
          <w:szCs w:val="18"/>
        </w:rPr>
        <w:tab/>
      </w:r>
      <w:r w:rsidRPr="003E5F14">
        <w:rPr>
          <w:rFonts w:ascii="Calibri" w:hAnsi="Calibri"/>
          <w:sz w:val="18"/>
          <w:szCs w:val="18"/>
        </w:rPr>
        <w:tab/>
        <w:t>___________________________</w:t>
      </w:r>
      <w:r w:rsidRPr="003E5F14">
        <w:rPr>
          <w:rFonts w:ascii="Calibri" w:hAnsi="Calibri"/>
          <w:sz w:val="18"/>
          <w:szCs w:val="18"/>
        </w:rPr>
        <w:tab/>
      </w:r>
      <w:r w:rsidRPr="003E5F14">
        <w:rPr>
          <w:rFonts w:ascii="Calibri" w:hAnsi="Calibri"/>
          <w:sz w:val="20"/>
          <w:szCs w:val="20"/>
        </w:rPr>
        <w:t>Authorized Permit Duration</w:t>
      </w:r>
      <w:r w:rsidRPr="003E5F14">
        <w:rPr>
          <w:rFonts w:ascii="Calibri" w:hAnsi="Calibri"/>
          <w:sz w:val="18"/>
          <w:szCs w:val="18"/>
        </w:rPr>
        <w:t>: ______________________________</w:t>
      </w:r>
    </w:p>
    <w:p w14:paraId="1F381156" w14:textId="77777777" w:rsidR="003E5F14" w:rsidRPr="003E5F14" w:rsidRDefault="003E5F14" w:rsidP="003E5F14">
      <w:pPr>
        <w:widowControl/>
        <w:spacing w:after="120"/>
        <w:ind w:right="-270"/>
        <w:rPr>
          <w:rFonts w:ascii="Calibri" w:hAnsi="Calibri"/>
          <w:sz w:val="18"/>
          <w:szCs w:val="18"/>
        </w:rPr>
      </w:pPr>
      <w:r w:rsidRPr="003E5F14">
        <w:rPr>
          <w:rFonts w:ascii="Calibri" w:hAnsi="Calibri"/>
          <w:sz w:val="20"/>
          <w:szCs w:val="20"/>
        </w:rPr>
        <w:t>Authorized Entrants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14:paraId="44FDD3E7"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Authorized Attendants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14:paraId="58B71F94" w14:textId="77777777" w:rsidR="003E5F14" w:rsidRPr="003E5F14" w:rsidRDefault="003E5F14" w:rsidP="003E5F14">
      <w:pPr>
        <w:widowControl/>
        <w:ind w:right="-324"/>
        <w:rPr>
          <w:rFonts w:ascii="Calibri" w:hAnsi="Calibri"/>
          <w:b/>
          <w:sz w:val="18"/>
          <w:szCs w:val="18"/>
        </w:rPr>
      </w:pPr>
      <w:r w:rsidRPr="003E5F14">
        <w:rPr>
          <w:rFonts w:ascii="Calibri" w:hAnsi="Calibri"/>
          <w:sz w:val="20"/>
          <w:szCs w:val="20"/>
        </w:rPr>
        <w:t>Entry Supervisor Authorization</w:t>
      </w:r>
      <w:r w:rsidRPr="003E5F14">
        <w:rPr>
          <w:rFonts w:ascii="Calibri" w:hAnsi="Calibri"/>
          <w:sz w:val="18"/>
          <w:szCs w:val="18"/>
        </w:rPr>
        <w:t>:_________________________ / _____________________________</w:t>
      </w:r>
      <w:r w:rsidRPr="003E5F14">
        <w:rPr>
          <w:rFonts w:ascii="Calibri" w:hAnsi="Calibri"/>
          <w:sz w:val="18"/>
          <w:szCs w:val="18"/>
        </w:rPr>
        <w:tab/>
        <w:t>____________/ ___________</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 xml:space="preserve">        (Name) </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(Signature)</w:t>
      </w:r>
      <w:r w:rsidRPr="003E5F14">
        <w:rPr>
          <w:rFonts w:ascii="Calibri" w:hAnsi="Calibri"/>
          <w:sz w:val="18"/>
          <w:szCs w:val="18"/>
        </w:rPr>
        <w:tab/>
      </w:r>
      <w:r w:rsidRPr="003E5F14">
        <w:rPr>
          <w:rFonts w:ascii="Calibri" w:hAnsi="Calibri"/>
          <w:sz w:val="18"/>
          <w:szCs w:val="18"/>
        </w:rPr>
        <w:tab/>
        <w:t xml:space="preserve">           (</w:t>
      </w:r>
      <w:r w:rsidRPr="003E5F14">
        <w:rPr>
          <w:rFonts w:ascii="Calibri" w:hAnsi="Calibri"/>
          <w:sz w:val="20"/>
          <w:szCs w:val="20"/>
        </w:rPr>
        <w:t>Date/ Time)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30"/>
        <w:gridCol w:w="630"/>
        <w:gridCol w:w="630"/>
        <w:gridCol w:w="5400"/>
      </w:tblGrid>
      <w:tr w:rsidR="003E5F14" w:rsidRPr="003E5F14" w14:paraId="6D5DBA23" w14:textId="77777777" w:rsidTr="003E5F14">
        <w:tc>
          <w:tcPr>
            <w:tcW w:w="4788" w:type="dxa"/>
            <w:gridSpan w:val="4"/>
          </w:tcPr>
          <w:p w14:paraId="044368BB"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RECORD HAZARDS of the permit space to be entered</w:t>
            </w:r>
          </w:p>
          <w:p w14:paraId="291579FE"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Hazard                                                      Yes</w:t>
            </w:r>
            <w:r w:rsidRPr="003E5F14">
              <w:rPr>
                <w:rFonts w:asciiTheme="minorHAnsi" w:hAnsiTheme="minorHAnsi"/>
                <w:sz w:val="18"/>
                <w:szCs w:val="18"/>
              </w:rPr>
              <w:t xml:space="preserve">       </w:t>
            </w:r>
            <w:r w:rsidRPr="003E5F14">
              <w:rPr>
                <w:rFonts w:asciiTheme="minorHAnsi" w:hAnsiTheme="minorHAnsi"/>
                <w:b/>
                <w:sz w:val="18"/>
                <w:szCs w:val="18"/>
              </w:rPr>
              <w:t>No</w:t>
            </w:r>
            <w:r w:rsidRPr="003E5F14">
              <w:rPr>
                <w:rFonts w:asciiTheme="minorHAnsi" w:hAnsiTheme="minorHAnsi"/>
                <w:sz w:val="18"/>
                <w:szCs w:val="18"/>
              </w:rPr>
              <w:t xml:space="preserve">      </w:t>
            </w:r>
            <w:r w:rsidRPr="003E5F14">
              <w:rPr>
                <w:rFonts w:asciiTheme="minorHAnsi" w:hAnsiTheme="minorHAnsi"/>
                <w:b/>
                <w:sz w:val="18"/>
                <w:szCs w:val="18"/>
              </w:rPr>
              <w:t>N/A</w:t>
            </w:r>
          </w:p>
        </w:tc>
        <w:tc>
          <w:tcPr>
            <w:tcW w:w="5400" w:type="dxa"/>
          </w:tcPr>
          <w:p w14:paraId="37F5D79F" w14:textId="77777777"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CHECK OR LIST BELOW THE MEASURES USED TO ISOLATE, ELIMINATE OR CONTROL THE SPECIFIC PERMIT SPACE HAZARDS</w:t>
            </w:r>
          </w:p>
        </w:tc>
      </w:tr>
      <w:tr w:rsidR="003E5F14" w:rsidRPr="003E5F14" w14:paraId="38F6B8D8" w14:textId="77777777" w:rsidTr="003E5F14">
        <w:tc>
          <w:tcPr>
            <w:tcW w:w="2898" w:type="dxa"/>
          </w:tcPr>
          <w:p w14:paraId="3FBAC694"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A. Lack of Oxygen</w:t>
            </w:r>
          </w:p>
        </w:tc>
        <w:tc>
          <w:tcPr>
            <w:tcW w:w="630" w:type="dxa"/>
          </w:tcPr>
          <w:p w14:paraId="7B60EAF6" w14:textId="77777777" w:rsidR="003E5F14" w:rsidRPr="003E5F14" w:rsidRDefault="003E5F14" w:rsidP="003E5F14">
            <w:pPr>
              <w:widowControl/>
              <w:rPr>
                <w:rFonts w:asciiTheme="minorHAnsi" w:hAnsiTheme="minorHAnsi"/>
                <w:sz w:val="18"/>
                <w:szCs w:val="18"/>
              </w:rPr>
            </w:pPr>
          </w:p>
        </w:tc>
        <w:tc>
          <w:tcPr>
            <w:tcW w:w="630" w:type="dxa"/>
          </w:tcPr>
          <w:p w14:paraId="5022DF58" w14:textId="77777777" w:rsidR="003E5F14" w:rsidRPr="003E5F14" w:rsidRDefault="003E5F14" w:rsidP="003E5F14">
            <w:pPr>
              <w:widowControl/>
              <w:rPr>
                <w:rFonts w:asciiTheme="minorHAnsi" w:hAnsiTheme="minorHAnsi"/>
                <w:sz w:val="18"/>
                <w:szCs w:val="18"/>
              </w:rPr>
            </w:pPr>
          </w:p>
        </w:tc>
        <w:tc>
          <w:tcPr>
            <w:tcW w:w="630" w:type="dxa"/>
          </w:tcPr>
          <w:p w14:paraId="64DF1619" w14:textId="77777777" w:rsidR="003E5F14" w:rsidRPr="003E5F14" w:rsidRDefault="003E5F14" w:rsidP="003E5F14">
            <w:pPr>
              <w:rPr>
                <w:rFonts w:asciiTheme="minorHAnsi" w:hAnsiTheme="minorHAnsi"/>
                <w:sz w:val="18"/>
                <w:szCs w:val="18"/>
              </w:rPr>
            </w:pPr>
          </w:p>
        </w:tc>
        <w:tc>
          <w:tcPr>
            <w:tcW w:w="5400" w:type="dxa"/>
          </w:tcPr>
          <w:p w14:paraId="5D5FA2D5"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A. Purge-Flush and Vent</w:t>
            </w:r>
          </w:p>
        </w:tc>
      </w:tr>
      <w:tr w:rsidR="003E5F14" w:rsidRPr="003E5F14" w14:paraId="666319D0" w14:textId="77777777" w:rsidTr="003E5F14">
        <w:tc>
          <w:tcPr>
            <w:tcW w:w="2898" w:type="dxa"/>
          </w:tcPr>
          <w:p w14:paraId="6C1E0CC9"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B. Oxygen Enrichment</w:t>
            </w:r>
          </w:p>
        </w:tc>
        <w:tc>
          <w:tcPr>
            <w:tcW w:w="630" w:type="dxa"/>
          </w:tcPr>
          <w:p w14:paraId="57DD5E73" w14:textId="77777777" w:rsidR="003E5F14" w:rsidRPr="003E5F14" w:rsidRDefault="003E5F14" w:rsidP="003E5F14">
            <w:pPr>
              <w:rPr>
                <w:rFonts w:asciiTheme="minorHAnsi" w:hAnsiTheme="minorHAnsi"/>
                <w:sz w:val="18"/>
                <w:szCs w:val="18"/>
              </w:rPr>
            </w:pPr>
          </w:p>
        </w:tc>
        <w:tc>
          <w:tcPr>
            <w:tcW w:w="630" w:type="dxa"/>
          </w:tcPr>
          <w:p w14:paraId="627D3D1D" w14:textId="77777777" w:rsidR="003E5F14" w:rsidRPr="003E5F14" w:rsidRDefault="003E5F14" w:rsidP="003E5F14">
            <w:pPr>
              <w:rPr>
                <w:rFonts w:asciiTheme="minorHAnsi" w:hAnsiTheme="minorHAnsi"/>
                <w:sz w:val="18"/>
                <w:szCs w:val="18"/>
              </w:rPr>
            </w:pPr>
          </w:p>
        </w:tc>
        <w:tc>
          <w:tcPr>
            <w:tcW w:w="630" w:type="dxa"/>
          </w:tcPr>
          <w:p w14:paraId="799E6B7B" w14:textId="77777777" w:rsidR="003E5F14" w:rsidRPr="003E5F14" w:rsidRDefault="003E5F14" w:rsidP="003E5F14">
            <w:pPr>
              <w:rPr>
                <w:rFonts w:asciiTheme="minorHAnsi" w:hAnsiTheme="minorHAnsi"/>
                <w:sz w:val="18"/>
                <w:szCs w:val="18"/>
              </w:rPr>
            </w:pPr>
          </w:p>
        </w:tc>
        <w:tc>
          <w:tcPr>
            <w:tcW w:w="5400" w:type="dxa"/>
          </w:tcPr>
          <w:p w14:paraId="4D8E47BE"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B. Ventilation</w:t>
            </w:r>
          </w:p>
        </w:tc>
      </w:tr>
      <w:tr w:rsidR="003E5F14" w:rsidRPr="003E5F14" w14:paraId="1BA5F6EC" w14:textId="77777777" w:rsidTr="003E5F14">
        <w:tc>
          <w:tcPr>
            <w:tcW w:w="2898" w:type="dxa"/>
          </w:tcPr>
          <w:p w14:paraId="02E23FF2"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C. Combustible Gases/Vapors</w:t>
            </w:r>
          </w:p>
        </w:tc>
        <w:tc>
          <w:tcPr>
            <w:tcW w:w="630" w:type="dxa"/>
          </w:tcPr>
          <w:p w14:paraId="3CBBD24C" w14:textId="77777777" w:rsidR="003E5F14" w:rsidRPr="003E5F14" w:rsidRDefault="003E5F14" w:rsidP="003E5F14">
            <w:pPr>
              <w:rPr>
                <w:rFonts w:asciiTheme="minorHAnsi" w:hAnsiTheme="minorHAnsi"/>
                <w:sz w:val="18"/>
                <w:szCs w:val="18"/>
              </w:rPr>
            </w:pPr>
          </w:p>
        </w:tc>
        <w:tc>
          <w:tcPr>
            <w:tcW w:w="630" w:type="dxa"/>
          </w:tcPr>
          <w:p w14:paraId="0C7F8DF9" w14:textId="77777777" w:rsidR="003E5F14" w:rsidRPr="003E5F14" w:rsidRDefault="003E5F14" w:rsidP="003E5F14">
            <w:pPr>
              <w:rPr>
                <w:rFonts w:asciiTheme="minorHAnsi" w:hAnsiTheme="minorHAnsi"/>
                <w:sz w:val="18"/>
                <w:szCs w:val="18"/>
              </w:rPr>
            </w:pPr>
          </w:p>
        </w:tc>
        <w:tc>
          <w:tcPr>
            <w:tcW w:w="630" w:type="dxa"/>
          </w:tcPr>
          <w:p w14:paraId="14764434" w14:textId="77777777" w:rsidR="003E5F14" w:rsidRPr="003E5F14" w:rsidRDefault="003E5F14" w:rsidP="003E5F14">
            <w:pPr>
              <w:rPr>
                <w:rFonts w:asciiTheme="minorHAnsi" w:hAnsiTheme="minorHAnsi"/>
                <w:sz w:val="18"/>
                <w:szCs w:val="18"/>
              </w:rPr>
            </w:pPr>
          </w:p>
        </w:tc>
        <w:tc>
          <w:tcPr>
            <w:tcW w:w="5400" w:type="dxa"/>
          </w:tcPr>
          <w:p w14:paraId="182341F4"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C. Lockout/Tag Out</w:t>
            </w:r>
          </w:p>
        </w:tc>
      </w:tr>
      <w:tr w:rsidR="003E5F14" w:rsidRPr="003E5F14" w14:paraId="6B1AD132" w14:textId="77777777" w:rsidTr="003E5F14">
        <w:tc>
          <w:tcPr>
            <w:tcW w:w="2898" w:type="dxa"/>
          </w:tcPr>
          <w:p w14:paraId="48FE87F0"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D. Toxic Gases/Vapors</w:t>
            </w:r>
          </w:p>
        </w:tc>
        <w:tc>
          <w:tcPr>
            <w:tcW w:w="630" w:type="dxa"/>
          </w:tcPr>
          <w:p w14:paraId="67B1D19C" w14:textId="77777777" w:rsidR="003E5F14" w:rsidRPr="003E5F14" w:rsidRDefault="003E5F14" w:rsidP="003E5F14">
            <w:pPr>
              <w:rPr>
                <w:rFonts w:asciiTheme="minorHAnsi" w:hAnsiTheme="minorHAnsi"/>
                <w:sz w:val="18"/>
                <w:szCs w:val="18"/>
              </w:rPr>
            </w:pPr>
          </w:p>
        </w:tc>
        <w:tc>
          <w:tcPr>
            <w:tcW w:w="630" w:type="dxa"/>
          </w:tcPr>
          <w:p w14:paraId="2BC33C31" w14:textId="77777777" w:rsidR="003E5F14" w:rsidRPr="003E5F14" w:rsidRDefault="003E5F14" w:rsidP="003E5F14">
            <w:pPr>
              <w:rPr>
                <w:rFonts w:asciiTheme="minorHAnsi" w:hAnsiTheme="minorHAnsi"/>
                <w:sz w:val="18"/>
                <w:szCs w:val="18"/>
              </w:rPr>
            </w:pPr>
          </w:p>
        </w:tc>
        <w:tc>
          <w:tcPr>
            <w:tcW w:w="630" w:type="dxa"/>
          </w:tcPr>
          <w:p w14:paraId="7BE8FA90" w14:textId="77777777" w:rsidR="003E5F14" w:rsidRPr="003E5F14" w:rsidRDefault="003E5F14" w:rsidP="003E5F14">
            <w:pPr>
              <w:rPr>
                <w:rFonts w:asciiTheme="minorHAnsi" w:hAnsiTheme="minorHAnsi"/>
                <w:sz w:val="18"/>
                <w:szCs w:val="18"/>
              </w:rPr>
            </w:pPr>
          </w:p>
        </w:tc>
        <w:tc>
          <w:tcPr>
            <w:tcW w:w="5400" w:type="dxa"/>
          </w:tcPr>
          <w:p w14:paraId="33E1738E"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D. Inerting</w:t>
            </w:r>
          </w:p>
        </w:tc>
      </w:tr>
      <w:tr w:rsidR="003E5F14" w:rsidRPr="003E5F14" w14:paraId="1318EB37" w14:textId="77777777" w:rsidTr="003E5F14">
        <w:tc>
          <w:tcPr>
            <w:tcW w:w="2898" w:type="dxa"/>
          </w:tcPr>
          <w:p w14:paraId="7ED8575B"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E. Chemical Contact</w:t>
            </w:r>
          </w:p>
        </w:tc>
        <w:tc>
          <w:tcPr>
            <w:tcW w:w="630" w:type="dxa"/>
          </w:tcPr>
          <w:p w14:paraId="4C9C495A" w14:textId="77777777" w:rsidR="003E5F14" w:rsidRPr="003E5F14" w:rsidRDefault="003E5F14" w:rsidP="003E5F14">
            <w:pPr>
              <w:rPr>
                <w:rFonts w:asciiTheme="minorHAnsi" w:hAnsiTheme="minorHAnsi"/>
                <w:sz w:val="18"/>
                <w:szCs w:val="18"/>
              </w:rPr>
            </w:pPr>
          </w:p>
        </w:tc>
        <w:tc>
          <w:tcPr>
            <w:tcW w:w="630" w:type="dxa"/>
          </w:tcPr>
          <w:p w14:paraId="22B6CEF3" w14:textId="77777777" w:rsidR="003E5F14" w:rsidRPr="003E5F14" w:rsidRDefault="003E5F14" w:rsidP="003E5F14">
            <w:pPr>
              <w:rPr>
                <w:rFonts w:asciiTheme="minorHAnsi" w:hAnsiTheme="minorHAnsi"/>
                <w:sz w:val="18"/>
                <w:szCs w:val="18"/>
              </w:rPr>
            </w:pPr>
          </w:p>
        </w:tc>
        <w:tc>
          <w:tcPr>
            <w:tcW w:w="630" w:type="dxa"/>
          </w:tcPr>
          <w:p w14:paraId="5A2DFE2B" w14:textId="77777777" w:rsidR="003E5F14" w:rsidRPr="003E5F14" w:rsidRDefault="003E5F14" w:rsidP="003E5F14">
            <w:pPr>
              <w:rPr>
                <w:rFonts w:asciiTheme="minorHAnsi" w:hAnsiTheme="minorHAnsi"/>
                <w:sz w:val="18"/>
                <w:szCs w:val="18"/>
              </w:rPr>
            </w:pPr>
          </w:p>
        </w:tc>
        <w:tc>
          <w:tcPr>
            <w:tcW w:w="5400" w:type="dxa"/>
          </w:tcPr>
          <w:p w14:paraId="317C92CF"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E. Blanking, Blocking, Bleeding</w:t>
            </w:r>
          </w:p>
        </w:tc>
      </w:tr>
      <w:tr w:rsidR="003E5F14" w:rsidRPr="003E5F14" w14:paraId="4225AEB4" w14:textId="77777777" w:rsidTr="003E5F14">
        <w:tc>
          <w:tcPr>
            <w:tcW w:w="2898" w:type="dxa"/>
          </w:tcPr>
          <w:p w14:paraId="3E04528E"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F. Electrical Hazards</w:t>
            </w:r>
          </w:p>
        </w:tc>
        <w:tc>
          <w:tcPr>
            <w:tcW w:w="630" w:type="dxa"/>
          </w:tcPr>
          <w:p w14:paraId="46DFE68E" w14:textId="77777777" w:rsidR="003E5F14" w:rsidRPr="003E5F14" w:rsidRDefault="003E5F14" w:rsidP="003E5F14">
            <w:pPr>
              <w:rPr>
                <w:rFonts w:asciiTheme="minorHAnsi" w:hAnsiTheme="minorHAnsi"/>
                <w:sz w:val="18"/>
                <w:szCs w:val="18"/>
              </w:rPr>
            </w:pPr>
          </w:p>
        </w:tc>
        <w:tc>
          <w:tcPr>
            <w:tcW w:w="630" w:type="dxa"/>
          </w:tcPr>
          <w:p w14:paraId="169CAEAE" w14:textId="77777777" w:rsidR="003E5F14" w:rsidRPr="003E5F14" w:rsidRDefault="003E5F14" w:rsidP="003E5F14">
            <w:pPr>
              <w:rPr>
                <w:rFonts w:asciiTheme="minorHAnsi" w:hAnsiTheme="minorHAnsi"/>
                <w:sz w:val="18"/>
                <w:szCs w:val="18"/>
              </w:rPr>
            </w:pPr>
          </w:p>
        </w:tc>
        <w:tc>
          <w:tcPr>
            <w:tcW w:w="630" w:type="dxa"/>
          </w:tcPr>
          <w:p w14:paraId="13E5FB91" w14:textId="77777777" w:rsidR="003E5F14" w:rsidRPr="003E5F14" w:rsidRDefault="003E5F14" w:rsidP="003E5F14">
            <w:pPr>
              <w:rPr>
                <w:rFonts w:asciiTheme="minorHAnsi" w:hAnsiTheme="minorHAnsi"/>
                <w:sz w:val="18"/>
                <w:szCs w:val="18"/>
              </w:rPr>
            </w:pPr>
          </w:p>
        </w:tc>
        <w:tc>
          <w:tcPr>
            <w:tcW w:w="5400" w:type="dxa"/>
          </w:tcPr>
          <w:p w14:paraId="78F09F8C"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F. External Barricades</w:t>
            </w:r>
          </w:p>
        </w:tc>
      </w:tr>
      <w:tr w:rsidR="003E5F14" w:rsidRPr="003E5F14" w14:paraId="39B4A7D9" w14:textId="77777777" w:rsidTr="003E5F14">
        <w:tc>
          <w:tcPr>
            <w:tcW w:w="2898" w:type="dxa"/>
          </w:tcPr>
          <w:p w14:paraId="3AABF826"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G. Mechanical Hazards</w:t>
            </w:r>
          </w:p>
        </w:tc>
        <w:tc>
          <w:tcPr>
            <w:tcW w:w="630" w:type="dxa"/>
          </w:tcPr>
          <w:p w14:paraId="725B8B97" w14:textId="77777777" w:rsidR="003E5F14" w:rsidRPr="003E5F14" w:rsidRDefault="003E5F14" w:rsidP="003E5F14">
            <w:pPr>
              <w:rPr>
                <w:rFonts w:asciiTheme="minorHAnsi" w:hAnsiTheme="minorHAnsi"/>
                <w:sz w:val="18"/>
                <w:szCs w:val="18"/>
              </w:rPr>
            </w:pPr>
          </w:p>
        </w:tc>
        <w:tc>
          <w:tcPr>
            <w:tcW w:w="630" w:type="dxa"/>
          </w:tcPr>
          <w:p w14:paraId="3D070C21" w14:textId="77777777" w:rsidR="003E5F14" w:rsidRPr="003E5F14" w:rsidRDefault="003E5F14" w:rsidP="003E5F14">
            <w:pPr>
              <w:rPr>
                <w:rFonts w:asciiTheme="minorHAnsi" w:hAnsiTheme="minorHAnsi"/>
                <w:sz w:val="18"/>
                <w:szCs w:val="18"/>
              </w:rPr>
            </w:pPr>
          </w:p>
        </w:tc>
        <w:tc>
          <w:tcPr>
            <w:tcW w:w="630" w:type="dxa"/>
          </w:tcPr>
          <w:p w14:paraId="52691399" w14:textId="77777777" w:rsidR="003E5F14" w:rsidRPr="003E5F14" w:rsidRDefault="003E5F14" w:rsidP="003E5F14">
            <w:pPr>
              <w:rPr>
                <w:rFonts w:asciiTheme="minorHAnsi" w:hAnsiTheme="minorHAnsi"/>
                <w:sz w:val="18"/>
                <w:szCs w:val="18"/>
              </w:rPr>
            </w:pPr>
          </w:p>
        </w:tc>
        <w:tc>
          <w:tcPr>
            <w:tcW w:w="5400" w:type="dxa"/>
          </w:tcPr>
          <w:p w14:paraId="2421A49C"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G. Regulatory Signs</w:t>
            </w:r>
          </w:p>
        </w:tc>
      </w:tr>
      <w:tr w:rsidR="003E5F14" w:rsidRPr="003E5F14" w14:paraId="4E843349" w14:textId="77777777" w:rsidTr="003E5F14">
        <w:tc>
          <w:tcPr>
            <w:tcW w:w="2898" w:type="dxa"/>
          </w:tcPr>
          <w:p w14:paraId="62980BFE"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H. Temperature</w:t>
            </w:r>
          </w:p>
        </w:tc>
        <w:tc>
          <w:tcPr>
            <w:tcW w:w="630" w:type="dxa"/>
          </w:tcPr>
          <w:p w14:paraId="7E10F925" w14:textId="77777777" w:rsidR="003E5F14" w:rsidRPr="003E5F14" w:rsidRDefault="003E5F14" w:rsidP="003E5F14">
            <w:pPr>
              <w:rPr>
                <w:rFonts w:asciiTheme="minorHAnsi" w:hAnsiTheme="minorHAnsi"/>
                <w:sz w:val="18"/>
                <w:szCs w:val="18"/>
              </w:rPr>
            </w:pPr>
          </w:p>
        </w:tc>
        <w:tc>
          <w:tcPr>
            <w:tcW w:w="630" w:type="dxa"/>
          </w:tcPr>
          <w:p w14:paraId="6C32F387" w14:textId="77777777" w:rsidR="003E5F14" w:rsidRPr="003E5F14" w:rsidRDefault="003E5F14" w:rsidP="003E5F14">
            <w:pPr>
              <w:rPr>
                <w:rFonts w:asciiTheme="minorHAnsi" w:hAnsiTheme="minorHAnsi"/>
                <w:sz w:val="18"/>
                <w:szCs w:val="18"/>
              </w:rPr>
            </w:pPr>
          </w:p>
        </w:tc>
        <w:tc>
          <w:tcPr>
            <w:tcW w:w="630" w:type="dxa"/>
          </w:tcPr>
          <w:p w14:paraId="79B5823E" w14:textId="77777777" w:rsidR="003E5F14" w:rsidRPr="003E5F14" w:rsidRDefault="003E5F14" w:rsidP="003E5F14">
            <w:pPr>
              <w:rPr>
                <w:rFonts w:asciiTheme="minorHAnsi" w:hAnsiTheme="minorHAnsi"/>
                <w:sz w:val="18"/>
                <w:szCs w:val="18"/>
              </w:rPr>
            </w:pPr>
          </w:p>
        </w:tc>
        <w:tc>
          <w:tcPr>
            <w:tcW w:w="5400" w:type="dxa"/>
          </w:tcPr>
          <w:p w14:paraId="43527CA2"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H. Temperature Control (indicate):</w:t>
            </w:r>
          </w:p>
        </w:tc>
      </w:tr>
      <w:tr w:rsidR="003E5F14" w:rsidRPr="003E5F14" w14:paraId="4E22431F" w14:textId="77777777" w:rsidTr="003E5F14">
        <w:tc>
          <w:tcPr>
            <w:tcW w:w="2898" w:type="dxa"/>
          </w:tcPr>
          <w:p w14:paraId="40B04898"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I. Engulfment</w:t>
            </w:r>
          </w:p>
        </w:tc>
        <w:tc>
          <w:tcPr>
            <w:tcW w:w="630" w:type="dxa"/>
          </w:tcPr>
          <w:p w14:paraId="45DDB73A" w14:textId="77777777" w:rsidR="003E5F14" w:rsidRPr="003E5F14" w:rsidRDefault="003E5F14" w:rsidP="003E5F14">
            <w:pPr>
              <w:rPr>
                <w:rFonts w:asciiTheme="minorHAnsi" w:hAnsiTheme="minorHAnsi"/>
                <w:sz w:val="18"/>
                <w:szCs w:val="18"/>
              </w:rPr>
            </w:pPr>
          </w:p>
        </w:tc>
        <w:tc>
          <w:tcPr>
            <w:tcW w:w="630" w:type="dxa"/>
          </w:tcPr>
          <w:p w14:paraId="65CAF4E6" w14:textId="77777777" w:rsidR="003E5F14" w:rsidRPr="003E5F14" w:rsidRDefault="003E5F14" w:rsidP="003E5F14">
            <w:pPr>
              <w:rPr>
                <w:rFonts w:asciiTheme="minorHAnsi" w:hAnsiTheme="minorHAnsi"/>
                <w:sz w:val="18"/>
                <w:szCs w:val="18"/>
              </w:rPr>
            </w:pPr>
          </w:p>
        </w:tc>
        <w:tc>
          <w:tcPr>
            <w:tcW w:w="630" w:type="dxa"/>
          </w:tcPr>
          <w:p w14:paraId="36220AAD" w14:textId="77777777" w:rsidR="003E5F14" w:rsidRPr="003E5F14" w:rsidRDefault="003E5F14" w:rsidP="003E5F14">
            <w:pPr>
              <w:rPr>
                <w:rFonts w:asciiTheme="minorHAnsi" w:hAnsiTheme="minorHAnsi"/>
                <w:sz w:val="18"/>
                <w:szCs w:val="18"/>
              </w:rPr>
            </w:pPr>
          </w:p>
        </w:tc>
        <w:tc>
          <w:tcPr>
            <w:tcW w:w="5400" w:type="dxa"/>
          </w:tcPr>
          <w:p w14:paraId="530050A2"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I.</w:t>
            </w:r>
          </w:p>
        </w:tc>
      </w:tr>
      <w:tr w:rsidR="003E5F14" w:rsidRPr="003E5F14" w14:paraId="329F3F87" w14:textId="77777777" w:rsidTr="003E5F14">
        <w:tc>
          <w:tcPr>
            <w:tcW w:w="2898" w:type="dxa"/>
          </w:tcPr>
          <w:p w14:paraId="1375E829"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J. Entrapment</w:t>
            </w:r>
          </w:p>
        </w:tc>
        <w:tc>
          <w:tcPr>
            <w:tcW w:w="630" w:type="dxa"/>
          </w:tcPr>
          <w:p w14:paraId="2D5835F3" w14:textId="77777777" w:rsidR="003E5F14" w:rsidRPr="003E5F14" w:rsidRDefault="003E5F14" w:rsidP="003E5F14">
            <w:pPr>
              <w:rPr>
                <w:rFonts w:asciiTheme="minorHAnsi" w:hAnsiTheme="minorHAnsi"/>
                <w:sz w:val="18"/>
                <w:szCs w:val="18"/>
              </w:rPr>
            </w:pPr>
          </w:p>
        </w:tc>
        <w:tc>
          <w:tcPr>
            <w:tcW w:w="630" w:type="dxa"/>
          </w:tcPr>
          <w:p w14:paraId="2C1A88F0" w14:textId="77777777" w:rsidR="003E5F14" w:rsidRPr="003E5F14" w:rsidRDefault="003E5F14" w:rsidP="003E5F14">
            <w:pPr>
              <w:rPr>
                <w:rFonts w:asciiTheme="minorHAnsi" w:hAnsiTheme="minorHAnsi"/>
                <w:sz w:val="18"/>
                <w:szCs w:val="18"/>
              </w:rPr>
            </w:pPr>
          </w:p>
        </w:tc>
        <w:tc>
          <w:tcPr>
            <w:tcW w:w="630" w:type="dxa"/>
          </w:tcPr>
          <w:p w14:paraId="11043AFA" w14:textId="77777777" w:rsidR="003E5F14" w:rsidRPr="003E5F14" w:rsidRDefault="003E5F14" w:rsidP="003E5F14">
            <w:pPr>
              <w:rPr>
                <w:rFonts w:asciiTheme="minorHAnsi" w:hAnsiTheme="minorHAnsi"/>
                <w:sz w:val="18"/>
                <w:szCs w:val="18"/>
              </w:rPr>
            </w:pPr>
          </w:p>
        </w:tc>
        <w:tc>
          <w:tcPr>
            <w:tcW w:w="5400" w:type="dxa"/>
          </w:tcPr>
          <w:p w14:paraId="6A574FDA"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J.</w:t>
            </w:r>
          </w:p>
        </w:tc>
      </w:tr>
      <w:tr w:rsidR="003E5F14" w:rsidRPr="003E5F14" w14:paraId="57AEE0B8" w14:textId="77777777" w:rsidTr="003E5F14">
        <w:tc>
          <w:tcPr>
            <w:tcW w:w="2898" w:type="dxa"/>
          </w:tcPr>
          <w:p w14:paraId="2254F603"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K. Other (list):</w:t>
            </w:r>
          </w:p>
        </w:tc>
        <w:tc>
          <w:tcPr>
            <w:tcW w:w="630" w:type="dxa"/>
          </w:tcPr>
          <w:p w14:paraId="306E8E02" w14:textId="77777777" w:rsidR="003E5F14" w:rsidRPr="003E5F14" w:rsidRDefault="003E5F14" w:rsidP="003E5F14">
            <w:pPr>
              <w:rPr>
                <w:rFonts w:asciiTheme="minorHAnsi" w:hAnsiTheme="minorHAnsi"/>
                <w:sz w:val="18"/>
                <w:szCs w:val="18"/>
              </w:rPr>
            </w:pPr>
          </w:p>
        </w:tc>
        <w:tc>
          <w:tcPr>
            <w:tcW w:w="630" w:type="dxa"/>
          </w:tcPr>
          <w:p w14:paraId="1C4AB00E" w14:textId="77777777" w:rsidR="003E5F14" w:rsidRPr="003E5F14" w:rsidRDefault="003E5F14" w:rsidP="003E5F14">
            <w:pPr>
              <w:rPr>
                <w:rFonts w:asciiTheme="minorHAnsi" w:hAnsiTheme="minorHAnsi"/>
                <w:sz w:val="18"/>
                <w:szCs w:val="18"/>
              </w:rPr>
            </w:pPr>
          </w:p>
        </w:tc>
        <w:tc>
          <w:tcPr>
            <w:tcW w:w="630" w:type="dxa"/>
            <w:shd w:val="clear" w:color="auto" w:fill="808080" w:themeFill="background1" w:themeFillShade="80"/>
          </w:tcPr>
          <w:p w14:paraId="7850CDF1" w14:textId="77777777" w:rsidR="003E5F14" w:rsidRPr="003E5F14" w:rsidRDefault="003E5F14" w:rsidP="003E5F14">
            <w:pPr>
              <w:rPr>
                <w:rFonts w:asciiTheme="minorHAnsi" w:hAnsiTheme="minorHAnsi"/>
                <w:sz w:val="18"/>
                <w:szCs w:val="18"/>
              </w:rPr>
            </w:pPr>
          </w:p>
        </w:tc>
        <w:tc>
          <w:tcPr>
            <w:tcW w:w="5400" w:type="dxa"/>
          </w:tcPr>
          <w:p w14:paraId="4EF993FB"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K.</w:t>
            </w:r>
          </w:p>
        </w:tc>
      </w:tr>
      <w:tr w:rsidR="003E5F14" w:rsidRPr="003E5F14" w14:paraId="43A0EC98" w14:textId="77777777" w:rsidTr="003E5F14">
        <w:tc>
          <w:tcPr>
            <w:tcW w:w="2898" w:type="dxa"/>
          </w:tcPr>
          <w:p w14:paraId="6AEFD932"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Labels/ Signs Intact?</w:t>
            </w:r>
          </w:p>
        </w:tc>
        <w:tc>
          <w:tcPr>
            <w:tcW w:w="630" w:type="dxa"/>
          </w:tcPr>
          <w:p w14:paraId="0E6C31A7" w14:textId="77777777" w:rsidR="003E5F14" w:rsidRPr="003E5F14" w:rsidRDefault="003E5F14" w:rsidP="003E5F14">
            <w:pPr>
              <w:widowControl/>
              <w:rPr>
                <w:rFonts w:asciiTheme="minorHAnsi" w:hAnsiTheme="minorHAnsi"/>
                <w:sz w:val="18"/>
                <w:szCs w:val="18"/>
              </w:rPr>
            </w:pPr>
          </w:p>
        </w:tc>
        <w:tc>
          <w:tcPr>
            <w:tcW w:w="630" w:type="dxa"/>
          </w:tcPr>
          <w:p w14:paraId="67B98917" w14:textId="77777777" w:rsidR="003E5F14" w:rsidRPr="003E5F14" w:rsidRDefault="003E5F14" w:rsidP="003E5F14">
            <w:pPr>
              <w:widowControl/>
              <w:rPr>
                <w:rFonts w:asciiTheme="minorHAnsi" w:hAnsiTheme="minorHAnsi"/>
                <w:sz w:val="18"/>
                <w:szCs w:val="18"/>
              </w:rPr>
            </w:pPr>
          </w:p>
        </w:tc>
        <w:tc>
          <w:tcPr>
            <w:tcW w:w="630" w:type="dxa"/>
            <w:shd w:val="clear" w:color="auto" w:fill="808080" w:themeFill="background1" w:themeFillShade="80"/>
          </w:tcPr>
          <w:p w14:paraId="53CD24C0" w14:textId="77777777" w:rsidR="003E5F14" w:rsidRPr="003E5F14" w:rsidRDefault="003E5F14" w:rsidP="003E5F14">
            <w:pPr>
              <w:widowControl/>
              <w:rPr>
                <w:rFonts w:asciiTheme="minorHAnsi" w:hAnsiTheme="minorHAnsi"/>
                <w:sz w:val="18"/>
                <w:szCs w:val="18"/>
              </w:rPr>
            </w:pPr>
          </w:p>
        </w:tc>
        <w:tc>
          <w:tcPr>
            <w:tcW w:w="5400" w:type="dxa"/>
          </w:tcPr>
          <w:p w14:paraId="0007BB16" w14:textId="77777777"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Other Follow-up Action:</w:t>
            </w:r>
          </w:p>
        </w:tc>
      </w:tr>
    </w:tbl>
    <w:p w14:paraId="0FA16681" w14:textId="77777777" w:rsidR="003E5F14" w:rsidRPr="003E5F14" w:rsidRDefault="003E5F14" w:rsidP="003E5F14">
      <w:pPr>
        <w:widowControl/>
        <w:ind w:left="-90"/>
        <w:rPr>
          <w:rFonts w:asciiTheme="minorHAnsi" w:hAnsiTheme="min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1170"/>
        <w:gridCol w:w="1170"/>
        <w:gridCol w:w="1170"/>
        <w:gridCol w:w="1170"/>
        <w:gridCol w:w="1170"/>
      </w:tblGrid>
      <w:tr w:rsidR="003E5F14" w:rsidRPr="003E5F14" w14:paraId="4BACD12C" w14:textId="77777777" w:rsidTr="003E5F14">
        <w:tc>
          <w:tcPr>
            <w:tcW w:w="2178" w:type="dxa"/>
            <w:vAlign w:val="bottom"/>
          </w:tcPr>
          <w:p w14:paraId="3DE61777" w14:textId="77777777" w:rsidR="003E5F14" w:rsidRPr="003E5F14" w:rsidRDefault="003E5F14" w:rsidP="003E5F14">
            <w:pPr>
              <w:widowControl/>
              <w:jc w:val="center"/>
              <w:rPr>
                <w:rFonts w:ascii="Calibri" w:hAnsi="Calibri"/>
                <w:b/>
                <w:sz w:val="20"/>
                <w:szCs w:val="20"/>
              </w:rPr>
            </w:pPr>
            <w:r w:rsidRPr="003E5F14">
              <w:rPr>
                <w:rFonts w:ascii="Calibri" w:hAnsi="Calibri"/>
                <w:b/>
                <w:sz w:val="18"/>
                <w:szCs w:val="18"/>
              </w:rPr>
              <w:t>Test(s) To Be Taken</w:t>
            </w:r>
          </w:p>
        </w:tc>
        <w:tc>
          <w:tcPr>
            <w:tcW w:w="2160" w:type="dxa"/>
            <w:vAlign w:val="bottom"/>
          </w:tcPr>
          <w:p w14:paraId="3F1EF756" w14:textId="77777777" w:rsidR="003E5F14" w:rsidRPr="003E5F14" w:rsidRDefault="003E5F14" w:rsidP="003E5F14">
            <w:pPr>
              <w:widowControl/>
              <w:ind w:left="-18"/>
              <w:rPr>
                <w:rFonts w:ascii="Calibri" w:hAnsi="Calibri"/>
                <w:b/>
                <w:sz w:val="18"/>
                <w:szCs w:val="18"/>
              </w:rPr>
            </w:pPr>
            <w:r w:rsidRPr="003E5F14">
              <w:rPr>
                <w:rFonts w:ascii="Calibri" w:hAnsi="Calibri"/>
                <w:b/>
                <w:sz w:val="18"/>
                <w:szCs w:val="18"/>
              </w:rPr>
              <w:t>Acceptable Entry Levels</w:t>
            </w:r>
          </w:p>
        </w:tc>
        <w:tc>
          <w:tcPr>
            <w:tcW w:w="1170" w:type="dxa"/>
          </w:tcPr>
          <w:p w14:paraId="2203868B"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1|Time</w:t>
            </w:r>
          </w:p>
        </w:tc>
        <w:tc>
          <w:tcPr>
            <w:tcW w:w="1170" w:type="dxa"/>
          </w:tcPr>
          <w:p w14:paraId="7C4D5656"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2| Time</w:t>
            </w:r>
          </w:p>
        </w:tc>
        <w:tc>
          <w:tcPr>
            <w:tcW w:w="1170" w:type="dxa"/>
          </w:tcPr>
          <w:p w14:paraId="3DF62B43"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3| Time</w:t>
            </w:r>
          </w:p>
        </w:tc>
        <w:tc>
          <w:tcPr>
            <w:tcW w:w="1170" w:type="dxa"/>
          </w:tcPr>
          <w:p w14:paraId="27E6734C"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4| Time</w:t>
            </w:r>
          </w:p>
        </w:tc>
        <w:tc>
          <w:tcPr>
            <w:tcW w:w="1170" w:type="dxa"/>
          </w:tcPr>
          <w:p w14:paraId="4EE1E8CD"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5| Time</w:t>
            </w:r>
          </w:p>
        </w:tc>
      </w:tr>
      <w:tr w:rsidR="003E5F14" w:rsidRPr="003E5F14" w14:paraId="5ACA5D9A" w14:textId="77777777" w:rsidTr="003E5F14">
        <w:trPr>
          <w:trHeight w:val="144"/>
        </w:trPr>
        <w:tc>
          <w:tcPr>
            <w:tcW w:w="2178" w:type="dxa"/>
          </w:tcPr>
          <w:p w14:paraId="3FE15083"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A. Percent of Oxygen (O</w:t>
            </w:r>
            <w:r w:rsidRPr="003E5F14">
              <w:rPr>
                <w:rFonts w:ascii="Calibri" w:hAnsi="Calibri"/>
                <w:sz w:val="18"/>
                <w:szCs w:val="18"/>
                <w:vertAlign w:val="subscript"/>
              </w:rPr>
              <w:t>2</w:t>
            </w:r>
            <w:r w:rsidRPr="003E5F14">
              <w:rPr>
                <w:rFonts w:ascii="Calibri" w:hAnsi="Calibri"/>
                <w:sz w:val="18"/>
                <w:szCs w:val="18"/>
              </w:rPr>
              <w:t>)</w:t>
            </w:r>
          </w:p>
        </w:tc>
        <w:tc>
          <w:tcPr>
            <w:tcW w:w="2160" w:type="dxa"/>
          </w:tcPr>
          <w:p w14:paraId="41DA8F0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19.5% to 23.5%</w:t>
            </w:r>
          </w:p>
        </w:tc>
        <w:tc>
          <w:tcPr>
            <w:tcW w:w="1170" w:type="dxa"/>
          </w:tcPr>
          <w:p w14:paraId="78ADC66C" w14:textId="77777777" w:rsidR="003E5F14" w:rsidRPr="003E5F14" w:rsidRDefault="003E5F14" w:rsidP="003E5F14">
            <w:pPr>
              <w:widowControl/>
              <w:ind w:right="-108"/>
              <w:rPr>
                <w:rFonts w:ascii="Calibri" w:hAnsi="Calibri"/>
                <w:sz w:val="18"/>
                <w:szCs w:val="18"/>
              </w:rPr>
            </w:pPr>
          </w:p>
        </w:tc>
        <w:tc>
          <w:tcPr>
            <w:tcW w:w="1170" w:type="dxa"/>
          </w:tcPr>
          <w:p w14:paraId="3DA216FE" w14:textId="77777777" w:rsidR="003E5F14" w:rsidRPr="003E5F14" w:rsidRDefault="003E5F14" w:rsidP="003E5F14">
            <w:pPr>
              <w:widowControl/>
              <w:ind w:right="-108"/>
              <w:rPr>
                <w:rFonts w:ascii="Calibri" w:hAnsi="Calibri"/>
                <w:sz w:val="18"/>
                <w:szCs w:val="18"/>
              </w:rPr>
            </w:pPr>
          </w:p>
        </w:tc>
        <w:tc>
          <w:tcPr>
            <w:tcW w:w="1170" w:type="dxa"/>
          </w:tcPr>
          <w:p w14:paraId="0E58EE8F" w14:textId="77777777" w:rsidR="003E5F14" w:rsidRPr="003E5F14" w:rsidRDefault="003E5F14" w:rsidP="003E5F14">
            <w:pPr>
              <w:widowControl/>
              <w:ind w:right="-108"/>
              <w:rPr>
                <w:rFonts w:ascii="Calibri" w:hAnsi="Calibri"/>
                <w:sz w:val="18"/>
                <w:szCs w:val="18"/>
              </w:rPr>
            </w:pPr>
          </w:p>
        </w:tc>
        <w:tc>
          <w:tcPr>
            <w:tcW w:w="1170" w:type="dxa"/>
          </w:tcPr>
          <w:p w14:paraId="04C4A717" w14:textId="77777777" w:rsidR="003E5F14" w:rsidRPr="003E5F14" w:rsidRDefault="003E5F14" w:rsidP="003E5F14">
            <w:pPr>
              <w:widowControl/>
              <w:ind w:right="-108"/>
              <w:rPr>
                <w:rFonts w:ascii="Calibri" w:hAnsi="Calibri"/>
                <w:sz w:val="18"/>
                <w:szCs w:val="18"/>
              </w:rPr>
            </w:pPr>
          </w:p>
        </w:tc>
        <w:tc>
          <w:tcPr>
            <w:tcW w:w="1170" w:type="dxa"/>
          </w:tcPr>
          <w:p w14:paraId="074AC73F" w14:textId="77777777" w:rsidR="003E5F14" w:rsidRPr="003E5F14" w:rsidRDefault="003E5F14" w:rsidP="003E5F14">
            <w:pPr>
              <w:widowControl/>
              <w:ind w:right="-108"/>
              <w:rPr>
                <w:rFonts w:ascii="Calibri" w:hAnsi="Calibri"/>
                <w:sz w:val="18"/>
                <w:szCs w:val="18"/>
              </w:rPr>
            </w:pPr>
          </w:p>
        </w:tc>
      </w:tr>
      <w:tr w:rsidR="003E5F14" w:rsidRPr="003E5F14" w14:paraId="41A587D4" w14:textId="77777777" w:rsidTr="003E5F14">
        <w:trPr>
          <w:trHeight w:val="144"/>
        </w:trPr>
        <w:tc>
          <w:tcPr>
            <w:tcW w:w="2178" w:type="dxa"/>
          </w:tcPr>
          <w:p w14:paraId="2075D31C"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B. Combustibles</w:t>
            </w:r>
          </w:p>
        </w:tc>
        <w:tc>
          <w:tcPr>
            <w:tcW w:w="2160" w:type="dxa"/>
          </w:tcPr>
          <w:p w14:paraId="63309DCE"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&lt;10% LEL</w:t>
            </w:r>
          </w:p>
        </w:tc>
        <w:tc>
          <w:tcPr>
            <w:tcW w:w="1170" w:type="dxa"/>
          </w:tcPr>
          <w:p w14:paraId="5B22D05C" w14:textId="77777777" w:rsidR="003E5F14" w:rsidRPr="003E5F14" w:rsidRDefault="003E5F14" w:rsidP="003E5F14">
            <w:pPr>
              <w:widowControl/>
              <w:ind w:right="-108"/>
              <w:rPr>
                <w:rFonts w:ascii="Calibri" w:hAnsi="Calibri"/>
                <w:sz w:val="18"/>
                <w:szCs w:val="18"/>
              </w:rPr>
            </w:pPr>
          </w:p>
        </w:tc>
        <w:tc>
          <w:tcPr>
            <w:tcW w:w="1170" w:type="dxa"/>
          </w:tcPr>
          <w:p w14:paraId="61A0422B" w14:textId="77777777" w:rsidR="003E5F14" w:rsidRPr="003E5F14" w:rsidRDefault="003E5F14" w:rsidP="003E5F14">
            <w:pPr>
              <w:widowControl/>
              <w:ind w:right="-108"/>
              <w:rPr>
                <w:rFonts w:ascii="Calibri" w:hAnsi="Calibri"/>
                <w:sz w:val="18"/>
                <w:szCs w:val="18"/>
              </w:rPr>
            </w:pPr>
          </w:p>
        </w:tc>
        <w:tc>
          <w:tcPr>
            <w:tcW w:w="1170" w:type="dxa"/>
          </w:tcPr>
          <w:p w14:paraId="5C176946" w14:textId="77777777" w:rsidR="003E5F14" w:rsidRPr="003E5F14" w:rsidRDefault="003E5F14" w:rsidP="003E5F14">
            <w:pPr>
              <w:widowControl/>
              <w:ind w:right="-108"/>
              <w:rPr>
                <w:rFonts w:ascii="Calibri" w:hAnsi="Calibri"/>
                <w:sz w:val="18"/>
                <w:szCs w:val="18"/>
              </w:rPr>
            </w:pPr>
          </w:p>
        </w:tc>
        <w:tc>
          <w:tcPr>
            <w:tcW w:w="1170" w:type="dxa"/>
          </w:tcPr>
          <w:p w14:paraId="092E93BA" w14:textId="77777777" w:rsidR="003E5F14" w:rsidRPr="003E5F14" w:rsidRDefault="003E5F14" w:rsidP="003E5F14">
            <w:pPr>
              <w:widowControl/>
              <w:ind w:right="-108"/>
              <w:rPr>
                <w:rFonts w:ascii="Calibri" w:hAnsi="Calibri"/>
                <w:sz w:val="18"/>
                <w:szCs w:val="18"/>
              </w:rPr>
            </w:pPr>
          </w:p>
        </w:tc>
        <w:tc>
          <w:tcPr>
            <w:tcW w:w="1170" w:type="dxa"/>
          </w:tcPr>
          <w:p w14:paraId="5AE5EC42" w14:textId="77777777" w:rsidR="003E5F14" w:rsidRPr="003E5F14" w:rsidRDefault="003E5F14" w:rsidP="003E5F14">
            <w:pPr>
              <w:widowControl/>
              <w:ind w:right="-108"/>
              <w:rPr>
                <w:rFonts w:ascii="Calibri" w:hAnsi="Calibri"/>
                <w:sz w:val="18"/>
                <w:szCs w:val="18"/>
              </w:rPr>
            </w:pPr>
          </w:p>
        </w:tc>
      </w:tr>
      <w:tr w:rsidR="003E5F14" w:rsidRPr="003E5F14" w14:paraId="327EDE55" w14:textId="77777777" w:rsidTr="003E5F14">
        <w:trPr>
          <w:trHeight w:val="144"/>
        </w:trPr>
        <w:tc>
          <w:tcPr>
            <w:tcW w:w="2178" w:type="dxa"/>
          </w:tcPr>
          <w:p w14:paraId="0658A06B"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C. H</w:t>
            </w:r>
            <w:r w:rsidRPr="003E5F14">
              <w:rPr>
                <w:rFonts w:ascii="Calibri" w:hAnsi="Calibri"/>
                <w:sz w:val="18"/>
                <w:szCs w:val="18"/>
                <w:vertAlign w:val="subscript"/>
              </w:rPr>
              <w:t>2</w:t>
            </w:r>
            <w:r w:rsidRPr="003E5F14">
              <w:rPr>
                <w:rFonts w:ascii="Calibri" w:hAnsi="Calibri"/>
                <w:sz w:val="18"/>
                <w:szCs w:val="18"/>
              </w:rPr>
              <w:t>S</w:t>
            </w:r>
          </w:p>
        </w:tc>
        <w:tc>
          <w:tcPr>
            <w:tcW w:w="2160" w:type="dxa"/>
          </w:tcPr>
          <w:p w14:paraId="110ED88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 xml:space="preserve">&lt; 10 ppm          (OSHA PEL) </w:t>
            </w:r>
          </w:p>
        </w:tc>
        <w:tc>
          <w:tcPr>
            <w:tcW w:w="1170" w:type="dxa"/>
          </w:tcPr>
          <w:p w14:paraId="01957A9B" w14:textId="77777777" w:rsidR="003E5F14" w:rsidRPr="003E5F14" w:rsidRDefault="003E5F14" w:rsidP="003E5F14">
            <w:pPr>
              <w:widowControl/>
              <w:ind w:right="-108"/>
              <w:rPr>
                <w:rFonts w:ascii="Calibri" w:hAnsi="Calibri"/>
                <w:sz w:val="18"/>
                <w:szCs w:val="18"/>
              </w:rPr>
            </w:pPr>
          </w:p>
        </w:tc>
        <w:tc>
          <w:tcPr>
            <w:tcW w:w="1170" w:type="dxa"/>
          </w:tcPr>
          <w:p w14:paraId="5E8D2B54" w14:textId="77777777" w:rsidR="003E5F14" w:rsidRPr="003E5F14" w:rsidRDefault="003E5F14" w:rsidP="003E5F14">
            <w:pPr>
              <w:widowControl/>
              <w:ind w:right="-108"/>
              <w:rPr>
                <w:rFonts w:ascii="Calibri" w:hAnsi="Calibri"/>
                <w:sz w:val="18"/>
                <w:szCs w:val="18"/>
              </w:rPr>
            </w:pPr>
          </w:p>
        </w:tc>
        <w:tc>
          <w:tcPr>
            <w:tcW w:w="1170" w:type="dxa"/>
          </w:tcPr>
          <w:p w14:paraId="68C416FF" w14:textId="77777777" w:rsidR="003E5F14" w:rsidRPr="003E5F14" w:rsidRDefault="003E5F14" w:rsidP="003E5F14">
            <w:pPr>
              <w:widowControl/>
              <w:ind w:right="-108"/>
              <w:rPr>
                <w:rFonts w:ascii="Calibri" w:hAnsi="Calibri"/>
                <w:sz w:val="18"/>
                <w:szCs w:val="18"/>
              </w:rPr>
            </w:pPr>
          </w:p>
        </w:tc>
        <w:tc>
          <w:tcPr>
            <w:tcW w:w="1170" w:type="dxa"/>
          </w:tcPr>
          <w:p w14:paraId="45B32601" w14:textId="77777777" w:rsidR="003E5F14" w:rsidRPr="003E5F14" w:rsidRDefault="003E5F14" w:rsidP="003E5F14">
            <w:pPr>
              <w:widowControl/>
              <w:ind w:right="-108"/>
              <w:rPr>
                <w:rFonts w:ascii="Calibri" w:hAnsi="Calibri"/>
                <w:sz w:val="18"/>
                <w:szCs w:val="18"/>
              </w:rPr>
            </w:pPr>
          </w:p>
        </w:tc>
        <w:tc>
          <w:tcPr>
            <w:tcW w:w="1170" w:type="dxa"/>
          </w:tcPr>
          <w:p w14:paraId="04C5C763" w14:textId="77777777" w:rsidR="003E5F14" w:rsidRPr="003E5F14" w:rsidRDefault="003E5F14" w:rsidP="003E5F14">
            <w:pPr>
              <w:widowControl/>
              <w:ind w:right="-108"/>
              <w:rPr>
                <w:rFonts w:ascii="Calibri" w:hAnsi="Calibri"/>
                <w:sz w:val="18"/>
                <w:szCs w:val="18"/>
              </w:rPr>
            </w:pPr>
          </w:p>
        </w:tc>
      </w:tr>
      <w:tr w:rsidR="003E5F14" w:rsidRPr="003E5F14" w14:paraId="6C75B305" w14:textId="77777777" w:rsidTr="003E5F14">
        <w:trPr>
          <w:trHeight w:val="144"/>
        </w:trPr>
        <w:tc>
          <w:tcPr>
            <w:tcW w:w="2178" w:type="dxa"/>
          </w:tcPr>
          <w:p w14:paraId="482433A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D. CO</w:t>
            </w:r>
          </w:p>
        </w:tc>
        <w:tc>
          <w:tcPr>
            <w:tcW w:w="2160" w:type="dxa"/>
          </w:tcPr>
          <w:p w14:paraId="2FDE602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&lt; 35 ppm          (OSHA PEL)</w:t>
            </w:r>
          </w:p>
        </w:tc>
        <w:tc>
          <w:tcPr>
            <w:tcW w:w="1170" w:type="dxa"/>
          </w:tcPr>
          <w:p w14:paraId="011C0494" w14:textId="77777777" w:rsidR="003E5F14" w:rsidRPr="003E5F14" w:rsidRDefault="003E5F14" w:rsidP="003E5F14">
            <w:pPr>
              <w:widowControl/>
              <w:ind w:right="-108"/>
              <w:rPr>
                <w:rFonts w:ascii="Calibri" w:hAnsi="Calibri"/>
                <w:sz w:val="18"/>
                <w:szCs w:val="18"/>
              </w:rPr>
            </w:pPr>
          </w:p>
        </w:tc>
        <w:tc>
          <w:tcPr>
            <w:tcW w:w="1170" w:type="dxa"/>
          </w:tcPr>
          <w:p w14:paraId="2AE842A9" w14:textId="77777777" w:rsidR="003E5F14" w:rsidRPr="003E5F14" w:rsidRDefault="003E5F14" w:rsidP="003E5F14">
            <w:pPr>
              <w:widowControl/>
              <w:ind w:right="-108"/>
              <w:rPr>
                <w:rFonts w:ascii="Calibri" w:hAnsi="Calibri"/>
                <w:sz w:val="18"/>
                <w:szCs w:val="18"/>
              </w:rPr>
            </w:pPr>
          </w:p>
        </w:tc>
        <w:tc>
          <w:tcPr>
            <w:tcW w:w="1170" w:type="dxa"/>
          </w:tcPr>
          <w:p w14:paraId="2B521D45" w14:textId="77777777" w:rsidR="003E5F14" w:rsidRPr="003E5F14" w:rsidRDefault="003E5F14" w:rsidP="003E5F14">
            <w:pPr>
              <w:widowControl/>
              <w:ind w:right="-108"/>
              <w:rPr>
                <w:rFonts w:ascii="Calibri" w:hAnsi="Calibri"/>
                <w:sz w:val="18"/>
                <w:szCs w:val="18"/>
              </w:rPr>
            </w:pPr>
          </w:p>
        </w:tc>
        <w:tc>
          <w:tcPr>
            <w:tcW w:w="1170" w:type="dxa"/>
          </w:tcPr>
          <w:p w14:paraId="0839B72D" w14:textId="77777777" w:rsidR="003E5F14" w:rsidRPr="003E5F14" w:rsidRDefault="003E5F14" w:rsidP="003E5F14">
            <w:pPr>
              <w:widowControl/>
              <w:ind w:right="-108"/>
              <w:rPr>
                <w:rFonts w:ascii="Calibri" w:hAnsi="Calibri"/>
                <w:sz w:val="18"/>
                <w:szCs w:val="18"/>
              </w:rPr>
            </w:pPr>
          </w:p>
        </w:tc>
        <w:tc>
          <w:tcPr>
            <w:tcW w:w="1170" w:type="dxa"/>
          </w:tcPr>
          <w:p w14:paraId="2934DFAD" w14:textId="77777777" w:rsidR="003E5F14" w:rsidRPr="003E5F14" w:rsidRDefault="003E5F14" w:rsidP="003E5F14">
            <w:pPr>
              <w:widowControl/>
              <w:ind w:right="-108"/>
              <w:rPr>
                <w:rFonts w:ascii="Calibri" w:hAnsi="Calibri"/>
                <w:sz w:val="18"/>
                <w:szCs w:val="18"/>
              </w:rPr>
            </w:pPr>
          </w:p>
        </w:tc>
      </w:tr>
      <w:tr w:rsidR="003E5F14" w:rsidRPr="003E5F14" w14:paraId="325F7167" w14:textId="77777777" w:rsidTr="003E5F14">
        <w:trPr>
          <w:trHeight w:val="144"/>
        </w:trPr>
        <w:tc>
          <w:tcPr>
            <w:tcW w:w="2178" w:type="dxa"/>
            <w:tcBorders>
              <w:bottom w:val="single" w:sz="4" w:space="0" w:color="auto"/>
            </w:tcBorders>
          </w:tcPr>
          <w:p w14:paraId="7A61ADB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E. NO</w:t>
            </w:r>
            <w:r w:rsidRPr="003E5F14">
              <w:rPr>
                <w:rFonts w:ascii="Calibri" w:hAnsi="Calibri"/>
                <w:sz w:val="18"/>
                <w:szCs w:val="18"/>
                <w:vertAlign w:val="subscript"/>
              </w:rPr>
              <w:t>2</w:t>
            </w:r>
          </w:p>
        </w:tc>
        <w:tc>
          <w:tcPr>
            <w:tcW w:w="2160" w:type="dxa"/>
            <w:tcBorders>
              <w:bottom w:val="single" w:sz="4" w:space="0" w:color="auto"/>
            </w:tcBorders>
          </w:tcPr>
          <w:p w14:paraId="1052B82D"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&lt; 5 ppm       (OSHA Ceiling)</w:t>
            </w:r>
          </w:p>
        </w:tc>
        <w:tc>
          <w:tcPr>
            <w:tcW w:w="1170" w:type="dxa"/>
            <w:tcBorders>
              <w:bottom w:val="single" w:sz="4" w:space="0" w:color="auto"/>
            </w:tcBorders>
          </w:tcPr>
          <w:p w14:paraId="507056B6"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00BB5F16"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2F3B6FBD"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163A679A"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59A537ED" w14:textId="77777777" w:rsidR="003E5F14" w:rsidRPr="003E5F14" w:rsidRDefault="003E5F14" w:rsidP="003E5F14">
            <w:pPr>
              <w:widowControl/>
              <w:ind w:right="-108"/>
              <w:rPr>
                <w:rFonts w:ascii="Calibri" w:hAnsi="Calibri"/>
                <w:sz w:val="18"/>
                <w:szCs w:val="18"/>
              </w:rPr>
            </w:pPr>
          </w:p>
        </w:tc>
      </w:tr>
      <w:tr w:rsidR="003E5F14" w:rsidRPr="003E5F14" w14:paraId="376F71E4" w14:textId="77777777" w:rsidTr="003E5F14">
        <w:trPr>
          <w:trHeight w:val="144"/>
        </w:trPr>
        <w:tc>
          <w:tcPr>
            <w:tcW w:w="2178" w:type="dxa"/>
            <w:tcBorders>
              <w:top w:val="single" w:sz="4" w:space="0" w:color="auto"/>
              <w:left w:val="single" w:sz="4" w:space="0" w:color="auto"/>
              <w:bottom w:val="single" w:sz="4" w:space="0" w:color="auto"/>
              <w:right w:val="single" w:sz="4" w:space="0" w:color="auto"/>
            </w:tcBorders>
          </w:tcPr>
          <w:p w14:paraId="128E469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F. Other:</w:t>
            </w:r>
          </w:p>
        </w:tc>
        <w:tc>
          <w:tcPr>
            <w:tcW w:w="2160" w:type="dxa"/>
            <w:tcBorders>
              <w:left w:val="single" w:sz="4" w:space="0" w:color="auto"/>
            </w:tcBorders>
          </w:tcPr>
          <w:p w14:paraId="77372EAD" w14:textId="77777777"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14:paraId="1B068D8C" w14:textId="77777777" w:rsidR="003E5F14" w:rsidRPr="003E5F14" w:rsidRDefault="003E5F14" w:rsidP="003E5F14">
            <w:pPr>
              <w:widowControl/>
              <w:ind w:right="-108"/>
              <w:rPr>
                <w:rFonts w:ascii="Calibri" w:hAnsi="Calibri"/>
                <w:sz w:val="18"/>
                <w:szCs w:val="18"/>
              </w:rPr>
            </w:pPr>
          </w:p>
        </w:tc>
        <w:tc>
          <w:tcPr>
            <w:tcW w:w="1170" w:type="dxa"/>
          </w:tcPr>
          <w:p w14:paraId="65710082" w14:textId="77777777" w:rsidR="003E5F14" w:rsidRPr="003E5F14" w:rsidRDefault="003E5F14" w:rsidP="003E5F14">
            <w:pPr>
              <w:widowControl/>
              <w:ind w:right="-108"/>
              <w:rPr>
                <w:rFonts w:ascii="Calibri" w:hAnsi="Calibri"/>
                <w:sz w:val="18"/>
                <w:szCs w:val="18"/>
              </w:rPr>
            </w:pPr>
          </w:p>
        </w:tc>
        <w:tc>
          <w:tcPr>
            <w:tcW w:w="1170" w:type="dxa"/>
          </w:tcPr>
          <w:p w14:paraId="3B2D7476" w14:textId="77777777" w:rsidR="003E5F14" w:rsidRPr="003E5F14" w:rsidRDefault="003E5F14" w:rsidP="003E5F14">
            <w:pPr>
              <w:widowControl/>
              <w:ind w:right="-108"/>
              <w:rPr>
                <w:rFonts w:ascii="Calibri" w:hAnsi="Calibri"/>
                <w:sz w:val="18"/>
                <w:szCs w:val="18"/>
              </w:rPr>
            </w:pPr>
          </w:p>
        </w:tc>
        <w:tc>
          <w:tcPr>
            <w:tcW w:w="1170" w:type="dxa"/>
          </w:tcPr>
          <w:p w14:paraId="59D9A8A9" w14:textId="77777777" w:rsidR="003E5F14" w:rsidRPr="003E5F14" w:rsidRDefault="003E5F14" w:rsidP="003E5F14">
            <w:pPr>
              <w:widowControl/>
              <w:ind w:right="-108"/>
              <w:rPr>
                <w:rFonts w:ascii="Calibri" w:hAnsi="Calibri"/>
                <w:sz w:val="18"/>
                <w:szCs w:val="18"/>
              </w:rPr>
            </w:pPr>
          </w:p>
        </w:tc>
        <w:tc>
          <w:tcPr>
            <w:tcW w:w="1170" w:type="dxa"/>
          </w:tcPr>
          <w:p w14:paraId="0E28346A" w14:textId="77777777" w:rsidR="003E5F14" w:rsidRPr="003E5F14" w:rsidRDefault="003E5F14" w:rsidP="003E5F14">
            <w:pPr>
              <w:widowControl/>
              <w:ind w:right="-108"/>
              <w:rPr>
                <w:rFonts w:ascii="Calibri" w:hAnsi="Calibri"/>
                <w:sz w:val="18"/>
                <w:szCs w:val="18"/>
              </w:rPr>
            </w:pPr>
          </w:p>
        </w:tc>
      </w:tr>
      <w:tr w:rsidR="003E5F14" w:rsidRPr="003E5F14" w14:paraId="02CA7A06" w14:textId="77777777" w:rsidTr="003E5F14">
        <w:trPr>
          <w:trHeight w:val="144"/>
        </w:trPr>
        <w:tc>
          <w:tcPr>
            <w:tcW w:w="2178" w:type="dxa"/>
            <w:tcBorders>
              <w:top w:val="single" w:sz="4" w:space="0" w:color="auto"/>
              <w:left w:val="single" w:sz="4" w:space="0" w:color="auto"/>
              <w:bottom w:val="single" w:sz="4" w:space="0" w:color="auto"/>
              <w:right w:val="single" w:sz="4" w:space="0" w:color="auto"/>
            </w:tcBorders>
          </w:tcPr>
          <w:p w14:paraId="49711830"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G. Other:</w:t>
            </w:r>
          </w:p>
        </w:tc>
        <w:tc>
          <w:tcPr>
            <w:tcW w:w="2160" w:type="dxa"/>
            <w:tcBorders>
              <w:left w:val="single" w:sz="4" w:space="0" w:color="auto"/>
            </w:tcBorders>
          </w:tcPr>
          <w:p w14:paraId="12B9B38B" w14:textId="77777777"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14:paraId="7929A79F" w14:textId="77777777" w:rsidR="003E5F14" w:rsidRPr="003E5F14" w:rsidRDefault="003E5F14" w:rsidP="003E5F14">
            <w:pPr>
              <w:widowControl/>
              <w:ind w:right="-108"/>
              <w:rPr>
                <w:rFonts w:ascii="Calibri" w:hAnsi="Calibri"/>
                <w:sz w:val="18"/>
                <w:szCs w:val="18"/>
              </w:rPr>
            </w:pPr>
          </w:p>
        </w:tc>
        <w:tc>
          <w:tcPr>
            <w:tcW w:w="1170" w:type="dxa"/>
          </w:tcPr>
          <w:p w14:paraId="4E106D95" w14:textId="77777777" w:rsidR="003E5F14" w:rsidRPr="003E5F14" w:rsidRDefault="003E5F14" w:rsidP="003E5F14">
            <w:pPr>
              <w:widowControl/>
              <w:ind w:right="-108"/>
              <w:rPr>
                <w:rFonts w:ascii="Calibri" w:hAnsi="Calibri"/>
                <w:sz w:val="18"/>
                <w:szCs w:val="18"/>
              </w:rPr>
            </w:pPr>
          </w:p>
        </w:tc>
        <w:tc>
          <w:tcPr>
            <w:tcW w:w="1170" w:type="dxa"/>
          </w:tcPr>
          <w:p w14:paraId="6748B97B" w14:textId="77777777" w:rsidR="003E5F14" w:rsidRPr="003E5F14" w:rsidRDefault="003E5F14" w:rsidP="003E5F14">
            <w:pPr>
              <w:widowControl/>
              <w:ind w:right="-108"/>
              <w:rPr>
                <w:rFonts w:ascii="Calibri" w:hAnsi="Calibri"/>
                <w:sz w:val="18"/>
                <w:szCs w:val="18"/>
              </w:rPr>
            </w:pPr>
          </w:p>
        </w:tc>
        <w:tc>
          <w:tcPr>
            <w:tcW w:w="1170" w:type="dxa"/>
          </w:tcPr>
          <w:p w14:paraId="6C00810B" w14:textId="77777777" w:rsidR="003E5F14" w:rsidRPr="003E5F14" w:rsidRDefault="003E5F14" w:rsidP="003E5F14">
            <w:pPr>
              <w:widowControl/>
              <w:ind w:right="-108"/>
              <w:rPr>
                <w:rFonts w:ascii="Calibri" w:hAnsi="Calibri"/>
                <w:sz w:val="18"/>
                <w:szCs w:val="18"/>
              </w:rPr>
            </w:pPr>
          </w:p>
        </w:tc>
        <w:tc>
          <w:tcPr>
            <w:tcW w:w="1170" w:type="dxa"/>
          </w:tcPr>
          <w:p w14:paraId="6A636945" w14:textId="77777777" w:rsidR="003E5F14" w:rsidRPr="003E5F14" w:rsidRDefault="003E5F14" w:rsidP="003E5F14">
            <w:pPr>
              <w:widowControl/>
              <w:ind w:right="-108"/>
              <w:rPr>
                <w:rFonts w:ascii="Calibri" w:hAnsi="Calibri"/>
                <w:sz w:val="18"/>
                <w:szCs w:val="18"/>
              </w:rPr>
            </w:pPr>
          </w:p>
        </w:tc>
      </w:tr>
      <w:tr w:rsidR="003E5F14" w:rsidRPr="003E5F14" w14:paraId="28C9A755" w14:textId="77777777" w:rsidTr="003E5F14">
        <w:trPr>
          <w:trHeight w:val="144"/>
        </w:trPr>
        <w:tc>
          <w:tcPr>
            <w:tcW w:w="10188" w:type="dxa"/>
            <w:gridSpan w:val="7"/>
            <w:tcBorders>
              <w:top w:val="single" w:sz="4" w:space="0" w:color="auto"/>
              <w:left w:val="single" w:sz="4" w:space="0" w:color="auto"/>
              <w:bottom w:val="single" w:sz="4" w:space="0" w:color="auto"/>
            </w:tcBorders>
          </w:tcPr>
          <w:p w14:paraId="2CB7F89F"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 xml:space="preserve">NOTES:     1) </w:t>
            </w:r>
            <w:r w:rsidRPr="003E5F14">
              <w:rPr>
                <w:rFonts w:ascii="Calibri" w:hAnsi="Calibri"/>
                <w:sz w:val="18"/>
                <w:szCs w:val="18"/>
              </w:rPr>
              <w:t xml:space="preserve">Attach Continuous Monitoring Data Record to Permit, as alternate to Test Readings.  </w:t>
            </w:r>
            <w:r w:rsidRPr="003E5F14">
              <w:rPr>
                <w:rFonts w:ascii="Calibri" w:hAnsi="Calibri"/>
                <w:b/>
                <w:sz w:val="18"/>
                <w:szCs w:val="18"/>
              </w:rPr>
              <w:t xml:space="preserve">2) </w:t>
            </w:r>
            <w:r w:rsidRPr="003E5F14">
              <w:rPr>
                <w:rFonts w:ascii="Calibri" w:hAnsi="Calibri"/>
                <w:b/>
                <w:color w:val="0000FF"/>
                <w:sz w:val="18"/>
                <w:szCs w:val="18"/>
              </w:rPr>
              <w:t>Contact CS Coordinator to reclassify space where hazards are safely eliminated/ isolated without entry AND no atmospheric hazards are found, nor introduced.</w:t>
            </w:r>
          </w:p>
        </w:tc>
      </w:tr>
    </w:tbl>
    <w:p w14:paraId="5B2541DE" w14:textId="77777777" w:rsidR="003E5F14" w:rsidRPr="003E5F14" w:rsidRDefault="003E5F14">
      <w:pPr>
        <w:rPr>
          <w:rFonts w:asciiTheme="minorHAnsi" w:hAnsiTheme="minorHAnsi"/>
          <w:sz w:val="12"/>
          <w:szCs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500"/>
        <w:gridCol w:w="5400"/>
      </w:tblGrid>
      <w:tr w:rsidR="003E5F14" w:rsidRPr="003E5F14" w14:paraId="0A7FE49A" w14:textId="77777777" w:rsidTr="003E5F14">
        <w:tc>
          <w:tcPr>
            <w:tcW w:w="4770" w:type="dxa"/>
            <w:gridSpan w:val="2"/>
            <w:vAlign w:val="bottom"/>
          </w:tcPr>
          <w:p w14:paraId="3F5CC142"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PERMIT DETAILS (per above MEASURES)</w:t>
            </w:r>
          </w:p>
        </w:tc>
        <w:tc>
          <w:tcPr>
            <w:tcW w:w="5400" w:type="dxa"/>
            <w:vAlign w:val="bottom"/>
          </w:tcPr>
          <w:p w14:paraId="646ED21F" w14:textId="77777777" w:rsidR="003E5F14" w:rsidRPr="003E5F14" w:rsidRDefault="003E5F14" w:rsidP="003E5F14">
            <w:pPr>
              <w:widowControl/>
              <w:ind w:left="-108"/>
              <w:jc w:val="center"/>
              <w:rPr>
                <w:rFonts w:ascii="Calibri" w:hAnsi="Calibri"/>
                <w:b/>
                <w:sz w:val="18"/>
                <w:szCs w:val="18"/>
              </w:rPr>
            </w:pPr>
            <w:r w:rsidRPr="003E5F14">
              <w:rPr>
                <w:rFonts w:ascii="Calibri" w:hAnsi="Calibri"/>
                <w:b/>
                <w:sz w:val="18"/>
                <w:szCs w:val="18"/>
              </w:rPr>
              <w:t>List Type/ Manufacturer/ Model, and  PSU Asset No., where available</w:t>
            </w:r>
          </w:p>
        </w:tc>
      </w:tr>
      <w:tr w:rsidR="003E5F14" w:rsidRPr="003E5F14" w14:paraId="3D65B359" w14:textId="77777777" w:rsidTr="003E5F14">
        <w:tc>
          <w:tcPr>
            <w:tcW w:w="270" w:type="dxa"/>
          </w:tcPr>
          <w:p w14:paraId="6771ACA7"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1)</w:t>
            </w:r>
          </w:p>
        </w:tc>
        <w:tc>
          <w:tcPr>
            <w:tcW w:w="4500" w:type="dxa"/>
          </w:tcPr>
          <w:p w14:paraId="0EF9722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Gas Testing/ Monitors:</w:t>
            </w:r>
          </w:p>
        </w:tc>
        <w:tc>
          <w:tcPr>
            <w:tcW w:w="5400" w:type="dxa"/>
          </w:tcPr>
          <w:p w14:paraId="129D7387" w14:textId="77777777" w:rsidR="003E5F14" w:rsidRPr="003E5F14" w:rsidRDefault="003E5F14" w:rsidP="003E5F14">
            <w:pPr>
              <w:widowControl/>
              <w:ind w:left="-108"/>
              <w:rPr>
                <w:rFonts w:ascii="Calibri" w:hAnsi="Calibri"/>
                <w:sz w:val="18"/>
                <w:szCs w:val="18"/>
              </w:rPr>
            </w:pPr>
          </w:p>
        </w:tc>
      </w:tr>
      <w:tr w:rsidR="003E5F14" w:rsidRPr="003E5F14" w14:paraId="574DA914" w14:textId="77777777" w:rsidTr="003E5F14">
        <w:tc>
          <w:tcPr>
            <w:tcW w:w="270" w:type="dxa"/>
          </w:tcPr>
          <w:p w14:paraId="019E24BE"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2)</w:t>
            </w:r>
          </w:p>
        </w:tc>
        <w:tc>
          <w:tcPr>
            <w:tcW w:w="4500" w:type="dxa"/>
          </w:tcPr>
          <w:p w14:paraId="2AF44479"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Ventilation: </w:t>
            </w:r>
          </w:p>
        </w:tc>
        <w:tc>
          <w:tcPr>
            <w:tcW w:w="5400" w:type="dxa"/>
          </w:tcPr>
          <w:p w14:paraId="77F39951" w14:textId="77777777" w:rsidR="003E5F14" w:rsidRPr="003E5F14" w:rsidRDefault="003E5F14" w:rsidP="003E5F14">
            <w:pPr>
              <w:widowControl/>
              <w:ind w:left="-108"/>
              <w:rPr>
                <w:rFonts w:ascii="Calibri" w:hAnsi="Calibri"/>
                <w:b/>
                <w:sz w:val="18"/>
                <w:szCs w:val="18"/>
              </w:rPr>
            </w:pPr>
          </w:p>
        </w:tc>
      </w:tr>
      <w:tr w:rsidR="003E5F14" w:rsidRPr="003E5F14" w14:paraId="0AF8682D" w14:textId="77777777" w:rsidTr="003E5F14">
        <w:tc>
          <w:tcPr>
            <w:tcW w:w="270" w:type="dxa"/>
          </w:tcPr>
          <w:p w14:paraId="595C5508"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3) </w:t>
            </w:r>
          </w:p>
        </w:tc>
        <w:tc>
          <w:tcPr>
            <w:tcW w:w="4500" w:type="dxa"/>
          </w:tcPr>
          <w:p w14:paraId="4636FBE8"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Communication Equipment:</w:t>
            </w:r>
          </w:p>
        </w:tc>
        <w:tc>
          <w:tcPr>
            <w:tcW w:w="5400" w:type="dxa"/>
          </w:tcPr>
          <w:p w14:paraId="466AD19E" w14:textId="77777777" w:rsidR="003E5F14" w:rsidRPr="003E5F14" w:rsidRDefault="003E5F14" w:rsidP="003E5F14">
            <w:pPr>
              <w:widowControl/>
              <w:ind w:left="-108"/>
              <w:rPr>
                <w:rFonts w:ascii="Calibri" w:hAnsi="Calibri"/>
                <w:b/>
                <w:sz w:val="18"/>
                <w:szCs w:val="18"/>
              </w:rPr>
            </w:pPr>
          </w:p>
        </w:tc>
      </w:tr>
      <w:tr w:rsidR="003E5F14" w:rsidRPr="003E5F14" w14:paraId="3EE84D2A" w14:textId="77777777" w:rsidTr="003E5F14">
        <w:tc>
          <w:tcPr>
            <w:tcW w:w="270" w:type="dxa"/>
          </w:tcPr>
          <w:p w14:paraId="76C14EA7"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4)</w:t>
            </w:r>
          </w:p>
        </w:tc>
        <w:tc>
          <w:tcPr>
            <w:tcW w:w="4500" w:type="dxa"/>
          </w:tcPr>
          <w:p w14:paraId="70F3415E" w14:textId="77777777" w:rsidR="003E5F14" w:rsidRPr="003E5F14" w:rsidRDefault="003E5F14" w:rsidP="003E5F14">
            <w:pPr>
              <w:widowControl/>
              <w:ind w:left="-108"/>
              <w:rPr>
                <w:rFonts w:ascii="Calibri" w:hAnsi="Calibri"/>
                <w:sz w:val="18"/>
                <w:szCs w:val="18"/>
              </w:rPr>
            </w:pPr>
            <w:r w:rsidRPr="003E5F14">
              <w:rPr>
                <w:rFonts w:ascii="Calibri" w:hAnsi="Calibri"/>
                <w:b/>
                <w:sz w:val="18"/>
                <w:szCs w:val="18"/>
              </w:rPr>
              <w:t>Personal Protective Equipment</w:t>
            </w:r>
          </w:p>
        </w:tc>
        <w:tc>
          <w:tcPr>
            <w:tcW w:w="5400" w:type="dxa"/>
          </w:tcPr>
          <w:p w14:paraId="3F1FB826" w14:textId="77777777" w:rsidR="003E5F14" w:rsidRPr="003E5F14" w:rsidRDefault="003E5F14" w:rsidP="003E5F14">
            <w:pPr>
              <w:widowControl/>
              <w:ind w:left="-108"/>
              <w:rPr>
                <w:rFonts w:ascii="Calibri" w:hAnsi="Calibri"/>
                <w:sz w:val="18"/>
                <w:szCs w:val="18"/>
              </w:rPr>
            </w:pPr>
          </w:p>
        </w:tc>
      </w:tr>
      <w:tr w:rsidR="003E5F14" w:rsidRPr="003E5F14" w14:paraId="76CB8893" w14:textId="77777777" w:rsidTr="003E5F14">
        <w:tc>
          <w:tcPr>
            <w:tcW w:w="270" w:type="dxa"/>
          </w:tcPr>
          <w:p w14:paraId="70E52969" w14:textId="77777777" w:rsidR="003E5F14" w:rsidRPr="003E5F14" w:rsidRDefault="003E5F14" w:rsidP="003E5F14">
            <w:pPr>
              <w:widowControl/>
              <w:ind w:left="-108"/>
              <w:rPr>
                <w:rFonts w:ascii="Calibri" w:hAnsi="Calibri"/>
                <w:sz w:val="18"/>
                <w:szCs w:val="18"/>
              </w:rPr>
            </w:pPr>
          </w:p>
        </w:tc>
        <w:tc>
          <w:tcPr>
            <w:tcW w:w="4500" w:type="dxa"/>
          </w:tcPr>
          <w:p w14:paraId="2272833A"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Protective Clothing:</w:t>
            </w:r>
          </w:p>
        </w:tc>
        <w:tc>
          <w:tcPr>
            <w:tcW w:w="5400" w:type="dxa"/>
          </w:tcPr>
          <w:p w14:paraId="1E211912"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Glove(s):</w:t>
            </w:r>
          </w:p>
        </w:tc>
      </w:tr>
      <w:tr w:rsidR="003E5F14" w:rsidRPr="003E5F14" w14:paraId="5B73E883" w14:textId="77777777" w:rsidTr="003E5F14">
        <w:tc>
          <w:tcPr>
            <w:tcW w:w="270" w:type="dxa"/>
          </w:tcPr>
          <w:p w14:paraId="794362B7" w14:textId="77777777" w:rsidR="003E5F14" w:rsidRPr="003E5F14" w:rsidRDefault="003E5F14" w:rsidP="003E5F14">
            <w:pPr>
              <w:widowControl/>
              <w:ind w:left="-108"/>
              <w:rPr>
                <w:rFonts w:ascii="Calibri" w:hAnsi="Calibri"/>
                <w:sz w:val="18"/>
                <w:szCs w:val="18"/>
              </w:rPr>
            </w:pPr>
          </w:p>
        </w:tc>
        <w:tc>
          <w:tcPr>
            <w:tcW w:w="4500" w:type="dxa"/>
          </w:tcPr>
          <w:p w14:paraId="292EF54D"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Respirator(s):</w:t>
            </w:r>
          </w:p>
        </w:tc>
        <w:tc>
          <w:tcPr>
            <w:tcW w:w="5400" w:type="dxa"/>
          </w:tcPr>
          <w:p w14:paraId="09855754"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Ear/ Hearing Protectors:</w:t>
            </w:r>
          </w:p>
        </w:tc>
      </w:tr>
      <w:tr w:rsidR="003E5F14" w:rsidRPr="003E5F14" w14:paraId="6AB3DE17" w14:textId="77777777" w:rsidTr="003E5F14">
        <w:tc>
          <w:tcPr>
            <w:tcW w:w="270" w:type="dxa"/>
          </w:tcPr>
          <w:p w14:paraId="08ABCFDF" w14:textId="77777777" w:rsidR="003E5F14" w:rsidRPr="003E5F14" w:rsidRDefault="003E5F14" w:rsidP="003E5F14">
            <w:pPr>
              <w:widowControl/>
              <w:ind w:left="-108"/>
              <w:rPr>
                <w:rFonts w:ascii="Calibri" w:hAnsi="Calibri"/>
                <w:sz w:val="18"/>
                <w:szCs w:val="18"/>
              </w:rPr>
            </w:pPr>
          </w:p>
        </w:tc>
        <w:tc>
          <w:tcPr>
            <w:tcW w:w="9900" w:type="dxa"/>
            <w:gridSpan w:val="2"/>
          </w:tcPr>
          <w:p w14:paraId="42524F2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Safety Harness/Life Lines:</w:t>
            </w:r>
          </w:p>
        </w:tc>
      </w:tr>
      <w:tr w:rsidR="003E5F14" w:rsidRPr="003E5F14" w14:paraId="3CF80C4F" w14:textId="77777777" w:rsidTr="003E5F14">
        <w:tc>
          <w:tcPr>
            <w:tcW w:w="270" w:type="dxa"/>
          </w:tcPr>
          <w:p w14:paraId="115BFE69" w14:textId="77777777" w:rsidR="003E5F14" w:rsidRPr="003E5F14" w:rsidRDefault="003E5F14" w:rsidP="003E5F14">
            <w:pPr>
              <w:widowControl/>
              <w:ind w:left="-108"/>
              <w:rPr>
                <w:rFonts w:ascii="Calibri" w:hAnsi="Calibri"/>
                <w:sz w:val="18"/>
                <w:szCs w:val="18"/>
              </w:rPr>
            </w:pPr>
          </w:p>
        </w:tc>
        <w:tc>
          <w:tcPr>
            <w:tcW w:w="9900" w:type="dxa"/>
            <w:gridSpan w:val="2"/>
          </w:tcPr>
          <w:p w14:paraId="113BC4C2"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 xml:space="preserve"> Face          </w:t>
            </w:r>
            <w:r w:rsidRPr="003E5F14">
              <w:rPr>
                <w:rFonts w:ascii="Calibri" w:hAnsi="Calibri"/>
                <w:sz w:val="18"/>
                <w:szCs w:val="18"/>
              </w:rPr>
              <w:sym w:font="Wingdings" w:char="F071"/>
            </w:r>
            <w:r w:rsidRPr="003E5F14">
              <w:rPr>
                <w:rFonts w:ascii="Calibri" w:hAnsi="Calibri"/>
                <w:sz w:val="18"/>
                <w:szCs w:val="18"/>
              </w:rPr>
              <w:t xml:space="preserve">Hard Hats          </w:t>
            </w:r>
            <w:r w:rsidRPr="003E5F14">
              <w:rPr>
                <w:rFonts w:ascii="Calibri" w:hAnsi="Calibri"/>
                <w:sz w:val="18"/>
                <w:szCs w:val="18"/>
              </w:rPr>
              <w:sym w:font="Wingdings" w:char="F071"/>
            </w:r>
            <w:r w:rsidRPr="003E5F14">
              <w:rPr>
                <w:rFonts w:ascii="Calibri" w:hAnsi="Calibri"/>
                <w:sz w:val="18"/>
                <w:szCs w:val="18"/>
              </w:rPr>
              <w:t xml:space="preserve"> Foot/Safety          </w:t>
            </w:r>
          </w:p>
        </w:tc>
      </w:tr>
      <w:tr w:rsidR="003E5F14" w:rsidRPr="003E5F14" w14:paraId="5E707F0B" w14:textId="77777777" w:rsidTr="003E5F14">
        <w:tc>
          <w:tcPr>
            <w:tcW w:w="270" w:type="dxa"/>
          </w:tcPr>
          <w:p w14:paraId="12FD17A1"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5)</w:t>
            </w:r>
          </w:p>
        </w:tc>
        <w:tc>
          <w:tcPr>
            <w:tcW w:w="9900" w:type="dxa"/>
            <w:gridSpan w:val="2"/>
          </w:tcPr>
          <w:p w14:paraId="128048AB"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b/>
                <w:sz w:val="18"/>
                <w:szCs w:val="18"/>
              </w:rPr>
              <w:t>Lighting:</w:t>
            </w:r>
          </w:p>
        </w:tc>
      </w:tr>
      <w:tr w:rsidR="003E5F14" w:rsidRPr="003E5F14" w14:paraId="31C096EB" w14:textId="77777777" w:rsidTr="003E5F14">
        <w:tc>
          <w:tcPr>
            <w:tcW w:w="270" w:type="dxa"/>
          </w:tcPr>
          <w:p w14:paraId="1CC6A84F"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6)</w:t>
            </w:r>
          </w:p>
        </w:tc>
        <w:tc>
          <w:tcPr>
            <w:tcW w:w="9900" w:type="dxa"/>
            <w:gridSpan w:val="2"/>
          </w:tcPr>
          <w:p w14:paraId="0C3393FA" w14:textId="77777777" w:rsidR="003E5F14" w:rsidRPr="003E5F14" w:rsidRDefault="003E5F14" w:rsidP="003E5F14">
            <w:pPr>
              <w:widowControl/>
              <w:ind w:left="-108"/>
              <w:rPr>
                <w:rFonts w:ascii="Calibri" w:hAnsi="Calibri"/>
                <w:sz w:val="18"/>
                <w:szCs w:val="18"/>
              </w:rPr>
            </w:pPr>
            <w:r w:rsidRPr="003E5F14">
              <w:rPr>
                <w:rFonts w:ascii="Calibri" w:hAnsi="Calibri"/>
                <w:b/>
                <w:sz w:val="18"/>
                <w:szCs w:val="18"/>
              </w:rPr>
              <w:t xml:space="preserve"> Barriers-Shields: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Pedestrian          </w:t>
            </w:r>
            <w:r w:rsidRPr="003E5F14">
              <w:rPr>
                <w:rFonts w:ascii="Calibri" w:hAnsi="Calibri"/>
                <w:sz w:val="18"/>
                <w:szCs w:val="18"/>
              </w:rPr>
              <w:sym w:font="Wingdings" w:char="F071"/>
            </w:r>
            <w:r w:rsidRPr="003E5F14">
              <w:rPr>
                <w:rFonts w:ascii="Calibri" w:hAnsi="Calibri"/>
                <w:sz w:val="18"/>
                <w:szCs w:val="18"/>
              </w:rPr>
              <w:t xml:space="preserve">Vehicle: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14:paraId="0972F14C" w14:textId="77777777" w:rsidTr="003E5F14">
        <w:tc>
          <w:tcPr>
            <w:tcW w:w="270" w:type="dxa"/>
          </w:tcPr>
          <w:p w14:paraId="446A7895"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7)</w:t>
            </w:r>
          </w:p>
        </w:tc>
        <w:tc>
          <w:tcPr>
            <w:tcW w:w="9900" w:type="dxa"/>
            <w:gridSpan w:val="2"/>
          </w:tcPr>
          <w:p w14:paraId="43A0C358"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Safe Ingress/Egress: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Ladders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14:paraId="193F4441" w14:textId="77777777" w:rsidTr="003E5F14">
        <w:tc>
          <w:tcPr>
            <w:tcW w:w="270" w:type="dxa"/>
          </w:tcPr>
          <w:p w14:paraId="199F9A6C"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8)</w:t>
            </w:r>
          </w:p>
        </w:tc>
        <w:tc>
          <w:tcPr>
            <w:tcW w:w="9900" w:type="dxa"/>
            <w:gridSpan w:val="2"/>
          </w:tcPr>
          <w:p w14:paraId="1AF3E25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Rescue and Emergency:</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Lifelines               </w:t>
            </w:r>
            <w:r w:rsidRPr="003E5F14">
              <w:rPr>
                <w:rFonts w:ascii="Calibri" w:hAnsi="Calibri"/>
                <w:sz w:val="18"/>
                <w:szCs w:val="18"/>
              </w:rPr>
              <w:sym w:font="Wingdings" w:char="F071"/>
            </w:r>
            <w:r w:rsidRPr="003E5F14">
              <w:rPr>
                <w:rFonts w:ascii="Calibri" w:hAnsi="Calibri"/>
                <w:sz w:val="18"/>
                <w:szCs w:val="18"/>
              </w:rPr>
              <w:t xml:space="preserve"> Hoists/Wince              </w:t>
            </w:r>
            <w:r w:rsidRPr="003E5F14">
              <w:rPr>
                <w:rFonts w:ascii="Calibri" w:hAnsi="Calibri"/>
                <w:sz w:val="18"/>
                <w:szCs w:val="18"/>
              </w:rPr>
              <w:sym w:font="Wingdings" w:char="F071"/>
            </w:r>
            <w:r w:rsidRPr="003E5F14">
              <w:rPr>
                <w:rFonts w:ascii="Calibri" w:hAnsi="Calibri"/>
                <w:sz w:val="18"/>
                <w:szCs w:val="18"/>
              </w:rPr>
              <w:t xml:space="preserve"> Tripod                       </w:t>
            </w:r>
            <w:r w:rsidRPr="003E5F14">
              <w:rPr>
                <w:rFonts w:ascii="Calibri" w:hAnsi="Calibri"/>
                <w:sz w:val="18"/>
                <w:szCs w:val="18"/>
              </w:rPr>
              <w:sym w:font="Wingdings" w:char="F071"/>
            </w:r>
            <w:r w:rsidRPr="003E5F14">
              <w:rPr>
                <w:rFonts w:ascii="Calibri" w:hAnsi="Calibri"/>
                <w:sz w:val="18"/>
                <w:szCs w:val="18"/>
              </w:rPr>
              <w:t xml:space="preserve"> Resuscitators- Inhalators                                      </w:t>
            </w:r>
          </w:p>
        </w:tc>
      </w:tr>
      <w:tr w:rsidR="003E5F14" w:rsidRPr="003E5F14" w14:paraId="74134E70" w14:textId="77777777" w:rsidTr="003E5F14">
        <w:tc>
          <w:tcPr>
            <w:tcW w:w="270" w:type="dxa"/>
            <w:tcBorders>
              <w:bottom w:val="single" w:sz="4" w:space="0" w:color="auto"/>
            </w:tcBorders>
          </w:tcPr>
          <w:p w14:paraId="2B2A35E0" w14:textId="77777777"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9) </w:t>
            </w:r>
          </w:p>
        </w:tc>
        <w:tc>
          <w:tcPr>
            <w:tcW w:w="9900" w:type="dxa"/>
            <w:gridSpan w:val="2"/>
            <w:tcBorders>
              <w:bottom w:val="single" w:sz="4" w:space="0" w:color="auto"/>
            </w:tcBorders>
          </w:tcPr>
          <w:p w14:paraId="0D619810" w14:textId="77777777"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 Other Safety Equipment (specify):</w:t>
            </w:r>
          </w:p>
        </w:tc>
      </w:tr>
      <w:tr w:rsidR="003E5F14" w:rsidRPr="003E5F14" w14:paraId="75C54A21" w14:textId="77777777" w:rsidTr="003E5F14">
        <w:tc>
          <w:tcPr>
            <w:tcW w:w="10170" w:type="dxa"/>
            <w:gridSpan w:val="3"/>
          </w:tcPr>
          <w:p w14:paraId="23B51A79" w14:textId="77777777" w:rsidR="003E5F14" w:rsidRPr="003E5F14" w:rsidRDefault="003E5F14" w:rsidP="003E5F14">
            <w:pPr>
              <w:widowControl/>
              <w:spacing w:after="120"/>
              <w:ind w:left="-108"/>
              <w:rPr>
                <w:rFonts w:ascii="Calibri" w:hAnsi="Calibri"/>
                <w:b/>
                <w:sz w:val="18"/>
                <w:szCs w:val="18"/>
              </w:rPr>
            </w:pPr>
            <w:r w:rsidRPr="003E5F14">
              <w:rPr>
                <w:rFonts w:ascii="Calibri" w:hAnsi="Calibri"/>
                <w:b/>
                <w:sz w:val="18"/>
                <w:szCs w:val="18"/>
              </w:rPr>
              <w:t>Emergency Contact Phone to Service Desk or 911:</w:t>
            </w:r>
          </w:p>
        </w:tc>
      </w:tr>
    </w:tbl>
    <w:p w14:paraId="2CB9BA58" w14:textId="77777777" w:rsidR="003E5F14" w:rsidRPr="003E5F14" w:rsidRDefault="003E5F14" w:rsidP="003E5F14">
      <w:pPr>
        <w:widowControl/>
        <w:spacing w:before="120"/>
        <w:ind w:left="-90"/>
        <w:rPr>
          <w:rFonts w:ascii="Calibri" w:hAnsi="Calibri"/>
          <w:b/>
          <w:sz w:val="18"/>
          <w:szCs w:val="18"/>
        </w:rPr>
      </w:pPr>
      <w:r w:rsidRPr="003E5F14">
        <w:rPr>
          <w:rFonts w:ascii="Calibri" w:hAnsi="Calibri"/>
          <w:b/>
          <w:sz w:val="18"/>
          <w:szCs w:val="18"/>
        </w:rPr>
        <w:t xml:space="preserve">THIS CONFINED SPACE ENTRY PERMIT HAS BEEN CANCELLED BY: </w:t>
      </w:r>
    </w:p>
    <w:p w14:paraId="6C2E7A3D" w14:textId="77777777" w:rsidR="003E5F14" w:rsidRPr="003E5F14" w:rsidRDefault="003E5F14" w:rsidP="003E5F14">
      <w:pPr>
        <w:widowControl/>
        <w:spacing w:before="120" w:after="120"/>
        <w:ind w:left="-90"/>
        <w:rPr>
          <w:rFonts w:ascii="Calibri" w:hAnsi="Calibri"/>
          <w:sz w:val="20"/>
          <w:szCs w:val="20"/>
        </w:rPr>
      </w:pPr>
      <w:r w:rsidRPr="003E5F14">
        <w:rPr>
          <w:rFonts w:ascii="Calibri" w:hAnsi="Calibri"/>
          <w:sz w:val="20"/>
          <w:szCs w:val="20"/>
        </w:rPr>
        <w:t xml:space="preserve">___________________________________/ __________________________________  (Entry Supervisor Name/.Signature)  </w:t>
      </w:r>
    </w:p>
    <w:p w14:paraId="4E145FCF" w14:textId="77777777" w:rsidR="00327D31" w:rsidRDefault="003E5F14" w:rsidP="003E5F14">
      <w:pPr>
        <w:widowControl/>
        <w:spacing w:before="120" w:after="120"/>
        <w:ind w:left="-90"/>
        <w:rPr>
          <w:rFonts w:asciiTheme="minorHAnsi" w:hAnsiTheme="minorHAnsi"/>
          <w:b/>
          <w:sz w:val="20"/>
          <w:szCs w:val="20"/>
        </w:rPr>
      </w:pPr>
      <w:r w:rsidRPr="003E5F14">
        <w:rPr>
          <w:rFonts w:ascii="Calibri" w:hAnsi="Calibri"/>
          <w:sz w:val="20"/>
          <w:szCs w:val="20"/>
        </w:rPr>
        <w:t xml:space="preserve">at  ______AM   |   PM     and on   _____________________ (Date). </w:t>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t>8/2014 rev.</w:t>
      </w:r>
      <w:r w:rsidR="00327D31">
        <w:rPr>
          <w:rFonts w:asciiTheme="minorHAnsi" w:hAnsiTheme="minorHAnsi"/>
          <w:sz w:val="20"/>
          <w:szCs w:val="20"/>
        </w:rPr>
        <w:t xml:space="preserve"> </w:t>
      </w:r>
    </w:p>
    <w:p w14:paraId="7EAC6688" w14:textId="77777777" w:rsidR="00327D31" w:rsidRDefault="00327D31" w:rsidP="00327D31">
      <w:pPr>
        <w:widowControl/>
        <w:spacing w:before="240"/>
        <w:ind w:left="-90"/>
        <w:rPr>
          <w:rFonts w:ascii="Times New Roman" w:hAnsi="Times New Roman"/>
          <w:b/>
          <w:sz w:val="20"/>
          <w:szCs w:val="20"/>
        </w:rPr>
        <w:sectPr w:rsidR="00327D31" w:rsidSect="003E5F14">
          <w:headerReference w:type="even" r:id="rId22"/>
          <w:headerReference w:type="default" r:id="rId23"/>
          <w:headerReference w:type="first" r:id="rId24"/>
          <w:pgSz w:w="12240" w:h="15840" w:code="1"/>
          <w:pgMar w:top="1008" w:right="1008" w:bottom="1008" w:left="1296" w:header="576" w:footer="432" w:gutter="0"/>
          <w:cols w:space="720"/>
          <w:docGrid w:linePitch="360"/>
        </w:sectPr>
      </w:pPr>
    </w:p>
    <w:p w14:paraId="36E6638C" w14:textId="77777777" w:rsidR="00F61C09" w:rsidRDefault="0018529E" w:rsidP="00B62734">
      <w:pPr>
        <w:jc w:val="center"/>
        <w:rPr>
          <w:b/>
          <w:sz w:val="28"/>
          <w:szCs w:val="28"/>
        </w:rPr>
      </w:pPr>
      <w:r>
        <w:rPr>
          <w:b/>
          <w:sz w:val="28"/>
          <w:szCs w:val="28"/>
        </w:rPr>
        <w:lastRenderedPageBreak/>
        <w:t xml:space="preserve">APPENDIX D – CONFINED SPACE </w:t>
      </w:r>
      <w:r w:rsidR="00535891">
        <w:rPr>
          <w:b/>
          <w:sz w:val="28"/>
          <w:szCs w:val="28"/>
        </w:rPr>
        <w:t>MONITOR – CALIBRATION LOG</w:t>
      </w:r>
    </w:p>
    <w:p w14:paraId="3F85BA51" w14:textId="77777777" w:rsidR="00535891" w:rsidRDefault="00535891" w:rsidP="00B62734">
      <w:pPr>
        <w:jc w:val="center"/>
        <w:rPr>
          <w:b/>
          <w:sz w:val="28"/>
          <w:szCs w:val="28"/>
        </w:rPr>
      </w:pPr>
    </w:p>
    <w:p w14:paraId="084981B5" w14:textId="77777777" w:rsidR="00E835B6" w:rsidRDefault="00E835B6" w:rsidP="00B62734">
      <w:pPr>
        <w:jc w:val="center"/>
        <w:rPr>
          <w:b/>
          <w:sz w:val="28"/>
          <w:szCs w:val="28"/>
        </w:rPr>
      </w:pPr>
    </w:p>
    <w:p w14:paraId="0701ACC9" w14:textId="77777777" w:rsidR="00E835B6" w:rsidRPr="00E835B6" w:rsidRDefault="00E835B6" w:rsidP="00E835B6">
      <w:pPr>
        <w:rPr>
          <w:sz w:val="28"/>
          <w:szCs w:val="28"/>
        </w:rPr>
      </w:pPr>
    </w:p>
    <w:p w14:paraId="664E5F0D" w14:textId="77777777" w:rsidR="00E835B6" w:rsidRPr="00E835B6" w:rsidRDefault="00E835B6" w:rsidP="00E835B6">
      <w:pPr>
        <w:rPr>
          <w:sz w:val="28"/>
          <w:szCs w:val="28"/>
        </w:rPr>
      </w:pPr>
    </w:p>
    <w:p w14:paraId="67A1733A" w14:textId="77777777" w:rsidR="00E835B6" w:rsidRPr="00E835B6" w:rsidRDefault="00E835B6" w:rsidP="00E835B6">
      <w:pPr>
        <w:rPr>
          <w:sz w:val="28"/>
          <w:szCs w:val="28"/>
        </w:rPr>
      </w:pPr>
    </w:p>
    <w:p w14:paraId="37CE5B6D" w14:textId="77777777" w:rsidR="00E835B6" w:rsidRPr="00E835B6" w:rsidRDefault="00E835B6" w:rsidP="00E835B6">
      <w:pPr>
        <w:rPr>
          <w:sz w:val="28"/>
          <w:szCs w:val="28"/>
        </w:rPr>
      </w:pPr>
    </w:p>
    <w:p w14:paraId="029638E5" w14:textId="77777777" w:rsidR="00E835B6" w:rsidRPr="00E835B6" w:rsidRDefault="00E835B6" w:rsidP="00E835B6">
      <w:pPr>
        <w:rPr>
          <w:sz w:val="28"/>
          <w:szCs w:val="28"/>
        </w:rPr>
      </w:pPr>
    </w:p>
    <w:p w14:paraId="581169EE" w14:textId="77777777" w:rsidR="00E835B6" w:rsidRPr="00E835B6" w:rsidRDefault="00E835B6" w:rsidP="00E835B6">
      <w:pPr>
        <w:rPr>
          <w:sz w:val="28"/>
          <w:szCs w:val="28"/>
        </w:rPr>
      </w:pPr>
    </w:p>
    <w:p w14:paraId="2F19A6E8" w14:textId="77777777" w:rsidR="00E835B6" w:rsidRPr="00E835B6" w:rsidRDefault="00E835B6" w:rsidP="00E835B6">
      <w:pPr>
        <w:rPr>
          <w:sz w:val="28"/>
          <w:szCs w:val="28"/>
        </w:rPr>
      </w:pPr>
    </w:p>
    <w:p w14:paraId="0624DBCA" w14:textId="77777777" w:rsidR="00E835B6" w:rsidRPr="00E835B6" w:rsidRDefault="00E835B6" w:rsidP="00E835B6">
      <w:pPr>
        <w:rPr>
          <w:sz w:val="28"/>
          <w:szCs w:val="28"/>
        </w:rPr>
      </w:pPr>
    </w:p>
    <w:p w14:paraId="4F108F20" w14:textId="77777777" w:rsidR="00E835B6" w:rsidRPr="00E835B6" w:rsidRDefault="00E835B6" w:rsidP="00E835B6">
      <w:pPr>
        <w:rPr>
          <w:sz w:val="28"/>
          <w:szCs w:val="28"/>
        </w:rPr>
      </w:pPr>
    </w:p>
    <w:p w14:paraId="494FA80D" w14:textId="77777777" w:rsidR="00E835B6" w:rsidRPr="00E835B6" w:rsidRDefault="00E835B6" w:rsidP="00E835B6">
      <w:pPr>
        <w:rPr>
          <w:sz w:val="28"/>
          <w:szCs w:val="28"/>
        </w:rPr>
      </w:pPr>
    </w:p>
    <w:p w14:paraId="0FEEC401" w14:textId="77777777" w:rsidR="00E835B6" w:rsidRPr="00E835B6" w:rsidRDefault="00E835B6" w:rsidP="00E835B6">
      <w:pPr>
        <w:rPr>
          <w:sz w:val="28"/>
          <w:szCs w:val="28"/>
        </w:rPr>
      </w:pPr>
    </w:p>
    <w:p w14:paraId="55E22690" w14:textId="77777777" w:rsidR="00E835B6" w:rsidRDefault="00E835B6" w:rsidP="00E835B6">
      <w:pPr>
        <w:rPr>
          <w:sz w:val="28"/>
          <w:szCs w:val="28"/>
        </w:rPr>
      </w:pPr>
    </w:p>
    <w:p w14:paraId="5FEE5819" w14:textId="77777777" w:rsidR="00E835B6" w:rsidRDefault="00E835B6" w:rsidP="00E835B6">
      <w:pPr>
        <w:tabs>
          <w:tab w:val="left" w:pos="5805"/>
        </w:tabs>
        <w:rPr>
          <w:sz w:val="28"/>
          <w:szCs w:val="28"/>
        </w:rPr>
      </w:pPr>
      <w:r>
        <w:rPr>
          <w:sz w:val="28"/>
          <w:szCs w:val="28"/>
        </w:rPr>
        <w:tab/>
      </w:r>
    </w:p>
    <w:p w14:paraId="55B6A59A" w14:textId="77777777" w:rsidR="00E835B6" w:rsidRDefault="00E835B6" w:rsidP="00E835B6">
      <w:pPr>
        <w:rPr>
          <w:sz w:val="28"/>
          <w:szCs w:val="28"/>
        </w:rPr>
      </w:pPr>
    </w:p>
    <w:p w14:paraId="5AFBDBB6" w14:textId="77777777" w:rsidR="00535891" w:rsidRPr="00E835B6" w:rsidRDefault="00535891" w:rsidP="00E835B6">
      <w:pPr>
        <w:rPr>
          <w:sz w:val="28"/>
          <w:szCs w:val="28"/>
        </w:rPr>
        <w:sectPr w:rsidR="00535891" w:rsidRPr="00E835B6" w:rsidSect="00754A81">
          <w:headerReference w:type="default" r:id="rId25"/>
          <w:pgSz w:w="12240" w:h="15840" w:code="1"/>
          <w:pgMar w:top="1008" w:right="1440" w:bottom="1008" w:left="1440" w:header="576" w:footer="576" w:gutter="0"/>
          <w:cols w:space="720"/>
          <w:docGrid w:linePitch="360"/>
        </w:sectPr>
      </w:pPr>
    </w:p>
    <w:p w14:paraId="0B28BBFF" w14:textId="77777777" w:rsidR="00535891" w:rsidRPr="00535891" w:rsidRDefault="00535891" w:rsidP="00535891">
      <w:pPr>
        <w:widowControl/>
        <w:rPr>
          <w:color w:val="000000"/>
        </w:rPr>
      </w:pPr>
      <w:r w:rsidRPr="00535891">
        <w:rPr>
          <w:color w:val="000000"/>
        </w:rPr>
        <w:lastRenderedPageBreak/>
        <w:t>This information is a record of confined space monitor maintenance, and does NOT replace proper completion of the Confined Space Permit.  Refer to the confined space permit(s) for a record of measurements taken during confined space entries.</w:t>
      </w:r>
    </w:p>
    <w:p w14:paraId="34C0E82D" w14:textId="77777777" w:rsidR="00535891" w:rsidRPr="00535891" w:rsidRDefault="00535891" w:rsidP="00535891">
      <w:pPr>
        <w:widowControl/>
        <w:rPr>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40"/>
        <w:gridCol w:w="2250"/>
        <w:gridCol w:w="4050"/>
      </w:tblGrid>
      <w:tr w:rsidR="00535891" w:rsidRPr="00DA6659" w14:paraId="1A56C90D" w14:textId="77777777" w:rsidTr="00DA6659">
        <w:tc>
          <w:tcPr>
            <w:tcW w:w="2628" w:type="dxa"/>
            <w:tcBorders>
              <w:top w:val="single" w:sz="4" w:space="0" w:color="auto"/>
              <w:bottom w:val="nil"/>
              <w:right w:val="single" w:sz="4" w:space="0" w:color="auto"/>
            </w:tcBorders>
          </w:tcPr>
          <w:p w14:paraId="6797C536"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Work Unit/ Campus ID:</w:t>
            </w:r>
          </w:p>
        </w:tc>
        <w:tc>
          <w:tcPr>
            <w:tcW w:w="5040" w:type="dxa"/>
            <w:tcBorders>
              <w:top w:val="single" w:sz="4" w:space="0" w:color="auto"/>
              <w:left w:val="single" w:sz="4" w:space="0" w:color="auto"/>
              <w:bottom w:val="single" w:sz="4" w:space="0" w:color="auto"/>
              <w:right w:val="single" w:sz="4" w:space="0" w:color="auto"/>
            </w:tcBorders>
            <w:vAlign w:val="center"/>
          </w:tcPr>
          <w:p w14:paraId="447591AB" w14:textId="77777777" w:rsidR="00535891" w:rsidRPr="00DA6659" w:rsidRDefault="00535891" w:rsidP="00535891">
            <w:pPr>
              <w:widowControl/>
              <w:rPr>
                <w:rFonts w:ascii="Calibri" w:hAnsi="Calibri"/>
                <w:color w:val="000000"/>
                <w:sz w:val="22"/>
                <w:szCs w:val="22"/>
              </w:rPr>
            </w:pPr>
          </w:p>
        </w:tc>
        <w:tc>
          <w:tcPr>
            <w:tcW w:w="2250" w:type="dxa"/>
            <w:tcBorders>
              <w:top w:val="single" w:sz="4" w:space="0" w:color="auto"/>
              <w:left w:val="single" w:sz="4" w:space="0" w:color="auto"/>
              <w:bottom w:val="nil"/>
              <w:right w:val="single" w:sz="4" w:space="0" w:color="auto"/>
            </w:tcBorders>
          </w:tcPr>
          <w:p w14:paraId="6D6219E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 xml:space="preserve"> Instr. Manufacturer:</w:t>
            </w:r>
          </w:p>
        </w:tc>
        <w:tc>
          <w:tcPr>
            <w:tcW w:w="4050" w:type="dxa"/>
            <w:tcBorders>
              <w:top w:val="single" w:sz="4" w:space="0" w:color="auto"/>
              <w:left w:val="single" w:sz="4" w:space="0" w:color="auto"/>
              <w:bottom w:val="single" w:sz="4" w:space="0" w:color="auto"/>
            </w:tcBorders>
            <w:vAlign w:val="center"/>
          </w:tcPr>
          <w:p w14:paraId="6789538A" w14:textId="77777777" w:rsidR="00535891" w:rsidRPr="00DA6659" w:rsidRDefault="00535891" w:rsidP="00535891">
            <w:pPr>
              <w:widowControl/>
              <w:rPr>
                <w:rFonts w:ascii="Calibri" w:hAnsi="Calibri"/>
                <w:color w:val="000000"/>
                <w:sz w:val="22"/>
                <w:szCs w:val="22"/>
              </w:rPr>
            </w:pPr>
          </w:p>
        </w:tc>
      </w:tr>
      <w:tr w:rsidR="00535891" w:rsidRPr="00DA6659" w14:paraId="795BC10A" w14:textId="77777777" w:rsidTr="00DA6659">
        <w:trPr>
          <w:cantSplit/>
        </w:trPr>
        <w:tc>
          <w:tcPr>
            <w:tcW w:w="2628" w:type="dxa"/>
            <w:tcBorders>
              <w:top w:val="nil"/>
              <w:bottom w:val="nil"/>
              <w:right w:val="single" w:sz="4" w:space="0" w:color="auto"/>
            </w:tcBorders>
          </w:tcPr>
          <w:p w14:paraId="0E6BAB20"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Address:</w:t>
            </w:r>
          </w:p>
        </w:tc>
        <w:tc>
          <w:tcPr>
            <w:tcW w:w="5040" w:type="dxa"/>
            <w:tcBorders>
              <w:top w:val="single" w:sz="4" w:space="0" w:color="auto"/>
              <w:left w:val="single" w:sz="4" w:space="0" w:color="auto"/>
              <w:bottom w:val="single" w:sz="4" w:space="0" w:color="auto"/>
              <w:right w:val="single" w:sz="4" w:space="0" w:color="auto"/>
            </w:tcBorders>
            <w:vAlign w:val="center"/>
          </w:tcPr>
          <w:p w14:paraId="5390B554" w14:textId="77777777"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14:paraId="71893506"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Model:</w:t>
            </w:r>
          </w:p>
        </w:tc>
        <w:tc>
          <w:tcPr>
            <w:tcW w:w="4050" w:type="dxa"/>
            <w:tcBorders>
              <w:top w:val="single" w:sz="4" w:space="0" w:color="auto"/>
              <w:left w:val="single" w:sz="4" w:space="0" w:color="auto"/>
              <w:bottom w:val="single" w:sz="4" w:space="0" w:color="auto"/>
            </w:tcBorders>
            <w:vAlign w:val="center"/>
          </w:tcPr>
          <w:p w14:paraId="37C41B65" w14:textId="77777777" w:rsidR="00535891" w:rsidRPr="00DA6659" w:rsidRDefault="00535891" w:rsidP="00535891">
            <w:pPr>
              <w:widowControl/>
              <w:rPr>
                <w:rFonts w:ascii="Calibri" w:hAnsi="Calibri"/>
                <w:color w:val="000000"/>
                <w:sz w:val="22"/>
                <w:szCs w:val="22"/>
              </w:rPr>
            </w:pPr>
          </w:p>
        </w:tc>
      </w:tr>
      <w:tr w:rsidR="00535891" w:rsidRPr="00DA6659" w14:paraId="6DEB4B6A" w14:textId="77777777" w:rsidTr="00DA6659">
        <w:tc>
          <w:tcPr>
            <w:tcW w:w="2628" w:type="dxa"/>
            <w:tcBorders>
              <w:top w:val="nil"/>
              <w:bottom w:val="nil"/>
              <w:right w:val="single" w:sz="4" w:space="0" w:color="auto"/>
            </w:tcBorders>
          </w:tcPr>
          <w:p w14:paraId="5009842F"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Confined Space Coord:</w:t>
            </w:r>
          </w:p>
        </w:tc>
        <w:tc>
          <w:tcPr>
            <w:tcW w:w="5040" w:type="dxa"/>
            <w:tcBorders>
              <w:top w:val="single" w:sz="4" w:space="0" w:color="auto"/>
              <w:left w:val="single" w:sz="4" w:space="0" w:color="auto"/>
              <w:bottom w:val="single" w:sz="4" w:space="0" w:color="auto"/>
              <w:right w:val="single" w:sz="4" w:space="0" w:color="auto"/>
            </w:tcBorders>
            <w:vAlign w:val="center"/>
          </w:tcPr>
          <w:p w14:paraId="1820DA1D" w14:textId="77777777" w:rsidR="00535891" w:rsidRPr="00DA6659" w:rsidRDefault="00535891" w:rsidP="00535891">
            <w:pPr>
              <w:widowControl/>
              <w:ind w:left="-108"/>
              <w:jc w:val="both"/>
              <w:rPr>
                <w:rFonts w:ascii="Calibri" w:hAnsi="Calibri"/>
                <w:color w:val="000000"/>
                <w:sz w:val="22"/>
                <w:szCs w:val="22"/>
              </w:rPr>
            </w:pPr>
            <w:r w:rsidRPr="00DA6659">
              <w:rPr>
                <w:rFonts w:ascii="Calibri" w:hAnsi="Calibri"/>
                <w:color w:val="000000"/>
                <w:sz w:val="22"/>
                <w:szCs w:val="22"/>
              </w:rPr>
              <w:t>(Name)                                                           (Yr)</w:t>
            </w:r>
          </w:p>
        </w:tc>
        <w:tc>
          <w:tcPr>
            <w:tcW w:w="2250" w:type="dxa"/>
            <w:tcBorders>
              <w:top w:val="nil"/>
              <w:left w:val="single" w:sz="4" w:space="0" w:color="auto"/>
              <w:bottom w:val="nil"/>
              <w:right w:val="single" w:sz="4" w:space="0" w:color="auto"/>
            </w:tcBorders>
          </w:tcPr>
          <w:p w14:paraId="3F5C589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S/N:</w:t>
            </w:r>
          </w:p>
        </w:tc>
        <w:tc>
          <w:tcPr>
            <w:tcW w:w="4050" w:type="dxa"/>
            <w:tcBorders>
              <w:top w:val="single" w:sz="4" w:space="0" w:color="auto"/>
              <w:left w:val="single" w:sz="4" w:space="0" w:color="auto"/>
              <w:bottom w:val="single" w:sz="4" w:space="0" w:color="auto"/>
            </w:tcBorders>
            <w:vAlign w:val="center"/>
          </w:tcPr>
          <w:p w14:paraId="54C03CDA" w14:textId="77777777" w:rsidR="00535891" w:rsidRPr="00DA6659" w:rsidRDefault="00535891" w:rsidP="00535891">
            <w:pPr>
              <w:widowControl/>
              <w:rPr>
                <w:rFonts w:ascii="Calibri" w:hAnsi="Calibri"/>
                <w:color w:val="000000"/>
                <w:sz w:val="22"/>
                <w:szCs w:val="22"/>
              </w:rPr>
            </w:pPr>
          </w:p>
        </w:tc>
      </w:tr>
      <w:tr w:rsidR="00535891" w:rsidRPr="00DA6659" w14:paraId="0873B673" w14:textId="77777777" w:rsidTr="00DA6659">
        <w:tc>
          <w:tcPr>
            <w:tcW w:w="2628" w:type="dxa"/>
            <w:tcBorders>
              <w:top w:val="nil"/>
              <w:bottom w:val="nil"/>
              <w:right w:val="single" w:sz="4" w:space="0" w:color="auto"/>
            </w:tcBorders>
          </w:tcPr>
          <w:p w14:paraId="76B901A3"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Safety Officer:</w:t>
            </w:r>
          </w:p>
        </w:tc>
        <w:tc>
          <w:tcPr>
            <w:tcW w:w="5040" w:type="dxa"/>
            <w:tcBorders>
              <w:top w:val="single" w:sz="4" w:space="0" w:color="auto"/>
              <w:left w:val="single" w:sz="4" w:space="0" w:color="auto"/>
              <w:bottom w:val="single" w:sz="4" w:space="0" w:color="auto"/>
              <w:right w:val="single" w:sz="4" w:space="0" w:color="auto"/>
            </w:tcBorders>
            <w:vAlign w:val="center"/>
          </w:tcPr>
          <w:p w14:paraId="3280CC37" w14:textId="77777777"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(Name)                                                            (Yr)</w:t>
            </w:r>
          </w:p>
        </w:tc>
        <w:tc>
          <w:tcPr>
            <w:tcW w:w="2250" w:type="dxa"/>
            <w:tcBorders>
              <w:top w:val="nil"/>
              <w:left w:val="single" w:sz="4" w:space="0" w:color="auto"/>
              <w:bottom w:val="nil"/>
              <w:right w:val="single" w:sz="4" w:space="0" w:color="auto"/>
            </w:tcBorders>
          </w:tcPr>
          <w:p w14:paraId="12273984"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In-Service Date:</w:t>
            </w:r>
          </w:p>
        </w:tc>
        <w:tc>
          <w:tcPr>
            <w:tcW w:w="4050" w:type="dxa"/>
            <w:tcBorders>
              <w:top w:val="single" w:sz="4" w:space="0" w:color="auto"/>
              <w:left w:val="single" w:sz="4" w:space="0" w:color="auto"/>
              <w:bottom w:val="single" w:sz="4" w:space="0" w:color="auto"/>
            </w:tcBorders>
            <w:vAlign w:val="center"/>
          </w:tcPr>
          <w:p w14:paraId="05D64723" w14:textId="77777777" w:rsidR="00535891" w:rsidRPr="00DA6659" w:rsidRDefault="00535891" w:rsidP="00535891">
            <w:pPr>
              <w:widowControl/>
              <w:rPr>
                <w:rFonts w:ascii="Calibri" w:hAnsi="Calibri"/>
                <w:color w:val="000000"/>
                <w:sz w:val="22"/>
                <w:szCs w:val="22"/>
              </w:rPr>
            </w:pPr>
          </w:p>
        </w:tc>
      </w:tr>
      <w:tr w:rsidR="00535891" w:rsidRPr="00DA6659" w14:paraId="43CC91DD" w14:textId="77777777" w:rsidTr="00DA6659">
        <w:tc>
          <w:tcPr>
            <w:tcW w:w="2628" w:type="dxa"/>
            <w:tcBorders>
              <w:top w:val="nil"/>
              <w:bottom w:val="nil"/>
              <w:right w:val="single" w:sz="4" w:space="0" w:color="auto"/>
            </w:tcBorders>
          </w:tcPr>
          <w:p w14:paraId="5A2B1E1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EHS Rep:</w:t>
            </w:r>
          </w:p>
        </w:tc>
        <w:tc>
          <w:tcPr>
            <w:tcW w:w="5040" w:type="dxa"/>
            <w:tcBorders>
              <w:top w:val="single" w:sz="4" w:space="0" w:color="auto"/>
              <w:left w:val="single" w:sz="4" w:space="0" w:color="auto"/>
              <w:bottom w:val="single" w:sz="4" w:space="0" w:color="auto"/>
              <w:right w:val="single" w:sz="4" w:space="0" w:color="auto"/>
            </w:tcBorders>
            <w:vAlign w:val="center"/>
          </w:tcPr>
          <w:p w14:paraId="432F0B30" w14:textId="77777777"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(Name)</w:t>
            </w:r>
          </w:p>
        </w:tc>
        <w:tc>
          <w:tcPr>
            <w:tcW w:w="2250" w:type="dxa"/>
            <w:tcBorders>
              <w:top w:val="nil"/>
              <w:left w:val="single" w:sz="4" w:space="0" w:color="auto"/>
              <w:bottom w:val="nil"/>
              <w:right w:val="single" w:sz="4" w:space="0" w:color="auto"/>
            </w:tcBorders>
          </w:tcPr>
          <w:p w14:paraId="7ECD034E"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Last Mfr. Calibration:</w:t>
            </w:r>
          </w:p>
        </w:tc>
        <w:tc>
          <w:tcPr>
            <w:tcW w:w="4050" w:type="dxa"/>
            <w:tcBorders>
              <w:top w:val="single" w:sz="4" w:space="0" w:color="auto"/>
              <w:left w:val="single" w:sz="4" w:space="0" w:color="auto"/>
              <w:bottom w:val="single" w:sz="4" w:space="0" w:color="auto"/>
            </w:tcBorders>
            <w:vAlign w:val="center"/>
          </w:tcPr>
          <w:p w14:paraId="1A04C37F" w14:textId="77777777" w:rsidR="00535891" w:rsidRPr="00DA6659" w:rsidRDefault="00535891" w:rsidP="00535891">
            <w:pPr>
              <w:widowControl/>
              <w:rPr>
                <w:rFonts w:ascii="Calibri" w:hAnsi="Calibri"/>
                <w:color w:val="000000"/>
                <w:sz w:val="22"/>
                <w:szCs w:val="22"/>
              </w:rPr>
            </w:pPr>
          </w:p>
        </w:tc>
      </w:tr>
      <w:tr w:rsidR="00535891" w:rsidRPr="00DA6659" w14:paraId="0D225F4B" w14:textId="77777777" w:rsidTr="00DA6659">
        <w:tc>
          <w:tcPr>
            <w:tcW w:w="2628" w:type="dxa"/>
            <w:tcBorders>
              <w:top w:val="nil"/>
              <w:bottom w:val="single" w:sz="4" w:space="0" w:color="auto"/>
              <w:right w:val="single" w:sz="4" w:space="0" w:color="auto"/>
            </w:tcBorders>
          </w:tcPr>
          <w:p w14:paraId="1A04A401" w14:textId="77777777" w:rsidR="00535891" w:rsidRPr="00DA6659" w:rsidRDefault="00535891" w:rsidP="00535891">
            <w:pPr>
              <w:widowControl/>
              <w:rPr>
                <w:rFonts w:ascii="Calibri" w:hAnsi="Calibri"/>
                <w:b/>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tcPr>
          <w:p w14:paraId="3F14703D" w14:textId="77777777"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14:paraId="0E229EA4"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Calibration Doc’s?</w:t>
            </w:r>
          </w:p>
        </w:tc>
        <w:tc>
          <w:tcPr>
            <w:tcW w:w="4050" w:type="dxa"/>
            <w:tcBorders>
              <w:top w:val="single" w:sz="4" w:space="0" w:color="auto"/>
              <w:left w:val="single" w:sz="4" w:space="0" w:color="auto"/>
              <w:bottom w:val="single" w:sz="4" w:space="0" w:color="auto"/>
            </w:tcBorders>
            <w:vAlign w:val="center"/>
          </w:tcPr>
          <w:p w14:paraId="612CC22F" w14:textId="77777777"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 xml:space="preserve">   Y       N</w:t>
            </w:r>
          </w:p>
        </w:tc>
      </w:tr>
      <w:tr w:rsidR="00535891" w:rsidRPr="00DA6659" w14:paraId="355B7756" w14:textId="77777777" w:rsidTr="00535891">
        <w:tc>
          <w:tcPr>
            <w:tcW w:w="2628" w:type="dxa"/>
            <w:tcBorders>
              <w:top w:val="single" w:sz="4" w:space="0" w:color="auto"/>
              <w:bottom w:val="single" w:sz="4" w:space="0" w:color="auto"/>
              <w:right w:val="single" w:sz="4" w:space="0" w:color="auto"/>
            </w:tcBorders>
          </w:tcPr>
          <w:p w14:paraId="7AAE6808"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Notes:</w:t>
            </w:r>
          </w:p>
        </w:tc>
        <w:tc>
          <w:tcPr>
            <w:tcW w:w="11340" w:type="dxa"/>
            <w:gridSpan w:val="3"/>
            <w:tcBorders>
              <w:top w:val="single" w:sz="4" w:space="0" w:color="auto"/>
              <w:left w:val="single" w:sz="4" w:space="0" w:color="auto"/>
              <w:bottom w:val="single" w:sz="4" w:space="0" w:color="auto"/>
            </w:tcBorders>
          </w:tcPr>
          <w:p w14:paraId="0FD9E60F" w14:textId="77777777"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Instrument calibration documents must be centrally maintained by Maintenance or CSC office.</w:t>
            </w:r>
          </w:p>
        </w:tc>
      </w:tr>
    </w:tbl>
    <w:p w14:paraId="10FDE654" w14:textId="77777777" w:rsidR="00535891" w:rsidRPr="00535891" w:rsidRDefault="00535891" w:rsidP="00535891">
      <w:pPr>
        <w:widowControl/>
        <w:rPr>
          <w:color w:val="000000"/>
          <w:sz w:val="12"/>
          <w:szCs w:val="12"/>
        </w:rPr>
      </w:pPr>
    </w:p>
    <w:p w14:paraId="7779CDF3" w14:textId="77777777" w:rsidR="00535891" w:rsidRPr="00535891" w:rsidRDefault="00535891" w:rsidP="00535891">
      <w:pPr>
        <w:widowControl/>
        <w:rPr>
          <w:color w:val="000000"/>
          <w:sz w:val="12"/>
          <w:szCs w:val="12"/>
        </w:rPr>
      </w:pPr>
    </w:p>
    <w:tbl>
      <w:tblPr>
        <w:tblW w:w="13968" w:type="dxa"/>
        <w:tblBorders>
          <w:bottom w:val="single" w:sz="4" w:space="0" w:color="auto"/>
        </w:tblBorders>
        <w:tblLayout w:type="fixed"/>
        <w:tblLook w:val="0000" w:firstRow="0" w:lastRow="0" w:firstColumn="0" w:lastColumn="0" w:noHBand="0" w:noVBand="0"/>
      </w:tblPr>
      <w:tblGrid>
        <w:gridCol w:w="2448"/>
        <w:gridCol w:w="3510"/>
        <w:gridCol w:w="1001"/>
        <w:gridCol w:w="1001"/>
        <w:gridCol w:w="1001"/>
        <w:gridCol w:w="1002"/>
        <w:gridCol w:w="1001"/>
        <w:gridCol w:w="1001"/>
        <w:gridCol w:w="1001"/>
        <w:gridCol w:w="1002"/>
      </w:tblGrid>
      <w:tr w:rsidR="00DA6659" w:rsidRPr="00DA6659" w14:paraId="47BBE581" w14:textId="77777777" w:rsidTr="00DA6659">
        <w:tc>
          <w:tcPr>
            <w:tcW w:w="5958" w:type="dxa"/>
            <w:gridSpan w:val="2"/>
            <w:tcBorders>
              <w:top w:val="single" w:sz="4" w:space="0" w:color="auto"/>
              <w:left w:val="single" w:sz="4" w:space="0" w:color="auto"/>
              <w:bottom w:val="single" w:sz="4" w:space="0" w:color="auto"/>
              <w:right w:val="single" w:sz="4" w:space="0" w:color="auto"/>
            </w:tcBorders>
            <w:vAlign w:val="bottom"/>
          </w:tcPr>
          <w:p w14:paraId="16DECE47" w14:textId="77777777" w:rsidR="00DA6659" w:rsidRPr="00DA6659" w:rsidRDefault="00DA6659" w:rsidP="00535891">
            <w:pPr>
              <w:widowControl/>
              <w:rPr>
                <w:rFonts w:asciiTheme="minorHAnsi" w:hAnsiTheme="minorHAnsi"/>
                <w:b/>
                <w:color w:val="000000"/>
                <w:sz w:val="22"/>
                <w:szCs w:val="22"/>
              </w:rPr>
            </w:pPr>
            <w:r w:rsidRPr="00DA6659">
              <w:rPr>
                <w:rFonts w:asciiTheme="minorHAnsi" w:hAnsiTheme="minorHAnsi"/>
                <w:b/>
                <w:color w:val="000000"/>
                <w:sz w:val="22"/>
                <w:szCs w:val="22"/>
              </w:rPr>
              <w:t xml:space="preserve">        Test Information</w:t>
            </w:r>
          </w:p>
        </w:tc>
        <w:tc>
          <w:tcPr>
            <w:tcW w:w="1001" w:type="dxa"/>
            <w:tcBorders>
              <w:top w:val="single" w:sz="4" w:space="0" w:color="auto"/>
              <w:left w:val="single" w:sz="4" w:space="0" w:color="auto"/>
              <w:bottom w:val="single" w:sz="4" w:space="0" w:color="auto"/>
              <w:right w:val="single" w:sz="4" w:space="0" w:color="auto"/>
            </w:tcBorders>
          </w:tcPr>
          <w:p w14:paraId="7C9C3BF4"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LEL Range</w:t>
            </w:r>
          </w:p>
        </w:tc>
        <w:tc>
          <w:tcPr>
            <w:tcW w:w="1001" w:type="dxa"/>
            <w:tcBorders>
              <w:top w:val="single" w:sz="4" w:space="0" w:color="auto"/>
              <w:left w:val="single" w:sz="4" w:space="0" w:color="auto"/>
              <w:bottom w:val="single" w:sz="4" w:space="0" w:color="auto"/>
              <w:right w:val="single" w:sz="4" w:space="0" w:color="auto"/>
            </w:tcBorders>
          </w:tcPr>
          <w:p w14:paraId="10B4E865" w14:textId="77777777" w:rsidR="00DA6659" w:rsidRPr="00DA6659" w:rsidRDefault="00DA6659" w:rsidP="00535891">
            <w:pPr>
              <w:widowControl/>
              <w:rPr>
                <w:rFonts w:asciiTheme="minorHAnsi" w:hAnsiTheme="minorHAnsi"/>
                <w:b/>
                <w:color w:val="000000"/>
                <w:sz w:val="22"/>
                <w:szCs w:val="22"/>
              </w:rPr>
            </w:pPr>
            <w:r w:rsidRPr="00DA6659">
              <w:rPr>
                <w:rFonts w:asciiTheme="minorHAnsi" w:hAnsiTheme="minorHAnsi"/>
                <w:color w:val="000000"/>
                <w:sz w:val="22"/>
                <w:szCs w:val="22"/>
              </w:rPr>
              <w:t>% 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14:paraId="07441BC6"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CO</w:t>
            </w:r>
          </w:p>
        </w:tc>
        <w:tc>
          <w:tcPr>
            <w:tcW w:w="1002" w:type="dxa"/>
            <w:tcBorders>
              <w:top w:val="single" w:sz="4" w:space="0" w:color="auto"/>
              <w:left w:val="single" w:sz="4" w:space="0" w:color="auto"/>
              <w:bottom w:val="single" w:sz="4" w:space="0" w:color="auto"/>
              <w:right w:val="single" w:sz="4" w:space="0" w:color="auto"/>
            </w:tcBorders>
          </w:tcPr>
          <w:p w14:paraId="5AEA2D6E"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H</w:t>
            </w:r>
            <w:r w:rsidRPr="00DA6659">
              <w:rPr>
                <w:rFonts w:asciiTheme="minorHAnsi" w:hAnsiTheme="minorHAnsi"/>
                <w:color w:val="000000"/>
                <w:sz w:val="22"/>
                <w:szCs w:val="22"/>
                <w:vertAlign w:val="subscript"/>
              </w:rPr>
              <w:t>2</w:t>
            </w:r>
            <w:r w:rsidRPr="00DA6659">
              <w:rPr>
                <w:rFonts w:asciiTheme="minorHAnsi" w:hAnsiTheme="minorHAnsi"/>
                <w:color w:val="000000"/>
                <w:sz w:val="22"/>
                <w:szCs w:val="22"/>
              </w:rPr>
              <w:t>S</w:t>
            </w:r>
          </w:p>
        </w:tc>
        <w:tc>
          <w:tcPr>
            <w:tcW w:w="1001" w:type="dxa"/>
            <w:tcBorders>
              <w:top w:val="single" w:sz="4" w:space="0" w:color="auto"/>
              <w:left w:val="single" w:sz="4" w:space="0" w:color="auto"/>
              <w:bottom w:val="single" w:sz="4" w:space="0" w:color="auto"/>
              <w:right w:val="single" w:sz="4" w:space="0" w:color="auto"/>
            </w:tcBorders>
          </w:tcPr>
          <w:p w14:paraId="64DDBF22"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NH</w:t>
            </w:r>
            <w:r w:rsidRPr="00DA6659">
              <w:rPr>
                <w:rFonts w:asciiTheme="minorHAnsi" w:hAnsiTheme="minorHAnsi"/>
                <w:color w:val="000000"/>
                <w:sz w:val="22"/>
                <w:szCs w:val="22"/>
                <w:vertAlign w:val="subscript"/>
              </w:rPr>
              <w:t>3</w:t>
            </w:r>
          </w:p>
        </w:tc>
        <w:tc>
          <w:tcPr>
            <w:tcW w:w="1001" w:type="dxa"/>
            <w:tcBorders>
              <w:top w:val="single" w:sz="4" w:space="0" w:color="auto"/>
              <w:left w:val="single" w:sz="4" w:space="0" w:color="auto"/>
              <w:bottom w:val="single" w:sz="4" w:space="0" w:color="auto"/>
              <w:right w:val="single" w:sz="4" w:space="0" w:color="auto"/>
            </w:tcBorders>
          </w:tcPr>
          <w:p w14:paraId="29FA63F4"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14:paraId="05D95100" w14:textId="77777777" w:rsidR="00DA6659" w:rsidRPr="00DA6659" w:rsidRDefault="00DA6659" w:rsidP="00535891">
            <w:pPr>
              <w:widowControl/>
              <w:rPr>
                <w:rFonts w:asciiTheme="minorHAnsi" w:hAnsiTheme="minorHAnsi"/>
                <w:color w:val="000000"/>
                <w:sz w:val="22"/>
                <w:szCs w:val="22"/>
              </w:rPr>
            </w:pPr>
            <w:r>
              <w:rPr>
                <w:rFonts w:asciiTheme="minorHAnsi" w:hAnsiTheme="minorHAnsi"/>
                <w:color w:val="000000"/>
                <w:sz w:val="22"/>
                <w:szCs w:val="22"/>
              </w:rPr>
              <w:t>Other:</w:t>
            </w:r>
          </w:p>
        </w:tc>
        <w:tc>
          <w:tcPr>
            <w:tcW w:w="1002" w:type="dxa"/>
            <w:tcBorders>
              <w:top w:val="single" w:sz="4" w:space="0" w:color="auto"/>
              <w:left w:val="single" w:sz="4" w:space="0" w:color="auto"/>
              <w:bottom w:val="single" w:sz="4" w:space="0" w:color="auto"/>
              <w:right w:val="single" w:sz="4" w:space="0" w:color="auto"/>
            </w:tcBorders>
          </w:tcPr>
          <w:p w14:paraId="7D0519CE" w14:textId="77777777" w:rsidR="00DA6659" w:rsidRPr="00DA6659" w:rsidRDefault="00DA6659" w:rsidP="00DA6659">
            <w:pPr>
              <w:widowControl/>
              <w:rPr>
                <w:rFonts w:asciiTheme="minorHAnsi" w:hAnsiTheme="minorHAnsi"/>
                <w:color w:val="000000"/>
                <w:sz w:val="22"/>
                <w:szCs w:val="22"/>
              </w:rPr>
            </w:pPr>
            <w:r>
              <w:rPr>
                <w:rFonts w:asciiTheme="minorHAnsi" w:hAnsiTheme="minorHAnsi"/>
                <w:color w:val="000000"/>
                <w:sz w:val="22"/>
                <w:szCs w:val="22"/>
              </w:rPr>
              <w:t>Other:</w:t>
            </w:r>
          </w:p>
        </w:tc>
      </w:tr>
      <w:tr w:rsidR="00DA6659" w:rsidRPr="00DA6659" w14:paraId="604D5B1C" w14:textId="77777777" w:rsidTr="00DA6659">
        <w:tc>
          <w:tcPr>
            <w:tcW w:w="2448" w:type="dxa"/>
            <w:tcBorders>
              <w:top w:val="single" w:sz="4" w:space="0" w:color="auto"/>
              <w:left w:val="single" w:sz="4" w:space="0" w:color="auto"/>
              <w:bottom w:val="single" w:sz="4" w:space="0" w:color="auto"/>
              <w:right w:val="single" w:sz="4" w:space="0" w:color="auto"/>
            </w:tcBorders>
          </w:tcPr>
          <w:p w14:paraId="0E604E79" w14:textId="77777777"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AF2BCF" w14:textId="77777777"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Calibration Gas Composition:</w:t>
            </w:r>
          </w:p>
        </w:tc>
        <w:tc>
          <w:tcPr>
            <w:tcW w:w="1001" w:type="dxa"/>
            <w:tcBorders>
              <w:top w:val="single" w:sz="4" w:space="0" w:color="auto"/>
              <w:left w:val="single" w:sz="4" w:space="0" w:color="auto"/>
              <w:bottom w:val="single" w:sz="4" w:space="0" w:color="auto"/>
              <w:right w:val="single" w:sz="4" w:space="0" w:color="auto"/>
            </w:tcBorders>
          </w:tcPr>
          <w:p w14:paraId="1E30725A" w14:textId="77777777" w:rsidR="00DA6659" w:rsidRPr="00DA6659" w:rsidRDefault="00DA6659" w:rsidP="00535891">
            <w:pPr>
              <w:widowControl/>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9FAB7B" w14:textId="77777777" w:rsidR="00DA6659" w:rsidRPr="00DA6659" w:rsidRDefault="00DA6659" w:rsidP="00535891">
            <w:pPr>
              <w:widowControl/>
              <w:ind w:left="-108"/>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F825DC8"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754A22A"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4DDFD4C"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34B36DD"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7845F46"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C47F9F8"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4134FEB8" w14:textId="77777777" w:rsidTr="00DA6659">
        <w:tc>
          <w:tcPr>
            <w:tcW w:w="2448" w:type="dxa"/>
            <w:tcBorders>
              <w:top w:val="single" w:sz="4" w:space="0" w:color="auto"/>
              <w:left w:val="single" w:sz="4" w:space="0" w:color="auto"/>
              <w:bottom w:val="single" w:sz="4" w:space="0" w:color="auto"/>
              <w:right w:val="single" w:sz="4" w:space="0" w:color="auto"/>
            </w:tcBorders>
          </w:tcPr>
          <w:p w14:paraId="12AD2DF9" w14:textId="77777777"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8C9530C" w14:textId="77777777"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Actual Gas Concentration Measured:</w:t>
            </w:r>
          </w:p>
        </w:tc>
        <w:tc>
          <w:tcPr>
            <w:tcW w:w="1001" w:type="dxa"/>
            <w:tcBorders>
              <w:top w:val="single" w:sz="4" w:space="0" w:color="auto"/>
              <w:left w:val="single" w:sz="4" w:space="0" w:color="auto"/>
              <w:bottom w:val="single" w:sz="4" w:space="0" w:color="auto"/>
              <w:right w:val="single" w:sz="4" w:space="0" w:color="auto"/>
            </w:tcBorders>
          </w:tcPr>
          <w:p w14:paraId="7E839F9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A8D5DF6"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C5A6994"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39129FB"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3046C82"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BC38779"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7311B67"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1F50E5E"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532C9824" w14:textId="77777777" w:rsidTr="00DA6659">
        <w:tc>
          <w:tcPr>
            <w:tcW w:w="2448" w:type="dxa"/>
            <w:tcBorders>
              <w:top w:val="single" w:sz="4" w:space="0" w:color="auto"/>
              <w:left w:val="single" w:sz="4" w:space="0" w:color="auto"/>
              <w:bottom w:val="single" w:sz="4" w:space="0" w:color="auto"/>
              <w:right w:val="single" w:sz="4" w:space="0" w:color="auto"/>
            </w:tcBorders>
          </w:tcPr>
          <w:p w14:paraId="291CB921"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Calibration Gas Manufacturer: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F6EA20" w14:textId="77777777" w:rsidR="00DA6659" w:rsidRPr="00DA6659" w:rsidRDefault="00DA6659" w:rsidP="00535891">
            <w:pPr>
              <w:widowControl/>
              <w:ind w:left="-108"/>
              <w:jc w:val="both"/>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tcPr>
          <w:p w14:paraId="14809DE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5356275"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C0EF24E"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34725EF9"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2B2389F"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A32EE26"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EE6FF18"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ED52D02"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57094AF9" w14:textId="77777777" w:rsidTr="00DA6659">
        <w:tc>
          <w:tcPr>
            <w:tcW w:w="2448" w:type="dxa"/>
            <w:tcBorders>
              <w:top w:val="single" w:sz="4" w:space="0" w:color="auto"/>
              <w:left w:val="single" w:sz="4" w:space="0" w:color="auto"/>
              <w:bottom w:val="single" w:sz="4" w:space="0" w:color="auto"/>
              <w:right w:val="single" w:sz="4" w:space="0" w:color="auto"/>
            </w:tcBorders>
            <w:vAlign w:val="center"/>
          </w:tcPr>
          <w:p w14:paraId="70D58500"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Bottle ID: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A5C4EBB"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2452DF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01CC0D"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6FDEEB5" w14:textId="77777777"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46BB6361"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DE060F9"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F4F70A"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7B61885" w14:textId="77777777"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0FD770A6" w14:textId="77777777" w:rsidR="00DA6659" w:rsidRPr="00DA6659" w:rsidRDefault="00DA6659" w:rsidP="00535891">
            <w:pPr>
              <w:widowControl/>
              <w:jc w:val="both"/>
              <w:rPr>
                <w:rFonts w:asciiTheme="minorHAnsi" w:hAnsiTheme="minorHAnsi"/>
                <w:color w:val="000000"/>
                <w:sz w:val="22"/>
                <w:szCs w:val="22"/>
              </w:rPr>
            </w:pPr>
          </w:p>
        </w:tc>
      </w:tr>
      <w:tr w:rsidR="00DA6659" w:rsidRPr="00DA6659" w14:paraId="383B55F6" w14:textId="77777777" w:rsidTr="00DA6659">
        <w:tc>
          <w:tcPr>
            <w:tcW w:w="2448" w:type="dxa"/>
            <w:tcBorders>
              <w:top w:val="single" w:sz="4" w:space="0" w:color="auto"/>
              <w:left w:val="single" w:sz="4" w:space="0" w:color="auto"/>
              <w:bottom w:val="single" w:sz="4" w:space="0" w:color="auto"/>
              <w:right w:val="single" w:sz="4" w:space="0" w:color="auto"/>
            </w:tcBorders>
          </w:tcPr>
          <w:p w14:paraId="1A8E14EA"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C52268"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0C5E1F9"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27AE068"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EFFAC2E"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17D359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B7E646E"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ADFCA2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65BB75A"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795C88B" w14:textId="77777777" w:rsidR="00DA6659" w:rsidRPr="00DA6659" w:rsidRDefault="00DA6659" w:rsidP="00535891">
            <w:pPr>
              <w:widowControl/>
              <w:rPr>
                <w:rFonts w:asciiTheme="minorHAnsi" w:hAnsiTheme="minorHAnsi"/>
                <w:color w:val="000000"/>
                <w:sz w:val="22"/>
                <w:szCs w:val="22"/>
              </w:rPr>
            </w:pPr>
          </w:p>
        </w:tc>
      </w:tr>
      <w:tr w:rsidR="00DA6659" w:rsidRPr="00DA6659" w14:paraId="43B2F981" w14:textId="77777777" w:rsidTr="00DA6659">
        <w:tc>
          <w:tcPr>
            <w:tcW w:w="2448" w:type="dxa"/>
            <w:tcBorders>
              <w:top w:val="single" w:sz="4" w:space="0" w:color="auto"/>
              <w:left w:val="single" w:sz="4" w:space="0" w:color="auto"/>
              <w:bottom w:val="single" w:sz="4" w:space="0" w:color="auto"/>
              <w:right w:val="single" w:sz="4" w:space="0" w:color="auto"/>
            </w:tcBorders>
          </w:tcPr>
          <w:p w14:paraId="575D938F" w14:textId="77777777"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BF2C2F2"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B2D8A44"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D1E301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A26BC3E"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B10559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CB13FA1"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6E2C3E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4833D07"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49C91EE4" w14:textId="77777777" w:rsidR="00DA6659" w:rsidRPr="00DA6659" w:rsidRDefault="00DA6659" w:rsidP="00535891">
            <w:pPr>
              <w:widowControl/>
              <w:rPr>
                <w:rFonts w:asciiTheme="minorHAnsi" w:hAnsiTheme="minorHAnsi"/>
                <w:color w:val="000000"/>
                <w:sz w:val="22"/>
                <w:szCs w:val="22"/>
              </w:rPr>
            </w:pPr>
          </w:p>
        </w:tc>
      </w:tr>
      <w:tr w:rsidR="00DA6659" w:rsidRPr="00DA6659" w14:paraId="7C6FE409" w14:textId="77777777" w:rsidTr="00DA6659">
        <w:tc>
          <w:tcPr>
            <w:tcW w:w="2448" w:type="dxa"/>
            <w:tcBorders>
              <w:top w:val="single" w:sz="4" w:space="0" w:color="auto"/>
              <w:left w:val="single" w:sz="4" w:space="0" w:color="auto"/>
              <w:bottom w:val="single" w:sz="4" w:space="0" w:color="auto"/>
              <w:right w:val="single" w:sz="4" w:space="0" w:color="auto"/>
            </w:tcBorders>
          </w:tcPr>
          <w:p w14:paraId="441A9A30"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99F27D"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BF87116"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517445E"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8A688DD"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07DD6167"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2EE5B19"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D29AE24"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30A6FAC"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26AF619" w14:textId="77777777" w:rsidR="00DA6659" w:rsidRPr="00DA6659" w:rsidRDefault="00DA6659" w:rsidP="00535891">
            <w:pPr>
              <w:widowControl/>
              <w:rPr>
                <w:rFonts w:asciiTheme="minorHAnsi" w:hAnsiTheme="minorHAnsi"/>
                <w:color w:val="000000"/>
                <w:sz w:val="22"/>
                <w:szCs w:val="22"/>
              </w:rPr>
            </w:pPr>
          </w:p>
        </w:tc>
      </w:tr>
      <w:tr w:rsidR="00DA6659" w:rsidRPr="00DA6659" w14:paraId="44AF672E" w14:textId="77777777" w:rsidTr="00DA6659">
        <w:tc>
          <w:tcPr>
            <w:tcW w:w="2448" w:type="dxa"/>
            <w:tcBorders>
              <w:top w:val="single" w:sz="4" w:space="0" w:color="auto"/>
              <w:left w:val="single" w:sz="4" w:space="0" w:color="auto"/>
              <w:bottom w:val="single" w:sz="4" w:space="0" w:color="auto"/>
              <w:right w:val="single" w:sz="4" w:space="0" w:color="auto"/>
            </w:tcBorders>
          </w:tcPr>
          <w:p w14:paraId="6B8C2DFE" w14:textId="77777777"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CD6BDF"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2B03AEF"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DD18C1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AF8EB3C"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A652733"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59DB788"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E96946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1C71B03"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E6430C2" w14:textId="77777777" w:rsidR="00DA6659" w:rsidRPr="00DA6659" w:rsidRDefault="00DA6659" w:rsidP="00535891">
            <w:pPr>
              <w:widowControl/>
              <w:rPr>
                <w:rFonts w:asciiTheme="minorHAnsi" w:hAnsiTheme="minorHAnsi"/>
                <w:color w:val="000000"/>
                <w:sz w:val="22"/>
                <w:szCs w:val="22"/>
              </w:rPr>
            </w:pPr>
          </w:p>
        </w:tc>
      </w:tr>
    </w:tbl>
    <w:p w14:paraId="18162E59" w14:textId="77777777" w:rsidR="00535891" w:rsidRPr="00535891" w:rsidRDefault="00535891" w:rsidP="00535891">
      <w:pPr>
        <w:widowControl/>
        <w:rPr>
          <w:color w:val="000000"/>
          <w:sz w:val="16"/>
          <w:szCs w:val="16"/>
        </w:rPr>
      </w:pPr>
    </w:p>
    <w:p w14:paraId="25FCCF9F" w14:textId="77777777" w:rsidR="00535891" w:rsidRPr="00535891" w:rsidRDefault="00535891" w:rsidP="00535891">
      <w:pPr>
        <w:widowControl/>
        <w:rPr>
          <w:b/>
          <w:color w:val="000000"/>
          <w:sz w:val="20"/>
          <w:szCs w:val="20"/>
        </w:rPr>
      </w:pPr>
      <w:r w:rsidRPr="00535891">
        <w:rPr>
          <w:b/>
          <w:color w:val="000000"/>
          <w:sz w:val="20"/>
          <w:szCs w:val="20"/>
        </w:rPr>
        <w:t>Additional/ Other Test Notes:</w:t>
      </w:r>
    </w:p>
    <w:p w14:paraId="6EB5BE95" w14:textId="77777777" w:rsidR="00535891" w:rsidRPr="00535891" w:rsidRDefault="00535891" w:rsidP="00535891">
      <w:pPr>
        <w:widowControl/>
        <w:rPr>
          <w:color w:val="000000"/>
          <w:sz w:val="10"/>
          <w:szCs w:val="10"/>
        </w:rPr>
      </w:pPr>
    </w:p>
    <w:tbl>
      <w:tblPr>
        <w:tblW w:w="0" w:type="auto"/>
        <w:tblBorders>
          <w:top w:val="single" w:sz="4" w:space="0" w:color="auto"/>
          <w:left w:val="single" w:sz="4" w:space="0" w:color="auto"/>
          <w:bottom w:val="single" w:sz="4" w:space="0" w:color="auto"/>
          <w:right w:val="single" w:sz="4" w:space="0" w:color="auto"/>
          <w:insideH w:val="dashSmallGap" w:sz="4" w:space="0" w:color="auto"/>
        </w:tblBorders>
        <w:tblLayout w:type="fixed"/>
        <w:tblLook w:val="0000" w:firstRow="0" w:lastRow="0" w:firstColumn="0" w:lastColumn="0" w:noHBand="0" w:noVBand="0"/>
      </w:tblPr>
      <w:tblGrid>
        <w:gridCol w:w="13968"/>
      </w:tblGrid>
      <w:tr w:rsidR="00535891" w:rsidRPr="00535891" w14:paraId="0D79CD6E" w14:textId="77777777" w:rsidTr="00535891">
        <w:tc>
          <w:tcPr>
            <w:tcW w:w="13968" w:type="dxa"/>
          </w:tcPr>
          <w:p w14:paraId="4D5D4055" w14:textId="77777777" w:rsidR="00535891" w:rsidRPr="00535891" w:rsidRDefault="00535891" w:rsidP="00535891">
            <w:pPr>
              <w:widowControl/>
              <w:rPr>
                <w:color w:val="000000"/>
                <w:sz w:val="32"/>
                <w:szCs w:val="32"/>
              </w:rPr>
            </w:pPr>
          </w:p>
        </w:tc>
      </w:tr>
      <w:tr w:rsidR="00535891" w:rsidRPr="00535891" w14:paraId="3F30B0E7" w14:textId="77777777" w:rsidTr="00535891">
        <w:tc>
          <w:tcPr>
            <w:tcW w:w="13968" w:type="dxa"/>
          </w:tcPr>
          <w:p w14:paraId="14CAB28E" w14:textId="77777777" w:rsidR="00535891" w:rsidRPr="00535891" w:rsidRDefault="00535891" w:rsidP="00535891">
            <w:pPr>
              <w:widowControl/>
              <w:rPr>
                <w:color w:val="000000"/>
                <w:sz w:val="32"/>
                <w:szCs w:val="32"/>
              </w:rPr>
            </w:pPr>
          </w:p>
        </w:tc>
      </w:tr>
      <w:tr w:rsidR="00535891" w:rsidRPr="00535891" w14:paraId="63485129" w14:textId="77777777" w:rsidTr="00535891">
        <w:tc>
          <w:tcPr>
            <w:tcW w:w="13968" w:type="dxa"/>
          </w:tcPr>
          <w:p w14:paraId="49FF540D" w14:textId="77777777" w:rsidR="00535891" w:rsidRPr="00535891" w:rsidRDefault="00535891" w:rsidP="00535891">
            <w:pPr>
              <w:widowControl/>
              <w:rPr>
                <w:color w:val="000000"/>
                <w:sz w:val="32"/>
                <w:szCs w:val="32"/>
              </w:rPr>
            </w:pPr>
          </w:p>
        </w:tc>
      </w:tr>
      <w:tr w:rsidR="00535891" w:rsidRPr="00535891" w14:paraId="0AB96D11" w14:textId="77777777" w:rsidTr="00535891">
        <w:tc>
          <w:tcPr>
            <w:tcW w:w="13968" w:type="dxa"/>
          </w:tcPr>
          <w:p w14:paraId="685E74F3" w14:textId="77777777" w:rsidR="00535891" w:rsidRPr="00535891" w:rsidRDefault="00535891" w:rsidP="00535891">
            <w:pPr>
              <w:widowControl/>
              <w:rPr>
                <w:color w:val="000000"/>
                <w:sz w:val="32"/>
                <w:szCs w:val="32"/>
              </w:rPr>
            </w:pPr>
          </w:p>
        </w:tc>
      </w:tr>
      <w:tr w:rsidR="00535891" w:rsidRPr="00535891" w14:paraId="55CEBF36" w14:textId="77777777" w:rsidTr="00535891">
        <w:tc>
          <w:tcPr>
            <w:tcW w:w="13968" w:type="dxa"/>
          </w:tcPr>
          <w:p w14:paraId="0699D00A" w14:textId="77777777" w:rsidR="00535891" w:rsidRPr="00535891" w:rsidRDefault="00535891" w:rsidP="00535891">
            <w:pPr>
              <w:widowControl/>
              <w:rPr>
                <w:color w:val="000000"/>
                <w:sz w:val="32"/>
                <w:szCs w:val="32"/>
              </w:rPr>
            </w:pPr>
          </w:p>
        </w:tc>
      </w:tr>
      <w:tr w:rsidR="00535891" w:rsidRPr="00535891" w14:paraId="12CDE78C" w14:textId="77777777" w:rsidTr="00535891">
        <w:tc>
          <w:tcPr>
            <w:tcW w:w="13968" w:type="dxa"/>
          </w:tcPr>
          <w:p w14:paraId="778A6191" w14:textId="77777777" w:rsidR="00535891" w:rsidRPr="00535891" w:rsidRDefault="00535891" w:rsidP="00535891">
            <w:pPr>
              <w:widowControl/>
              <w:rPr>
                <w:color w:val="000000"/>
                <w:sz w:val="32"/>
                <w:szCs w:val="32"/>
              </w:rPr>
            </w:pPr>
          </w:p>
        </w:tc>
      </w:tr>
    </w:tbl>
    <w:p w14:paraId="0038A0AF" w14:textId="77777777" w:rsidR="00535891" w:rsidRDefault="00535891" w:rsidP="003C64F7"/>
    <w:p w14:paraId="1778FD3E" w14:textId="77777777" w:rsidR="00535891" w:rsidRDefault="00535891" w:rsidP="003C64F7">
      <w:pPr>
        <w:sectPr w:rsidR="00535891" w:rsidSect="00535891">
          <w:headerReference w:type="default" r:id="rId26"/>
          <w:pgSz w:w="15840" w:h="12240" w:orient="landscape" w:code="1"/>
          <w:pgMar w:top="1440" w:right="1008" w:bottom="1440" w:left="1008" w:header="576" w:footer="576" w:gutter="0"/>
          <w:cols w:space="720"/>
          <w:docGrid w:linePitch="360"/>
        </w:sectPr>
      </w:pPr>
    </w:p>
    <w:p w14:paraId="1797F8B0" w14:textId="77777777" w:rsidR="00535891" w:rsidRDefault="00535891" w:rsidP="003C64F7"/>
    <w:p w14:paraId="3C2C2C85" w14:textId="77777777" w:rsidR="00535891" w:rsidRDefault="00535891" w:rsidP="00535891">
      <w:pPr>
        <w:jc w:val="center"/>
        <w:rPr>
          <w:b/>
          <w:sz w:val="28"/>
          <w:szCs w:val="28"/>
        </w:rPr>
      </w:pPr>
      <w:r>
        <w:rPr>
          <w:b/>
          <w:sz w:val="28"/>
          <w:szCs w:val="28"/>
        </w:rPr>
        <w:t>APPENDIX E – CONFINED SPACE CONTRACTOR REQUIREMENTS</w:t>
      </w:r>
    </w:p>
    <w:p w14:paraId="05B4B947" w14:textId="77777777" w:rsidR="00535891" w:rsidRPr="00BC367F" w:rsidRDefault="00535891" w:rsidP="00BC367F">
      <w:pPr>
        <w:rPr>
          <w:b/>
          <w:sz w:val="20"/>
          <w:szCs w:val="20"/>
        </w:rPr>
      </w:pPr>
    </w:p>
    <w:p w14:paraId="01347F03" w14:textId="77777777" w:rsidR="00363F57" w:rsidRPr="00BC367F" w:rsidRDefault="00363F57" w:rsidP="00BC367F">
      <w:pPr>
        <w:rPr>
          <w:b/>
          <w:sz w:val="22"/>
          <w:szCs w:val="22"/>
        </w:rPr>
      </w:pPr>
      <w:r w:rsidRPr="00BC367F">
        <w:rPr>
          <w:b/>
          <w:sz w:val="22"/>
          <w:szCs w:val="22"/>
        </w:rPr>
        <w:t>OSHA has</w:t>
      </w:r>
      <w:r w:rsidR="00184FCB" w:rsidRPr="00BC367F">
        <w:rPr>
          <w:b/>
          <w:sz w:val="22"/>
          <w:szCs w:val="22"/>
        </w:rPr>
        <w:t xml:space="preserve"> established the following specific requirements with respect to contractor work, as further summarized.</w:t>
      </w:r>
      <w:r w:rsidRPr="00BC367F">
        <w:rPr>
          <w:b/>
          <w:sz w:val="22"/>
          <w:szCs w:val="22"/>
        </w:rPr>
        <w:t xml:space="preserve"> </w:t>
      </w:r>
    </w:p>
    <w:p w14:paraId="55F93BA1" w14:textId="77777777" w:rsidR="0018529E" w:rsidRDefault="008A2E92" w:rsidP="003C64F7">
      <w:pPr>
        <w:rPr>
          <w:b/>
          <w:sz w:val="28"/>
          <w:szCs w:val="28"/>
        </w:rPr>
      </w:pPr>
      <w:r w:rsidRPr="008A2E92">
        <w:rPr>
          <w:b/>
          <w:noProof/>
          <w:sz w:val="20"/>
          <w:szCs w:val="20"/>
        </w:rPr>
        <mc:AlternateContent>
          <mc:Choice Requires="wps">
            <w:drawing>
              <wp:anchor distT="0" distB="0" distL="114300" distR="114300" simplePos="0" relativeHeight="251665408" behindDoc="0" locked="0" layoutInCell="1" allowOverlap="1" wp14:anchorId="759B776B" wp14:editId="7987FC37">
                <wp:simplePos x="0" y="0"/>
                <wp:positionH relativeFrom="margin">
                  <wp:align>left</wp:align>
                </wp:positionH>
                <wp:positionV relativeFrom="paragraph">
                  <wp:posOffset>6607175</wp:posOffset>
                </wp:positionV>
                <wp:extent cx="577215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noFill/>
                          <a:miter lim="800000"/>
                          <a:headEnd/>
                          <a:tailEnd/>
                        </a:ln>
                      </wps:spPr>
                      <wps:txbx>
                        <w:txbxContent>
                          <w:p w14:paraId="6FA4BD07" w14:textId="77777777" w:rsidR="002E534E" w:rsidRPr="00BC367F" w:rsidRDefault="002E534E">
                            <w:pPr>
                              <w:rPr>
                                <w:sz w:val="22"/>
                                <w:szCs w:val="22"/>
                              </w:rPr>
                            </w:pPr>
                            <w:r w:rsidRPr="00BC367F">
                              <w:rPr>
                                <w:sz w:val="22"/>
                                <w:szCs w:val="22"/>
                              </w:rPr>
                              <w:t>Contact location Confined Space Coordinator or Penn State EHS (5-6391) for assistance.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B776B" id="_x0000_s1027" type="#_x0000_t202" style="position:absolute;margin-left:0;margin-top:520.25pt;width:454.5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" stroked="f">
                <v:textbox style="mso-fit-shape-to-text:t">
                  <w:txbxContent>
                    <w:p w14:paraId="6FA4BD07" w14:textId="77777777" w:rsidR="002E534E" w:rsidRPr="00BC367F" w:rsidRDefault="002E534E">
                      <w:pPr>
                        <w:rPr>
                          <w:sz w:val="22"/>
                          <w:szCs w:val="22"/>
                        </w:rPr>
                      </w:pPr>
                      <w:r w:rsidRPr="00BC367F">
                        <w:rPr>
                          <w:sz w:val="22"/>
                          <w:szCs w:val="22"/>
                        </w:rPr>
                        <w:t>Contact location Confined Space Coordinator or Penn State EHS (5-6391) for assistance.</w:t>
                      </w:r>
                    </w:p>
                  </w:txbxContent>
                </v:textbox>
                <w10:wrap anchorx="margin"/>
              </v:shape>
            </w:pict>
          </mc:Fallback>
        </mc:AlternateContent>
      </w:r>
      <w:r w:rsidR="00B17995" w:rsidRPr="00B17995">
        <w:rPr>
          <w:b/>
          <w:noProof/>
        </w:rPr>
        <mc:AlternateContent>
          <mc:Choice Requires="wps">
            <w:drawing>
              <wp:inline distT="0" distB="0" distL="0" distR="0" wp14:anchorId="2AC93F7B" wp14:editId="6D2BC774">
                <wp:extent cx="6248400" cy="3324225"/>
                <wp:effectExtent l="0" t="0" r="0"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24225"/>
                        </a:xfrm>
                        <a:prstGeom prst="rect">
                          <a:avLst/>
                        </a:prstGeom>
                        <a:solidFill>
                          <a:srgbClr val="FFFFFF"/>
                        </a:solidFill>
                        <a:ln w="9525">
                          <a:noFill/>
                          <a:miter lim="800000"/>
                          <a:headEnd/>
                          <a:tailEnd/>
                        </a:ln>
                      </wps:spPr>
                      <wps:txbx>
                        <w:txbxContent>
                          <w:p w14:paraId="4DFBE895" w14:textId="77777777" w:rsidR="002E534E" w:rsidRPr="00BC367F" w:rsidRDefault="002E534E"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14:paraId="5416737F" w14:textId="77777777" w:rsidR="002E534E" w:rsidRPr="00BC367F" w:rsidRDefault="002E534E"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14:paraId="7C59A108" w14:textId="77777777" w:rsidR="002E534E" w:rsidRPr="00BC367F" w:rsidRDefault="002E534E"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14:paraId="15839E34" w14:textId="77777777" w:rsidR="002E534E" w:rsidRPr="00BC367F" w:rsidRDefault="002E534E"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14:paraId="7558F2C0" w14:textId="77777777" w:rsidR="002E534E" w:rsidRPr="00BC367F" w:rsidRDefault="002E534E"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14:paraId="7065A2FD" w14:textId="77777777" w:rsidR="002E534E" w:rsidRPr="00BC367F" w:rsidRDefault="002E534E" w:rsidP="00BC367F">
                            <w:pPr>
                              <w:pStyle w:val="NormalWeb"/>
                              <w:spacing w:before="0" w:beforeAutospacing="0" w:after="0" w:afterAutospacing="0"/>
                              <w:ind w:left="720"/>
                              <w:rPr>
                                <w:rFonts w:cs="Arial"/>
                                <w:sz w:val="22"/>
                                <w:szCs w:val="22"/>
                              </w:rPr>
                            </w:pPr>
                          </w:p>
                          <w:p w14:paraId="062AABD7" w14:textId="77777777" w:rsidR="002E534E" w:rsidRPr="00BC367F" w:rsidRDefault="002E534E"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Pr>
                                <w:rFonts w:ascii="Arial" w:hAnsi="Arial"/>
                                <w:b/>
                                <w:bCs/>
                                <w:sz w:val="22"/>
                                <w:szCs w:val="22"/>
                              </w:rPr>
                              <w:t xml:space="preserve">and </w:t>
                            </w:r>
                            <w:r w:rsidRPr="00BC367F">
                              <w:rPr>
                                <w:rFonts w:ascii="Arial" w:hAnsi="Arial"/>
                                <w:b/>
                                <w:bCs/>
                                <w:sz w:val="22"/>
                                <w:szCs w:val="22"/>
                              </w:rPr>
                              <w:t>others affected:</w:t>
                            </w:r>
                          </w:p>
                          <w:p w14:paraId="2E0F082F" w14:textId="77777777" w:rsidR="002E534E" w:rsidRPr="00BC367F"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14:paraId="11B9CBF1" w14:textId="77777777" w:rsidR="002E534E" w:rsidRPr="00BC367F"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14:paraId="1FD1A05D" w14:textId="77777777" w:rsidR="002E534E"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14:paraId="4801D206" w14:textId="77777777" w:rsidR="002E534E" w:rsidRPr="00BC367F" w:rsidRDefault="002E534E" w:rsidP="00BC367F">
                            <w:pPr>
                              <w:pStyle w:val="NormalWeb"/>
                              <w:spacing w:before="0" w:beforeAutospacing="0" w:after="0" w:afterAutospacing="0"/>
                              <w:ind w:left="720"/>
                              <w:rPr>
                                <w:rFonts w:eastAsia="+mn-ea" w:cs="Arial"/>
                                <w:color w:val="0000FF"/>
                                <w:kern w:val="24"/>
                                <w:sz w:val="22"/>
                                <w:szCs w:val="22"/>
                              </w:rPr>
                            </w:pPr>
                          </w:p>
                          <w:p w14:paraId="08E2F98A" w14:textId="77777777" w:rsidR="002E534E" w:rsidRPr="00BC367F" w:rsidRDefault="002E534E" w:rsidP="00BC367F">
                            <w:pPr>
                              <w:rPr>
                                <w:sz w:val="22"/>
                                <w:szCs w:val="22"/>
                              </w:rPr>
                            </w:pPr>
                            <w:r w:rsidRPr="00BC367F">
                              <w:rPr>
                                <w:b/>
                                <w:bCs/>
                                <w:sz w:val="22"/>
                                <w:szCs w:val="22"/>
                              </w:rPr>
                              <w:t xml:space="preserve">Controlling Contractor </w:t>
                            </w:r>
                            <w:r>
                              <w:rPr>
                                <w:b/>
                                <w:bCs/>
                                <w:sz w:val="22"/>
                                <w:szCs w:val="22"/>
                              </w:rPr>
                              <w:t xml:space="preserve">also </w:t>
                            </w:r>
                            <w:r w:rsidRPr="00BC367F">
                              <w:rPr>
                                <w:b/>
                                <w:bCs/>
                                <w:sz w:val="22"/>
                                <w:szCs w:val="22"/>
                              </w:rPr>
                              <w:t>debriefs host and entry employers/ exchanges information</w:t>
                            </w:r>
                          </w:p>
                          <w:p w14:paraId="068BCFF2" w14:textId="77777777" w:rsidR="002E534E" w:rsidRDefault="002E534E"/>
                          <w:p w14:paraId="3CB51BDB" w14:textId="77777777" w:rsidR="002E534E" w:rsidRPr="00BC367F" w:rsidRDefault="002E534E"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14:paraId="0AFA6918" w14:textId="77777777" w:rsidR="002E534E" w:rsidRPr="00BC367F" w:rsidRDefault="002E534E"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14:paraId="439E6A9A" w14:textId="77777777" w:rsidR="002E534E" w:rsidRPr="00BC367F" w:rsidRDefault="002E534E"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14:paraId="2F6C6838" w14:textId="77777777" w:rsidR="002E534E" w:rsidRPr="00BC367F" w:rsidRDefault="002E534E">
                            <w:pPr>
                              <w:rPr>
                                <w:rFonts w:cs="Arial"/>
                                <w:sz w:val="22"/>
                                <w:szCs w:val="22"/>
                              </w:rPr>
                            </w:pPr>
                          </w:p>
                        </w:txbxContent>
                      </wps:txbx>
                      <wps:bodyPr rot="0" vert="horz" wrap="square" lIns="91440" tIns="45720" rIns="91440" bIns="45720" anchor="t" anchorCtr="0">
                        <a:noAutofit/>
                      </wps:bodyPr>
                    </wps:wsp>
                  </a:graphicData>
                </a:graphic>
              </wp:inline>
            </w:drawing>
          </mc:Choice>
          <mc:Fallback>
            <w:pict>
              <v:shape w14:anchorId="2AC93F7B" id="Text Box 2" o:spid="_x0000_s1028" type="#_x0000_t202" style="width:492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" stroked="f">
                <v:textbox>
                  <w:txbxContent>
                    <w:p w14:paraId="4DFBE895" w14:textId="77777777" w:rsidR="002E534E" w:rsidRPr="00BC367F" w:rsidRDefault="002E534E"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14:paraId="5416737F" w14:textId="77777777" w:rsidR="002E534E" w:rsidRPr="00BC367F" w:rsidRDefault="002E534E"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14:paraId="7C59A108" w14:textId="77777777" w:rsidR="002E534E" w:rsidRPr="00BC367F" w:rsidRDefault="002E534E"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14:paraId="15839E34" w14:textId="77777777" w:rsidR="002E534E" w:rsidRPr="00BC367F" w:rsidRDefault="002E534E"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14:paraId="7558F2C0" w14:textId="77777777" w:rsidR="002E534E" w:rsidRPr="00BC367F" w:rsidRDefault="002E534E"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14:paraId="7065A2FD" w14:textId="77777777" w:rsidR="002E534E" w:rsidRPr="00BC367F" w:rsidRDefault="002E534E" w:rsidP="00BC367F">
                      <w:pPr>
                        <w:pStyle w:val="NormalWeb"/>
                        <w:spacing w:before="0" w:beforeAutospacing="0" w:after="0" w:afterAutospacing="0"/>
                        <w:ind w:left="720"/>
                        <w:rPr>
                          <w:rFonts w:cs="Arial"/>
                          <w:sz w:val="22"/>
                          <w:szCs w:val="22"/>
                        </w:rPr>
                      </w:pPr>
                    </w:p>
                    <w:p w14:paraId="062AABD7" w14:textId="77777777" w:rsidR="002E534E" w:rsidRPr="00BC367F" w:rsidRDefault="002E534E"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Pr>
                          <w:rFonts w:ascii="Arial" w:hAnsi="Arial"/>
                          <w:b/>
                          <w:bCs/>
                          <w:sz w:val="22"/>
                          <w:szCs w:val="22"/>
                        </w:rPr>
                        <w:t xml:space="preserve">and </w:t>
                      </w:r>
                      <w:r w:rsidRPr="00BC367F">
                        <w:rPr>
                          <w:rFonts w:ascii="Arial" w:hAnsi="Arial"/>
                          <w:b/>
                          <w:bCs/>
                          <w:sz w:val="22"/>
                          <w:szCs w:val="22"/>
                        </w:rPr>
                        <w:t>others affected:</w:t>
                      </w:r>
                    </w:p>
                    <w:p w14:paraId="2E0F082F" w14:textId="77777777" w:rsidR="002E534E" w:rsidRPr="00BC367F"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14:paraId="11B9CBF1" w14:textId="77777777" w:rsidR="002E534E" w:rsidRPr="00BC367F"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14:paraId="1FD1A05D" w14:textId="77777777" w:rsidR="002E534E" w:rsidRDefault="002E534E"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14:paraId="4801D206" w14:textId="77777777" w:rsidR="002E534E" w:rsidRPr="00BC367F" w:rsidRDefault="002E534E" w:rsidP="00BC367F">
                      <w:pPr>
                        <w:pStyle w:val="NormalWeb"/>
                        <w:spacing w:before="0" w:beforeAutospacing="0" w:after="0" w:afterAutospacing="0"/>
                        <w:ind w:left="720"/>
                        <w:rPr>
                          <w:rFonts w:eastAsia="+mn-ea" w:cs="Arial"/>
                          <w:color w:val="0000FF"/>
                          <w:kern w:val="24"/>
                          <w:sz w:val="22"/>
                          <w:szCs w:val="22"/>
                        </w:rPr>
                      </w:pPr>
                    </w:p>
                    <w:p w14:paraId="08E2F98A" w14:textId="77777777" w:rsidR="002E534E" w:rsidRPr="00BC367F" w:rsidRDefault="002E534E" w:rsidP="00BC367F">
                      <w:pPr>
                        <w:rPr>
                          <w:sz w:val="22"/>
                          <w:szCs w:val="22"/>
                        </w:rPr>
                      </w:pPr>
                      <w:r w:rsidRPr="00BC367F">
                        <w:rPr>
                          <w:b/>
                          <w:bCs/>
                          <w:sz w:val="22"/>
                          <w:szCs w:val="22"/>
                        </w:rPr>
                        <w:t xml:space="preserve">Controlling Contractor </w:t>
                      </w:r>
                      <w:r>
                        <w:rPr>
                          <w:b/>
                          <w:bCs/>
                          <w:sz w:val="22"/>
                          <w:szCs w:val="22"/>
                        </w:rPr>
                        <w:t xml:space="preserve">also </w:t>
                      </w:r>
                      <w:r w:rsidRPr="00BC367F">
                        <w:rPr>
                          <w:b/>
                          <w:bCs/>
                          <w:sz w:val="22"/>
                          <w:szCs w:val="22"/>
                        </w:rPr>
                        <w:t>debriefs host and entry employers/ exchanges information</w:t>
                      </w:r>
                    </w:p>
                    <w:p w14:paraId="068BCFF2" w14:textId="77777777" w:rsidR="002E534E" w:rsidRDefault="002E534E"/>
                    <w:p w14:paraId="3CB51BDB" w14:textId="77777777" w:rsidR="002E534E" w:rsidRPr="00BC367F" w:rsidRDefault="002E534E"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14:paraId="0AFA6918" w14:textId="77777777" w:rsidR="002E534E" w:rsidRPr="00BC367F" w:rsidRDefault="002E534E"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14:paraId="439E6A9A" w14:textId="77777777" w:rsidR="002E534E" w:rsidRPr="00BC367F" w:rsidRDefault="002E534E"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14:paraId="2F6C6838" w14:textId="77777777" w:rsidR="002E534E" w:rsidRPr="00BC367F" w:rsidRDefault="002E534E">
                      <w:pPr>
                        <w:rPr>
                          <w:rFonts w:cs="Arial"/>
                          <w:sz w:val="22"/>
                          <w:szCs w:val="22"/>
                        </w:rPr>
                      </w:pPr>
                    </w:p>
                  </w:txbxContent>
                </v:textbox>
                <w10:anchorlock/>
              </v:shape>
            </w:pict>
          </mc:Fallback>
        </mc:AlternateContent>
      </w:r>
      <w:r w:rsidR="005E1135">
        <w:rPr>
          <w:b/>
          <w:noProof/>
          <w:sz w:val="28"/>
          <w:szCs w:val="28"/>
        </w:rPr>
        <w:drawing>
          <wp:anchor distT="0" distB="0" distL="114300" distR="114300" simplePos="0" relativeHeight="251661312" behindDoc="1" locked="0" layoutInCell="1" allowOverlap="1" wp14:anchorId="4535368D" wp14:editId="257AA3A1">
            <wp:simplePos x="0" y="0"/>
            <wp:positionH relativeFrom="column">
              <wp:posOffset>3457575</wp:posOffset>
            </wp:positionH>
            <wp:positionV relativeFrom="paragraph">
              <wp:posOffset>298450</wp:posOffset>
            </wp:positionV>
            <wp:extent cx="2889250" cy="2651760"/>
            <wp:effectExtent l="0" t="0" r="6350" b="0"/>
            <wp:wrapThrough wrapText="bothSides">
              <wp:wrapPolygon edited="0">
                <wp:start x="0" y="0"/>
                <wp:lineTo x="0" y="21414"/>
                <wp:lineTo x="21505" y="21414"/>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9250" cy="2651760"/>
                    </a:xfrm>
                    <a:prstGeom prst="rect">
                      <a:avLst/>
                    </a:prstGeom>
                    <a:noFill/>
                  </pic:spPr>
                </pic:pic>
              </a:graphicData>
            </a:graphic>
            <wp14:sizeRelH relativeFrom="page">
              <wp14:pctWidth>0</wp14:pctWidth>
            </wp14:sizeRelH>
            <wp14:sizeRelV relativeFrom="page">
              <wp14:pctHeight>0</wp14:pctHeight>
            </wp14:sizeRelV>
          </wp:anchor>
        </w:drawing>
      </w:r>
      <w:r w:rsidR="005E1135">
        <w:rPr>
          <w:b/>
          <w:noProof/>
          <w:sz w:val="28"/>
          <w:szCs w:val="28"/>
        </w:rPr>
        <w:drawing>
          <wp:anchor distT="0" distB="0" distL="114300" distR="114300" simplePos="0" relativeHeight="251660288" behindDoc="1" locked="0" layoutInCell="1" allowOverlap="1" wp14:anchorId="6CE41A3F" wp14:editId="05CFDD06">
            <wp:simplePos x="0" y="0"/>
            <wp:positionH relativeFrom="column">
              <wp:posOffset>6350</wp:posOffset>
            </wp:positionH>
            <wp:positionV relativeFrom="paragraph">
              <wp:posOffset>120015</wp:posOffset>
            </wp:positionV>
            <wp:extent cx="3446780" cy="2852420"/>
            <wp:effectExtent l="0" t="0" r="0" b="0"/>
            <wp:wrapThrough wrapText="bothSides">
              <wp:wrapPolygon edited="0">
                <wp:start x="239" y="144"/>
                <wp:lineTo x="239" y="2164"/>
                <wp:lineTo x="716" y="2741"/>
                <wp:lineTo x="119" y="2885"/>
                <wp:lineTo x="358" y="6636"/>
                <wp:lineTo x="2626" y="7357"/>
                <wp:lineTo x="478" y="7501"/>
                <wp:lineTo x="239" y="9521"/>
                <wp:lineTo x="716" y="11829"/>
                <wp:lineTo x="478" y="11973"/>
                <wp:lineTo x="239" y="14137"/>
                <wp:lineTo x="358" y="20917"/>
                <wp:lineTo x="3462" y="21206"/>
                <wp:lineTo x="7999" y="21206"/>
                <wp:lineTo x="20295" y="20917"/>
                <wp:lineTo x="21130" y="18898"/>
                <wp:lineTo x="19220" y="18898"/>
                <wp:lineTo x="19459" y="17022"/>
                <wp:lineTo x="18862" y="16589"/>
                <wp:lineTo x="16236" y="16589"/>
                <wp:lineTo x="19340" y="15724"/>
                <wp:lineTo x="20892" y="15003"/>
                <wp:lineTo x="20653" y="14281"/>
                <wp:lineTo x="10744" y="11973"/>
                <wp:lineTo x="20414" y="11685"/>
                <wp:lineTo x="21011" y="9665"/>
                <wp:lineTo x="18743" y="9665"/>
                <wp:lineTo x="18385" y="7934"/>
                <wp:lineTo x="18146" y="7357"/>
                <wp:lineTo x="20653" y="6347"/>
                <wp:lineTo x="20534" y="5049"/>
                <wp:lineTo x="17191" y="5049"/>
                <wp:lineTo x="10028" y="2741"/>
                <wp:lineTo x="20414" y="2452"/>
                <wp:lineTo x="21250" y="433"/>
                <wp:lineTo x="19817" y="144"/>
                <wp:lineTo x="239" y="14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46780" cy="2852420"/>
                    </a:xfrm>
                    <a:prstGeom prst="rect">
                      <a:avLst/>
                    </a:prstGeom>
                    <a:noFill/>
                  </pic:spPr>
                </pic:pic>
              </a:graphicData>
            </a:graphic>
            <wp14:sizeRelH relativeFrom="page">
              <wp14:pctWidth>0</wp14:pctWidth>
            </wp14:sizeRelH>
            <wp14:sizeRelV relativeFrom="page">
              <wp14:pctHeight>0</wp14:pctHeight>
            </wp14:sizeRelV>
          </wp:anchor>
        </w:drawing>
      </w:r>
      <w:r w:rsidR="0018529E">
        <w:rPr>
          <w:b/>
          <w:sz w:val="28"/>
          <w:szCs w:val="28"/>
        </w:rPr>
        <w:br w:type="page"/>
      </w:r>
    </w:p>
    <w:p w14:paraId="55716967" w14:textId="77777777" w:rsidR="0018529E" w:rsidRDefault="0018529E" w:rsidP="00B62734">
      <w:pPr>
        <w:jc w:val="center"/>
        <w:rPr>
          <w:b/>
          <w:sz w:val="28"/>
          <w:szCs w:val="28"/>
        </w:rPr>
      </w:pPr>
    </w:p>
    <w:p w14:paraId="7AE57885" w14:textId="77777777" w:rsidR="00FE3F34" w:rsidRDefault="0018529E" w:rsidP="007768C8">
      <w:pPr>
        <w:jc w:val="center"/>
        <w:rPr>
          <w:b/>
          <w:sz w:val="28"/>
          <w:szCs w:val="28"/>
        </w:rPr>
      </w:pPr>
      <w:r>
        <w:rPr>
          <w:b/>
          <w:sz w:val="28"/>
          <w:szCs w:val="28"/>
        </w:rPr>
        <w:t xml:space="preserve">APPENDIX </w:t>
      </w:r>
      <w:r w:rsidR="00F50E3A">
        <w:rPr>
          <w:b/>
          <w:sz w:val="28"/>
          <w:szCs w:val="28"/>
        </w:rPr>
        <w:t>F</w:t>
      </w:r>
      <w:r>
        <w:rPr>
          <w:b/>
          <w:sz w:val="28"/>
          <w:szCs w:val="28"/>
        </w:rPr>
        <w:t xml:space="preserve"> – PENN STATE CONFINED </w:t>
      </w:r>
      <w:r w:rsidR="00E82971">
        <w:rPr>
          <w:b/>
          <w:sz w:val="28"/>
          <w:szCs w:val="28"/>
        </w:rPr>
        <w:t xml:space="preserve">SPACE </w:t>
      </w:r>
      <w:r w:rsidR="00FE3F34">
        <w:rPr>
          <w:b/>
          <w:sz w:val="28"/>
          <w:szCs w:val="28"/>
        </w:rPr>
        <w:t>PROGRAM</w:t>
      </w:r>
    </w:p>
    <w:p w14:paraId="504D79EE" w14:textId="77777777" w:rsidR="0018529E" w:rsidRDefault="00E82971" w:rsidP="007768C8">
      <w:pPr>
        <w:jc w:val="center"/>
        <w:rPr>
          <w:b/>
          <w:sz w:val="28"/>
          <w:szCs w:val="28"/>
        </w:rPr>
      </w:pPr>
      <w:r>
        <w:rPr>
          <w:b/>
          <w:sz w:val="28"/>
          <w:szCs w:val="28"/>
        </w:rPr>
        <w:t>SITE-SPECIFIC PROGRAM</w:t>
      </w:r>
      <w:r w:rsidR="00FE3F34">
        <w:rPr>
          <w:b/>
          <w:sz w:val="28"/>
          <w:szCs w:val="28"/>
        </w:rPr>
        <w:t xml:space="preserve"> </w:t>
      </w:r>
      <w:r w:rsidR="0090422B">
        <w:rPr>
          <w:b/>
          <w:sz w:val="28"/>
          <w:szCs w:val="28"/>
        </w:rPr>
        <w:t>CHECKLIST</w:t>
      </w:r>
    </w:p>
    <w:p w14:paraId="474B83CA" w14:textId="77777777" w:rsidR="0018529E" w:rsidRPr="00855E05" w:rsidRDefault="0018529E" w:rsidP="00B62734">
      <w:pPr>
        <w:jc w:val="center"/>
        <w:rPr>
          <w:b/>
          <w:sz w:val="12"/>
          <w:szCs w:val="12"/>
        </w:rPr>
      </w:pPr>
    </w:p>
    <w:p w14:paraId="370BBE8A" w14:textId="77777777" w:rsidR="00C674F7" w:rsidRDefault="00C674F7" w:rsidP="00C674F7">
      <w:pPr>
        <w:spacing w:after="120"/>
      </w:pPr>
      <w:r w:rsidRPr="00336A50">
        <w:rPr>
          <w:b/>
        </w:rPr>
        <w:t>Program Location/ Unit:</w:t>
      </w:r>
      <w:r>
        <w:tab/>
      </w:r>
      <w:r>
        <w:tab/>
      </w:r>
      <w:r>
        <w:tab/>
      </w:r>
      <w:r>
        <w:tab/>
        <w:t>________________________________</w:t>
      </w:r>
    </w:p>
    <w:p w14:paraId="58998C06" w14:textId="77777777" w:rsidR="0018529E" w:rsidRDefault="00C674F7" w:rsidP="00C674F7">
      <w:pPr>
        <w:spacing w:after="120"/>
      </w:pPr>
      <w:r w:rsidRPr="00336A50">
        <w:rPr>
          <w:b/>
        </w:rPr>
        <w:t>Program Effective Date at This Location:</w:t>
      </w:r>
      <w:r>
        <w:t xml:space="preserve"> </w:t>
      </w:r>
      <w:r>
        <w:tab/>
        <w:t>________________________________</w:t>
      </w:r>
    </w:p>
    <w:p w14:paraId="159D9E7F" w14:textId="77777777" w:rsidR="00C674F7" w:rsidRDefault="00C674F7" w:rsidP="00C674F7">
      <w:pPr>
        <w:spacing w:after="120"/>
      </w:pPr>
      <w:r w:rsidRPr="00336A50">
        <w:rPr>
          <w:b/>
        </w:rPr>
        <w:t>Location Safety Officer Name:</w:t>
      </w:r>
      <w:r w:rsidRPr="00336A50">
        <w:rPr>
          <w:b/>
        </w:rPr>
        <w:tab/>
      </w:r>
      <w:r>
        <w:tab/>
      </w:r>
      <w:r>
        <w:tab/>
        <w:t>________________________________</w:t>
      </w:r>
    </w:p>
    <w:p w14:paraId="5AD61938" w14:textId="77777777" w:rsidR="00C674F7" w:rsidRPr="00336A50" w:rsidRDefault="00C674F7" w:rsidP="00C674F7">
      <w:pPr>
        <w:rPr>
          <w:b/>
        </w:rPr>
      </w:pPr>
      <w:r w:rsidRPr="00336A50">
        <w:rPr>
          <w:b/>
        </w:rPr>
        <w:t xml:space="preserve">Location Maintenance Supervisor/ </w:t>
      </w:r>
    </w:p>
    <w:p w14:paraId="62926431" w14:textId="77777777" w:rsidR="00C674F7" w:rsidRDefault="00C674F7" w:rsidP="00C674F7">
      <w:pPr>
        <w:spacing w:after="120"/>
      </w:pPr>
      <w:r w:rsidRPr="00336A50">
        <w:rPr>
          <w:b/>
        </w:rPr>
        <w:t>Confined Space Coordinator Name:</w:t>
      </w:r>
      <w:r>
        <w:tab/>
      </w:r>
      <w:r>
        <w:tab/>
        <w:t>________________________________</w:t>
      </w:r>
    </w:p>
    <w:p w14:paraId="251A8664" w14:textId="77777777" w:rsidR="009062B3" w:rsidRDefault="009062B3" w:rsidP="0030477D">
      <w:pPr>
        <w:spacing w:after="120"/>
      </w:pPr>
      <w:r w:rsidRPr="009062B3">
        <w:rPr>
          <w:b/>
        </w:rPr>
        <w:sym w:font="Wingdings" w:char="F071"/>
      </w:r>
      <w:r>
        <w:t xml:space="preserve"> </w:t>
      </w:r>
      <w:r w:rsidRPr="009062B3">
        <w:rPr>
          <w:b/>
        </w:rPr>
        <w:t>Location Confined Space Inventory</w:t>
      </w:r>
      <w:r>
        <w:t xml:space="preserve"> (Attach inventory, inventory date, and confined space ID’s for pertinent location confined spaces)</w:t>
      </w:r>
    </w:p>
    <w:p w14:paraId="05A274F6" w14:textId="77777777" w:rsidR="00C674F7" w:rsidRDefault="00336A50" w:rsidP="0030477D">
      <w:r>
        <w:rPr>
          <w:b/>
        </w:rPr>
        <w:sym w:font="Wingdings" w:char="F071"/>
      </w:r>
      <w:r>
        <w:rPr>
          <w:b/>
        </w:rPr>
        <w:t xml:space="preserve"> </w:t>
      </w:r>
      <w:r w:rsidR="00C674F7" w:rsidRPr="00336A50">
        <w:rPr>
          <w:b/>
        </w:rPr>
        <w:t xml:space="preserve">Confined Space </w:t>
      </w:r>
      <w:r w:rsidRPr="00336A50">
        <w:rPr>
          <w:b/>
        </w:rPr>
        <w:t xml:space="preserve">Entry </w:t>
      </w:r>
      <w:r w:rsidR="00C674F7" w:rsidRPr="00336A50">
        <w:rPr>
          <w:b/>
        </w:rPr>
        <w:t>Procedures/ SOP’s</w:t>
      </w:r>
      <w:r w:rsidR="00C674F7">
        <w:t xml:space="preserve"> (List</w:t>
      </w:r>
      <w:r>
        <w:t xml:space="preserve"> as pertinent, and Attach Copies):</w:t>
      </w:r>
    </w:p>
    <w:p w14:paraId="446DB18C" w14:textId="77777777" w:rsidR="00336A50" w:rsidRDefault="00336A50" w:rsidP="00336A50">
      <w:pPr>
        <w:spacing w:after="120"/>
      </w:pPr>
      <w:r>
        <w:t>______________________________________________________________________</w:t>
      </w:r>
    </w:p>
    <w:p w14:paraId="3F4119D5" w14:textId="77777777" w:rsidR="0065252C" w:rsidRDefault="0065252C" w:rsidP="00470AAB">
      <w:pPr>
        <w:spacing w:after="120"/>
      </w:pPr>
      <w:r>
        <w:sym w:font="Wingdings" w:char="F071"/>
      </w:r>
      <w:r w:rsidR="007C2B4C">
        <w:t>Non-Permit Confined Space Classifications (Refer to PSU CSP Appendix B)</w:t>
      </w:r>
      <w:r>
        <w:t>:</w:t>
      </w:r>
    </w:p>
    <w:p w14:paraId="3F88CF47" w14:textId="77777777" w:rsidR="00336A50" w:rsidRDefault="00336A50" w:rsidP="0030477D">
      <w:r>
        <w:rPr>
          <w:b/>
        </w:rPr>
        <w:sym w:font="Wingdings" w:char="F071"/>
      </w:r>
      <w:r>
        <w:rPr>
          <w:b/>
        </w:rPr>
        <w:t xml:space="preserve"> </w:t>
      </w:r>
      <w:r w:rsidRPr="00336A50">
        <w:rPr>
          <w:b/>
        </w:rPr>
        <w:t>Confined Space Rescue Procedures/ SOP’s</w:t>
      </w:r>
      <w:r>
        <w:t xml:space="preserve"> (List</w:t>
      </w:r>
      <w:r w:rsidR="00E37583">
        <w:t>, reference, or attach copies)</w:t>
      </w:r>
      <w:r>
        <w:t>:</w:t>
      </w:r>
    </w:p>
    <w:p w14:paraId="7E84BAE5" w14:textId="77777777" w:rsidR="00B6285E" w:rsidRDefault="00B6285E" w:rsidP="00B6285E">
      <w:r>
        <w:t>______________________________________________________________________</w:t>
      </w:r>
    </w:p>
    <w:p w14:paraId="4502D6CE" w14:textId="77777777" w:rsidR="00336A50" w:rsidRDefault="00336A50" w:rsidP="0030477D">
      <w:pPr>
        <w:spacing w:after="240"/>
      </w:pPr>
      <w:r>
        <w:t xml:space="preserve">Note: </w:t>
      </w:r>
      <w:r w:rsidR="00B6285E">
        <w:t xml:space="preserve">Refer also to Appendix F. </w:t>
      </w:r>
      <w:r w:rsidR="0030477D">
        <w:t xml:space="preserve"> </w:t>
      </w:r>
      <w:r>
        <w:t xml:space="preserve">Include </w:t>
      </w:r>
      <w:r w:rsidR="00B6285E">
        <w:t>c</w:t>
      </w:r>
      <w:r>
        <w:t xml:space="preserve">ommunication </w:t>
      </w:r>
      <w:r w:rsidR="00B6285E">
        <w:t>p</w:t>
      </w:r>
      <w:r>
        <w:t xml:space="preserve">rocedures, </w:t>
      </w:r>
      <w:r w:rsidR="00B6285E">
        <w:t>c</w:t>
      </w:r>
      <w:r>
        <w:t>all-</w:t>
      </w:r>
      <w:r w:rsidR="00B6285E">
        <w:t>o</w:t>
      </w:r>
      <w:r>
        <w:t xml:space="preserve">ut </w:t>
      </w:r>
      <w:r w:rsidR="00B6285E">
        <w:t>l</w:t>
      </w:r>
      <w:r>
        <w:t xml:space="preserve">ists, and </w:t>
      </w:r>
      <w:r w:rsidR="00B6285E">
        <w:t>f</w:t>
      </w:r>
      <w:r>
        <w:t>acility-</w:t>
      </w:r>
      <w:r w:rsidR="00B6285E">
        <w:t>s</w:t>
      </w:r>
      <w:r>
        <w:t xml:space="preserve">pecific </w:t>
      </w:r>
      <w:r w:rsidR="00B6285E">
        <w:t>e</w:t>
      </w:r>
      <w:r w:rsidR="00E37583">
        <w:t>quipment, m</w:t>
      </w:r>
      <w:r>
        <w:t>aterials.</w:t>
      </w:r>
    </w:p>
    <w:p w14:paraId="18F7812B" w14:textId="77777777" w:rsidR="00336A50" w:rsidRDefault="00336A50" w:rsidP="0030477D">
      <w:pPr>
        <w:spacing w:after="120"/>
      </w:pPr>
      <w:r>
        <w:rPr>
          <w:b/>
        </w:rPr>
        <w:sym w:font="Wingdings" w:char="F071"/>
      </w:r>
      <w:r>
        <w:rPr>
          <w:b/>
        </w:rPr>
        <w:t xml:space="preserve"> </w:t>
      </w:r>
      <w:r w:rsidRPr="00336A50">
        <w:rPr>
          <w:b/>
        </w:rPr>
        <w:t>Confined Space Training Records</w:t>
      </w:r>
      <w:r w:rsidR="00E37583">
        <w:rPr>
          <w:b/>
        </w:rPr>
        <w:t xml:space="preserve"> </w:t>
      </w:r>
      <w:r w:rsidR="00E37583">
        <w:t>(list, reference or attach roster with names, type training received, date(s) of training including refreshers, training provider and certification dates): ______________________________________________________</w:t>
      </w:r>
    </w:p>
    <w:p w14:paraId="6A230A69" w14:textId="77777777" w:rsidR="004A6B8B" w:rsidRPr="004A6B85" w:rsidRDefault="004A6B8B" w:rsidP="00C674F7">
      <w:pPr>
        <w:spacing w:after="120"/>
        <w:rPr>
          <w:b/>
        </w:rPr>
      </w:pPr>
      <w:r w:rsidRPr="004A6B85">
        <w:rPr>
          <w:b/>
        </w:rPr>
        <w:sym w:font="Wingdings" w:char="F071"/>
      </w:r>
      <w:r w:rsidRPr="004A6B85">
        <w:rPr>
          <w:b/>
        </w:rPr>
        <w:t xml:space="preserve"> Other Applicable Records</w:t>
      </w:r>
      <w:r w:rsidR="008C4C15">
        <w:rPr>
          <w:b/>
        </w:rPr>
        <w:t xml:space="preserve"> (indicate/ verify storage location)</w:t>
      </w:r>
    </w:p>
    <w:p w14:paraId="5D535C66" w14:textId="77777777" w:rsidR="004A6B8B" w:rsidRDefault="004A6B8B" w:rsidP="00C674F7">
      <w:pPr>
        <w:spacing w:after="120"/>
      </w:pPr>
      <w:r>
        <w:tab/>
      </w:r>
      <w:r w:rsidR="004A6B85">
        <w:sym w:font="Wingdings" w:char="F071"/>
      </w:r>
      <w:r w:rsidR="00ED0A2A">
        <w:t>Contractor Communication Procedures</w:t>
      </w:r>
      <w:r w:rsidR="004A6B85">
        <w:t>:</w:t>
      </w:r>
    </w:p>
    <w:p w14:paraId="17319499" w14:textId="79D53F0D" w:rsidR="004A6B8B" w:rsidRDefault="004A6B8B" w:rsidP="00C674F7">
      <w:pPr>
        <w:spacing w:after="120"/>
      </w:pPr>
      <w:r>
        <w:tab/>
      </w:r>
      <w:r w:rsidR="004A6B85">
        <w:sym w:font="Wingdings" w:char="F071"/>
      </w:r>
      <w:r>
        <w:t>Other Safety Training Records pertinent to Confined Space Entries</w:t>
      </w:r>
      <w:r w:rsidR="004A6B85">
        <w:t>:</w:t>
      </w:r>
    </w:p>
    <w:p w14:paraId="7FA444C3" w14:textId="18548916" w:rsidR="004A6B85" w:rsidRPr="00C674F7" w:rsidRDefault="004A6B8B" w:rsidP="00C674F7">
      <w:pPr>
        <w:spacing w:after="120"/>
      </w:pPr>
      <w:r>
        <w:tab/>
      </w:r>
      <w:r w:rsidR="004A6B85">
        <w:sym w:font="Wingdings" w:char="F071"/>
      </w:r>
      <w:r w:rsidR="004A6B85">
        <w:tab/>
        <w:t>________________________________________________________________</w:t>
      </w:r>
    </w:p>
    <w:p w14:paraId="5BEEDDD5" w14:textId="77777777" w:rsidR="008C4C15" w:rsidRDefault="008C4C15" w:rsidP="00336A50">
      <w:pPr>
        <w:rPr>
          <w:b/>
          <w:sz w:val="28"/>
          <w:szCs w:val="28"/>
        </w:rPr>
      </w:pPr>
      <w:r w:rsidRPr="008C4C15">
        <w:rPr>
          <w:b/>
        </w:rPr>
        <w:t>Work Unit Program Review and Revision</w:t>
      </w:r>
    </w:p>
    <w:p w14:paraId="75C10AEB" w14:textId="77777777" w:rsidR="008C4C15" w:rsidRDefault="008C4C15" w:rsidP="00C34AE7">
      <w:pPr>
        <w:spacing w:after="120"/>
      </w:pPr>
      <w:r>
        <w:tab/>
      </w:r>
      <w:r>
        <w:sym w:font="Wingdings" w:char="F071"/>
      </w:r>
      <w:r>
        <w:t xml:space="preserve">Procedures used to verify this location confined space program has been </w:t>
      </w:r>
      <w:r>
        <w:tab/>
      </w:r>
      <w:r>
        <w:tab/>
        <w:t xml:space="preserve">    reviewed periodically per requirements of Section 10.0 (Attached:  Y  N  )</w:t>
      </w:r>
    </w:p>
    <w:p w14:paraId="09CCD1B6" w14:textId="77777777" w:rsidR="00C34AE7" w:rsidRDefault="00C34AE7" w:rsidP="00C34AE7">
      <w:r w:rsidRPr="00C34AE7">
        <w:tab/>
      </w:r>
      <w:r w:rsidRPr="00C34AE7">
        <w:sym w:font="Wingdings" w:char="F071"/>
      </w:r>
      <w:r>
        <w:t xml:space="preserve">Procedures used in follow-up to confined space emergencies to review/ </w:t>
      </w:r>
    </w:p>
    <w:p w14:paraId="1195DBCE" w14:textId="77777777" w:rsidR="00C34AE7" w:rsidRDefault="00C34AE7" w:rsidP="00C34AE7">
      <w:r>
        <w:t xml:space="preserve">               revise entry procedures or other aspects of this </w:t>
      </w:r>
      <w:r w:rsidR="00ED0A2A">
        <w:t xml:space="preserve">location </w:t>
      </w:r>
      <w:r>
        <w:t xml:space="preserve">confined space </w:t>
      </w:r>
      <w:r>
        <w:tab/>
        <w:t xml:space="preserve"> </w:t>
      </w:r>
    </w:p>
    <w:p w14:paraId="3D1E3984" w14:textId="77777777" w:rsidR="0018529E" w:rsidRPr="00C34AE7" w:rsidRDefault="00C34AE7" w:rsidP="0030477D">
      <w:pPr>
        <w:spacing w:after="120"/>
      </w:pPr>
      <w:r>
        <w:t xml:space="preserve">               program per requirements of Section 10.0  (Attached:   Y   N )</w:t>
      </w:r>
    </w:p>
    <w:p w14:paraId="4B9141F6" w14:textId="0D50ECED" w:rsidR="00C34AE7" w:rsidRDefault="00C34AE7" w:rsidP="00C34AE7">
      <w:pPr>
        <w:spacing w:after="120"/>
      </w:pPr>
      <w:r>
        <w:tab/>
      </w:r>
      <w:r>
        <w:sym w:font="Wingdings" w:char="F071"/>
      </w:r>
      <w:r>
        <w:t>CSC Title/ Initials:  __________________________________________</w:t>
      </w:r>
      <w:r>
        <w:tab/>
      </w:r>
    </w:p>
    <w:p w14:paraId="1E9C5F5F" w14:textId="749DF0E0" w:rsidR="00C34AE7" w:rsidRDefault="00C34AE7" w:rsidP="0030477D">
      <w:pPr>
        <w:spacing w:after="120"/>
      </w:pPr>
      <w:r>
        <w:tab/>
      </w:r>
      <w:r>
        <w:sym w:font="Wingdings" w:char="F071"/>
      </w:r>
      <w:r>
        <w:t>Work Unit Responsible Person (Title/Initials):______________________</w:t>
      </w:r>
    </w:p>
    <w:p w14:paraId="700393A7" w14:textId="77777777" w:rsidR="0030477D" w:rsidRDefault="0030477D" w:rsidP="00C34AE7">
      <w:pPr>
        <w:rPr>
          <w:b/>
        </w:rPr>
      </w:pPr>
      <w:r>
        <w:rPr>
          <w:b/>
        </w:rPr>
        <w:t>Responsible Site/Location Title/ Signature</w:t>
      </w:r>
    </w:p>
    <w:p w14:paraId="54446D32" w14:textId="77777777" w:rsidR="0030477D" w:rsidRPr="0030477D" w:rsidRDefault="0030477D" w:rsidP="00C34AE7">
      <w:r>
        <w:t>I have evaluated these requirements and do attest to their proper completion</w:t>
      </w:r>
      <w:r>
        <w:rPr>
          <w:b/>
        </w:rPr>
        <w:t>:</w:t>
      </w:r>
      <w:r>
        <w:t xml:space="preserve"> _______________________________________</w:t>
      </w:r>
      <w:r>
        <w:rPr>
          <w:b/>
        </w:rPr>
        <w:t xml:space="preserve"> </w:t>
      </w:r>
      <w:r>
        <w:rPr>
          <w:b/>
        </w:rPr>
        <w:tab/>
        <w:t xml:space="preserve"> </w:t>
      </w:r>
      <w:r>
        <w:t>__________________________</w:t>
      </w:r>
    </w:p>
    <w:p w14:paraId="601DF6FF" w14:textId="77777777" w:rsidR="0030477D" w:rsidRPr="0030477D" w:rsidRDefault="0030477D" w:rsidP="00C34AE7">
      <w:pPr>
        <w:rPr>
          <w:sz w:val="20"/>
          <w:szCs w:val="20"/>
        </w:rPr>
      </w:pPr>
      <w:r>
        <w:rPr>
          <w:sz w:val="20"/>
          <w:szCs w:val="20"/>
        </w:rPr>
        <w:tab/>
      </w:r>
      <w:r>
        <w:rPr>
          <w:sz w:val="20"/>
          <w:szCs w:val="20"/>
        </w:rPr>
        <w:tab/>
        <w:t>Title/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8997AB0" w14:textId="77777777" w:rsidR="00C34AE7" w:rsidRPr="00C34AE7" w:rsidRDefault="00C34AE7" w:rsidP="00855E05">
      <w:pPr>
        <w:jc w:val="center"/>
        <w:rPr>
          <w:b/>
        </w:rPr>
      </w:pPr>
      <w:r w:rsidRPr="00C34AE7">
        <w:rPr>
          <w:b/>
        </w:rPr>
        <w:t xml:space="preserve">End Appendix </w:t>
      </w:r>
      <w:r w:rsidR="00F50E3A">
        <w:rPr>
          <w:b/>
        </w:rPr>
        <w:t>F</w:t>
      </w:r>
    </w:p>
    <w:p w14:paraId="33049AEA" w14:textId="77777777" w:rsidR="00C34AE7" w:rsidRDefault="00C34AE7" w:rsidP="00C34AE7">
      <w:pPr>
        <w:rPr>
          <w:b/>
          <w:sz w:val="28"/>
          <w:szCs w:val="28"/>
        </w:rPr>
      </w:pPr>
    </w:p>
    <w:p w14:paraId="52B7C8EA" w14:textId="77777777" w:rsidR="00DD353E" w:rsidRDefault="0018529E" w:rsidP="00B62734">
      <w:pPr>
        <w:jc w:val="center"/>
        <w:rPr>
          <w:b/>
          <w:sz w:val="28"/>
          <w:szCs w:val="28"/>
        </w:rPr>
      </w:pPr>
      <w:r>
        <w:rPr>
          <w:b/>
          <w:sz w:val="28"/>
          <w:szCs w:val="28"/>
        </w:rPr>
        <w:lastRenderedPageBreak/>
        <w:t xml:space="preserve">APPENDIX </w:t>
      </w:r>
      <w:r w:rsidR="00F50E3A">
        <w:rPr>
          <w:b/>
          <w:sz w:val="28"/>
          <w:szCs w:val="28"/>
        </w:rPr>
        <w:t>G</w:t>
      </w:r>
      <w:r w:rsidR="00E82971">
        <w:rPr>
          <w:b/>
          <w:sz w:val="28"/>
          <w:szCs w:val="28"/>
        </w:rPr>
        <w:t xml:space="preserve"> – P</w:t>
      </w:r>
      <w:r w:rsidR="00DD353E">
        <w:rPr>
          <w:b/>
          <w:sz w:val="28"/>
          <w:szCs w:val="28"/>
        </w:rPr>
        <w:t>ENN STATE CONFINED SPACE RESCUE</w:t>
      </w:r>
    </w:p>
    <w:p w14:paraId="6FA3A4E7" w14:textId="77777777" w:rsidR="0018529E" w:rsidRDefault="00E82971" w:rsidP="00B62734">
      <w:pPr>
        <w:jc w:val="center"/>
        <w:rPr>
          <w:b/>
          <w:sz w:val="28"/>
          <w:szCs w:val="28"/>
        </w:rPr>
      </w:pPr>
      <w:r>
        <w:rPr>
          <w:b/>
          <w:sz w:val="28"/>
          <w:szCs w:val="28"/>
        </w:rPr>
        <w:t>INFORMATION</w:t>
      </w:r>
    </w:p>
    <w:p w14:paraId="73FA2155" w14:textId="77777777" w:rsidR="00C34AE7" w:rsidRDefault="00C34AE7" w:rsidP="00336A50">
      <w:pPr>
        <w:rPr>
          <w:b/>
          <w:sz w:val="28"/>
          <w:szCs w:val="28"/>
        </w:rPr>
      </w:pPr>
    </w:p>
    <w:p w14:paraId="5DDDBDFA" w14:textId="77777777" w:rsidR="00C34AE7" w:rsidRDefault="00A463BE" w:rsidP="00336A50">
      <w:r>
        <w:sym w:font="Wingdings" w:char="F071"/>
      </w:r>
      <w:r w:rsidR="00C34AE7" w:rsidRPr="00C34AE7">
        <w:t>List/ attach all pertinent</w:t>
      </w:r>
      <w:r w:rsidR="00C34AE7">
        <w:t xml:space="preserve"> confined space rescue equipment, </w:t>
      </w:r>
      <w:r>
        <w:t xml:space="preserve">asset numbers, and equipment </w:t>
      </w:r>
      <w:r w:rsidR="00C34AE7">
        <w:t>storage location</w:t>
      </w:r>
      <w:r>
        <w:t>(s) (list, attach, or reference below):</w:t>
      </w:r>
    </w:p>
    <w:p w14:paraId="1ECE02A7" w14:textId="77777777" w:rsidR="00A463BE" w:rsidRDefault="00A463BE" w:rsidP="00336A50"/>
    <w:p w14:paraId="60488A8C" w14:textId="77777777" w:rsidR="00A463BE" w:rsidRDefault="00A463BE" w:rsidP="00336A50"/>
    <w:p w14:paraId="59F7FA72" w14:textId="77777777" w:rsidR="00A463BE" w:rsidRDefault="00A463BE" w:rsidP="00336A50"/>
    <w:p w14:paraId="194FBC3C" w14:textId="77777777" w:rsidR="00A463BE" w:rsidRDefault="00A463BE" w:rsidP="00336A50"/>
    <w:p w14:paraId="22F514F4" w14:textId="77777777" w:rsidR="00A463BE" w:rsidRDefault="00A463BE" w:rsidP="00336A50"/>
    <w:p w14:paraId="2F318F3C" w14:textId="77777777" w:rsidR="00A463BE" w:rsidRDefault="00A463BE" w:rsidP="00336A50"/>
    <w:p w14:paraId="1B50CC49" w14:textId="77777777" w:rsidR="00A463BE" w:rsidRDefault="00A463BE" w:rsidP="00336A50"/>
    <w:p w14:paraId="05B9DE0C" w14:textId="77777777" w:rsidR="00A463BE" w:rsidRDefault="00A463BE" w:rsidP="00336A50"/>
    <w:p w14:paraId="46881773" w14:textId="77777777" w:rsidR="00A463BE" w:rsidRDefault="00A463BE" w:rsidP="00336A50"/>
    <w:p w14:paraId="6DF86D3E" w14:textId="77777777" w:rsidR="00C34AE7" w:rsidRDefault="00C34AE7" w:rsidP="00336A50"/>
    <w:p w14:paraId="6E83D4E3" w14:textId="77777777" w:rsidR="00A463BE" w:rsidRDefault="00C34AE7" w:rsidP="00336A50">
      <w:r>
        <w:sym w:font="Wingdings" w:char="F071"/>
      </w:r>
      <w:r>
        <w:t xml:space="preserve"> </w:t>
      </w:r>
      <w:r w:rsidR="00A463BE">
        <w:t>List initial Penn State location and vendor call-out personnel or organization names, contact information, and sequence of call-out at initial notice of a confined space emergency condition.  Include medical, and all other forms of support, as pertinent (list, attach, or reference below):</w:t>
      </w:r>
    </w:p>
    <w:p w14:paraId="528B01EC" w14:textId="77777777" w:rsidR="00A463BE" w:rsidRDefault="00A463BE" w:rsidP="00336A50"/>
    <w:p w14:paraId="39D5A582" w14:textId="77777777" w:rsidR="00A463BE" w:rsidRDefault="00A463BE" w:rsidP="00336A50"/>
    <w:p w14:paraId="543B3FD8" w14:textId="77777777" w:rsidR="00A463BE" w:rsidRDefault="00A463BE" w:rsidP="00336A50"/>
    <w:p w14:paraId="000D3696" w14:textId="77777777" w:rsidR="00A463BE" w:rsidRDefault="00A463BE" w:rsidP="00336A50"/>
    <w:p w14:paraId="15F3C84D" w14:textId="77777777" w:rsidR="00A463BE" w:rsidRDefault="00A463BE" w:rsidP="00336A50"/>
    <w:p w14:paraId="4457E11B" w14:textId="77777777" w:rsidR="00A463BE" w:rsidRDefault="00A463BE" w:rsidP="00336A50"/>
    <w:p w14:paraId="7A63939A" w14:textId="77777777" w:rsidR="00A463BE" w:rsidRDefault="00A463BE" w:rsidP="00336A50"/>
    <w:p w14:paraId="59227DEB" w14:textId="77777777" w:rsidR="00A463BE" w:rsidRDefault="00A463BE" w:rsidP="00336A50"/>
    <w:p w14:paraId="1B458DB2" w14:textId="77777777" w:rsidR="00A463BE" w:rsidRDefault="00A463BE" w:rsidP="00336A50"/>
    <w:p w14:paraId="565999AA" w14:textId="77777777" w:rsidR="00C34AE7" w:rsidRDefault="00C34AE7" w:rsidP="00336A50"/>
    <w:p w14:paraId="4668EAD8" w14:textId="77777777" w:rsidR="00F50E3A" w:rsidRDefault="00C34AE7" w:rsidP="00336A50">
      <w:r>
        <w:sym w:font="Wingdings" w:char="F071"/>
      </w:r>
      <w:r w:rsidR="00A463BE">
        <w:t xml:space="preserve"> List i</w:t>
      </w:r>
      <w:r>
        <w:t xml:space="preserve">nternal and external communication procedures </w:t>
      </w:r>
      <w:r w:rsidR="00A463BE">
        <w:t>during and following confined space emergencies (attach or reference procedures as appropriate.  Include L</w:t>
      </w:r>
      <w:r>
        <w:t>ocation, Penn State University Park, External Agenc</w:t>
      </w:r>
      <w:r w:rsidR="00A463BE">
        <w:t>y, and Vendor personnel names, titles, contact information, and the sequence, timing, and manner in which communications are conducted (list, attach, or reference below):</w:t>
      </w:r>
    </w:p>
    <w:p w14:paraId="42064360" w14:textId="77777777" w:rsidR="00F50E3A" w:rsidRDefault="00F50E3A" w:rsidP="00336A50"/>
    <w:p w14:paraId="05538ABA" w14:textId="77777777" w:rsidR="00F50E3A" w:rsidRDefault="00F50E3A">
      <w:pPr>
        <w:widowControl/>
      </w:pPr>
      <w:r>
        <w:br w:type="page"/>
      </w:r>
    </w:p>
    <w:p w14:paraId="70FDB4AB" w14:textId="77777777" w:rsidR="00336A50" w:rsidRDefault="00336A50" w:rsidP="00336A50">
      <w:pPr>
        <w:rPr>
          <w:sz w:val="28"/>
          <w:szCs w:val="28"/>
        </w:rPr>
      </w:pPr>
    </w:p>
    <w:p w14:paraId="5008FFAD" w14:textId="77777777" w:rsidR="00F50E3A" w:rsidRDefault="00F50E3A" w:rsidP="00F50E3A">
      <w:pPr>
        <w:jc w:val="center"/>
        <w:rPr>
          <w:b/>
          <w:sz w:val="28"/>
          <w:szCs w:val="28"/>
        </w:rPr>
      </w:pPr>
      <w:r>
        <w:rPr>
          <w:b/>
          <w:sz w:val="28"/>
          <w:szCs w:val="28"/>
        </w:rPr>
        <w:t>APPENDIX H – PENN STATE CONFINED SPACE DECISION PROCESS</w:t>
      </w:r>
    </w:p>
    <w:p w14:paraId="04457DEC" w14:textId="77777777" w:rsidR="003F58A4" w:rsidRDefault="003F58A4" w:rsidP="00F50E3A">
      <w:pPr>
        <w:jc w:val="center"/>
        <w:rPr>
          <w:sz w:val="28"/>
          <w:szCs w:val="28"/>
        </w:rPr>
        <w:sectPr w:rsidR="003F58A4" w:rsidSect="00535891">
          <w:headerReference w:type="default" r:id="rId29"/>
          <w:pgSz w:w="12240" w:h="15840" w:code="1"/>
          <w:pgMar w:top="1008" w:right="1440" w:bottom="1008" w:left="1440" w:header="576" w:footer="576" w:gutter="0"/>
          <w:cols w:space="720"/>
          <w:docGrid w:linePitch="360"/>
        </w:sectPr>
      </w:pPr>
    </w:p>
    <w:tbl>
      <w:tblPr>
        <w:tblStyle w:val="TableGrid1"/>
        <w:tblW w:w="0" w:type="auto"/>
        <w:tblLayout w:type="fixed"/>
        <w:tblLook w:val="04A0" w:firstRow="1" w:lastRow="0" w:firstColumn="1" w:lastColumn="0" w:noHBand="0" w:noVBand="1"/>
      </w:tblPr>
      <w:tblGrid>
        <w:gridCol w:w="648"/>
        <w:gridCol w:w="6030"/>
        <w:gridCol w:w="1170"/>
        <w:gridCol w:w="5940"/>
      </w:tblGrid>
      <w:tr w:rsidR="003F58A4" w:rsidRPr="003F58A4" w14:paraId="1AFD07B9" w14:textId="77777777" w:rsidTr="001D5A0C">
        <w:tc>
          <w:tcPr>
            <w:tcW w:w="648" w:type="dxa"/>
          </w:tcPr>
          <w:p w14:paraId="78FC73B0" w14:textId="77777777" w:rsidR="003F58A4" w:rsidRPr="003F58A4" w:rsidRDefault="003F58A4" w:rsidP="003F58A4">
            <w:pPr>
              <w:widowControl/>
              <w:rPr>
                <w:rFonts w:ascii="Calibri" w:hAnsi="Calibri"/>
                <w:b/>
                <w:sz w:val="22"/>
                <w:szCs w:val="22"/>
              </w:rPr>
            </w:pPr>
            <w:r w:rsidRPr="003F58A4">
              <w:rPr>
                <w:rFonts w:ascii="Calibri" w:hAnsi="Calibri"/>
                <w:b/>
                <w:sz w:val="22"/>
                <w:szCs w:val="22"/>
              </w:rPr>
              <w:lastRenderedPageBreak/>
              <w:t>Line No.</w:t>
            </w:r>
          </w:p>
        </w:tc>
        <w:tc>
          <w:tcPr>
            <w:tcW w:w="6030" w:type="dxa"/>
            <w:vAlign w:val="bottom"/>
          </w:tcPr>
          <w:p w14:paraId="07EF268B" w14:textId="77777777" w:rsidR="003F58A4" w:rsidRPr="003F58A4" w:rsidRDefault="003F58A4" w:rsidP="003F58A4">
            <w:pPr>
              <w:widowControl/>
              <w:jc w:val="center"/>
              <w:rPr>
                <w:rFonts w:ascii="Calibri" w:hAnsi="Calibri"/>
                <w:b/>
                <w:sz w:val="22"/>
                <w:szCs w:val="22"/>
              </w:rPr>
            </w:pPr>
            <w:r w:rsidRPr="003F58A4">
              <w:rPr>
                <w:rFonts w:ascii="Calibri" w:hAnsi="Calibri"/>
                <w:b/>
                <w:sz w:val="22"/>
                <w:szCs w:val="22"/>
              </w:rPr>
              <w:t>QUESTION</w:t>
            </w:r>
          </w:p>
        </w:tc>
        <w:tc>
          <w:tcPr>
            <w:tcW w:w="1170" w:type="dxa"/>
            <w:vAlign w:val="bottom"/>
          </w:tcPr>
          <w:p w14:paraId="7CA662DB" w14:textId="77777777" w:rsidR="003F58A4" w:rsidRPr="003F58A4" w:rsidRDefault="003F58A4" w:rsidP="003F58A4">
            <w:pPr>
              <w:widowControl/>
              <w:ind w:left="-18" w:right="-18"/>
              <w:rPr>
                <w:rFonts w:ascii="Calibri" w:hAnsi="Calibri"/>
                <w:b/>
                <w:sz w:val="22"/>
                <w:szCs w:val="22"/>
              </w:rPr>
            </w:pPr>
            <w:r w:rsidRPr="003F58A4">
              <w:rPr>
                <w:rFonts w:ascii="Calibri" w:hAnsi="Calibri"/>
                <w:b/>
                <w:sz w:val="22"/>
                <w:szCs w:val="22"/>
              </w:rPr>
              <w:t>RESPONSE</w:t>
            </w:r>
          </w:p>
        </w:tc>
        <w:tc>
          <w:tcPr>
            <w:tcW w:w="5940" w:type="dxa"/>
            <w:vAlign w:val="bottom"/>
          </w:tcPr>
          <w:p w14:paraId="162B6CE3" w14:textId="77777777" w:rsidR="003F58A4" w:rsidRPr="003F58A4" w:rsidRDefault="003F58A4" w:rsidP="003F58A4">
            <w:pPr>
              <w:widowControl/>
              <w:jc w:val="center"/>
              <w:rPr>
                <w:rFonts w:ascii="Calibri" w:hAnsi="Calibri"/>
                <w:b/>
                <w:sz w:val="22"/>
                <w:szCs w:val="22"/>
              </w:rPr>
            </w:pPr>
            <w:r w:rsidRPr="003F58A4">
              <w:rPr>
                <w:rFonts w:ascii="Calibri" w:hAnsi="Calibri"/>
                <w:b/>
                <w:sz w:val="22"/>
                <w:szCs w:val="22"/>
              </w:rPr>
              <w:t>ACTION REQUIRED</w:t>
            </w:r>
          </w:p>
        </w:tc>
      </w:tr>
      <w:tr w:rsidR="003F58A4" w:rsidRPr="003F58A4" w14:paraId="3338304F" w14:textId="77777777" w:rsidTr="001D5A0C">
        <w:tc>
          <w:tcPr>
            <w:tcW w:w="648" w:type="dxa"/>
          </w:tcPr>
          <w:p w14:paraId="781E1414" w14:textId="77777777" w:rsidR="003F58A4" w:rsidRPr="003F58A4" w:rsidRDefault="003F58A4" w:rsidP="003F58A4">
            <w:pPr>
              <w:widowControl/>
              <w:rPr>
                <w:rFonts w:ascii="Calibri" w:hAnsi="Calibri"/>
                <w:sz w:val="22"/>
                <w:szCs w:val="22"/>
              </w:rPr>
            </w:pPr>
          </w:p>
        </w:tc>
        <w:tc>
          <w:tcPr>
            <w:tcW w:w="6030" w:type="dxa"/>
          </w:tcPr>
          <w:p w14:paraId="34F5353C"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PRE-PLANNING QUESTIONS</w:t>
            </w:r>
          </w:p>
        </w:tc>
        <w:tc>
          <w:tcPr>
            <w:tcW w:w="1170" w:type="dxa"/>
          </w:tcPr>
          <w:p w14:paraId="3E07FCEA" w14:textId="77777777" w:rsidR="003F58A4" w:rsidRPr="003F58A4" w:rsidRDefault="003F58A4" w:rsidP="003F58A4">
            <w:pPr>
              <w:widowControl/>
              <w:rPr>
                <w:rFonts w:ascii="Calibri" w:hAnsi="Calibri"/>
                <w:sz w:val="22"/>
                <w:szCs w:val="22"/>
              </w:rPr>
            </w:pPr>
          </w:p>
        </w:tc>
        <w:tc>
          <w:tcPr>
            <w:tcW w:w="5940" w:type="dxa"/>
          </w:tcPr>
          <w:p w14:paraId="537E66BD" w14:textId="77777777" w:rsidR="003F58A4" w:rsidRPr="003F58A4" w:rsidRDefault="003F58A4" w:rsidP="003F58A4">
            <w:pPr>
              <w:widowControl/>
              <w:rPr>
                <w:rFonts w:ascii="Calibri" w:hAnsi="Calibri"/>
                <w:sz w:val="22"/>
                <w:szCs w:val="22"/>
              </w:rPr>
            </w:pPr>
          </w:p>
        </w:tc>
      </w:tr>
      <w:tr w:rsidR="003F58A4" w:rsidRPr="003F58A4" w14:paraId="600C923A" w14:textId="77777777" w:rsidTr="001D5A0C">
        <w:tc>
          <w:tcPr>
            <w:tcW w:w="648" w:type="dxa"/>
          </w:tcPr>
          <w:p w14:paraId="0DA223C3" w14:textId="77777777" w:rsidR="003F58A4" w:rsidRPr="003F58A4" w:rsidRDefault="003F58A4" w:rsidP="003F58A4">
            <w:pPr>
              <w:widowControl/>
              <w:rPr>
                <w:rFonts w:ascii="Calibri" w:hAnsi="Calibri"/>
                <w:sz w:val="22"/>
                <w:szCs w:val="22"/>
              </w:rPr>
            </w:pPr>
            <w:r w:rsidRPr="003F58A4">
              <w:rPr>
                <w:rFonts w:ascii="Calibri" w:hAnsi="Calibri"/>
                <w:sz w:val="22"/>
                <w:szCs w:val="22"/>
              </w:rPr>
              <w:t>1</w:t>
            </w:r>
          </w:p>
        </w:tc>
        <w:tc>
          <w:tcPr>
            <w:tcW w:w="6030" w:type="dxa"/>
          </w:tcPr>
          <w:p w14:paraId="2042BA3F"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work area under consideration an OSHA-defined confined space (CS)?</w:t>
            </w:r>
          </w:p>
        </w:tc>
        <w:tc>
          <w:tcPr>
            <w:tcW w:w="1170" w:type="dxa"/>
          </w:tcPr>
          <w:p w14:paraId="3AEFC48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1B532704"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Proceed to line 3  </w:t>
            </w:r>
          </w:p>
        </w:tc>
      </w:tr>
      <w:tr w:rsidR="003F58A4" w:rsidRPr="003F58A4" w14:paraId="26F380A7" w14:textId="77777777" w:rsidTr="001D5A0C">
        <w:tc>
          <w:tcPr>
            <w:tcW w:w="648" w:type="dxa"/>
          </w:tcPr>
          <w:p w14:paraId="5D52A9BD" w14:textId="77777777" w:rsidR="003F58A4" w:rsidRPr="003F58A4" w:rsidRDefault="003F58A4" w:rsidP="003F58A4">
            <w:pPr>
              <w:widowControl/>
              <w:rPr>
                <w:rFonts w:ascii="Calibri" w:hAnsi="Calibri"/>
                <w:sz w:val="22"/>
                <w:szCs w:val="22"/>
              </w:rPr>
            </w:pPr>
            <w:r w:rsidRPr="003F58A4">
              <w:rPr>
                <w:rFonts w:ascii="Calibri" w:hAnsi="Calibri"/>
                <w:sz w:val="22"/>
                <w:szCs w:val="22"/>
              </w:rPr>
              <w:t>2</w:t>
            </w:r>
          </w:p>
        </w:tc>
        <w:tc>
          <w:tcPr>
            <w:tcW w:w="6030" w:type="dxa"/>
          </w:tcPr>
          <w:p w14:paraId="47469C5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AE97A6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A0A4485" w14:textId="77777777" w:rsidR="003F58A4" w:rsidRPr="003F58A4" w:rsidRDefault="003F58A4" w:rsidP="003F58A4">
            <w:pPr>
              <w:widowControl/>
              <w:rPr>
                <w:rFonts w:ascii="Calibri" w:hAnsi="Calibri"/>
                <w:sz w:val="22"/>
                <w:szCs w:val="22"/>
              </w:rPr>
            </w:pPr>
            <w:r w:rsidRPr="003F58A4">
              <w:rPr>
                <w:rFonts w:ascii="Calibri" w:hAnsi="Calibri"/>
                <w:sz w:val="22"/>
                <w:szCs w:val="22"/>
              </w:rPr>
              <w:t>OSHA CS standard does not apply; Proceed to line 5</w:t>
            </w:r>
          </w:p>
        </w:tc>
      </w:tr>
      <w:tr w:rsidR="003F58A4" w:rsidRPr="003F58A4" w14:paraId="3F1AF46C" w14:textId="77777777" w:rsidTr="001D5A0C">
        <w:tc>
          <w:tcPr>
            <w:tcW w:w="648" w:type="dxa"/>
          </w:tcPr>
          <w:p w14:paraId="669B5471" w14:textId="77777777" w:rsidR="003F58A4" w:rsidRPr="003F58A4" w:rsidRDefault="003F58A4" w:rsidP="003F58A4">
            <w:pPr>
              <w:widowControl/>
              <w:rPr>
                <w:rFonts w:ascii="Calibri" w:hAnsi="Calibri"/>
                <w:sz w:val="22"/>
                <w:szCs w:val="22"/>
              </w:rPr>
            </w:pPr>
            <w:r w:rsidRPr="003F58A4">
              <w:rPr>
                <w:rFonts w:ascii="Calibri" w:hAnsi="Calibri"/>
                <w:sz w:val="22"/>
                <w:szCs w:val="22"/>
              </w:rPr>
              <w:t>3</w:t>
            </w:r>
          </w:p>
        </w:tc>
        <w:tc>
          <w:tcPr>
            <w:tcW w:w="6030" w:type="dxa"/>
          </w:tcPr>
          <w:p w14:paraId="700361B8" w14:textId="77777777" w:rsidR="003F58A4" w:rsidRPr="003F58A4" w:rsidRDefault="003F58A4" w:rsidP="003F58A4">
            <w:pPr>
              <w:widowControl/>
              <w:rPr>
                <w:rFonts w:ascii="Calibri" w:hAnsi="Calibri"/>
                <w:sz w:val="22"/>
                <w:szCs w:val="22"/>
              </w:rPr>
            </w:pPr>
            <w:r w:rsidRPr="003F58A4">
              <w:rPr>
                <w:rFonts w:ascii="Calibri" w:hAnsi="Calibri"/>
                <w:sz w:val="22"/>
                <w:szCs w:val="22"/>
              </w:rPr>
              <w:t>Does Penn State own or control the OSHA confined space (CS)?</w:t>
            </w:r>
          </w:p>
        </w:tc>
        <w:tc>
          <w:tcPr>
            <w:tcW w:w="1170" w:type="dxa"/>
          </w:tcPr>
          <w:p w14:paraId="4CC8B48C"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AC33D7E" w14:textId="77777777" w:rsidR="003F58A4" w:rsidRPr="003F58A4" w:rsidRDefault="003F58A4" w:rsidP="003F58A4">
            <w:pPr>
              <w:widowControl/>
              <w:rPr>
                <w:rFonts w:ascii="Calibri" w:hAnsi="Calibri"/>
                <w:sz w:val="22"/>
                <w:szCs w:val="22"/>
              </w:rPr>
            </w:pPr>
            <w:r w:rsidRPr="003F58A4">
              <w:rPr>
                <w:rFonts w:ascii="Calibri" w:hAnsi="Calibri"/>
                <w:sz w:val="22"/>
                <w:szCs w:val="22"/>
              </w:rPr>
              <w:t>Post Signs/Labels to ID confined space; Proceed to line 5</w:t>
            </w:r>
          </w:p>
        </w:tc>
      </w:tr>
      <w:tr w:rsidR="003F58A4" w:rsidRPr="003F58A4" w14:paraId="75240B9C" w14:textId="77777777" w:rsidTr="001D5A0C">
        <w:tc>
          <w:tcPr>
            <w:tcW w:w="648" w:type="dxa"/>
          </w:tcPr>
          <w:p w14:paraId="081FB16C" w14:textId="77777777" w:rsidR="003F58A4" w:rsidRPr="003F58A4" w:rsidRDefault="003F58A4" w:rsidP="003F58A4">
            <w:pPr>
              <w:widowControl/>
              <w:rPr>
                <w:rFonts w:ascii="Calibri" w:hAnsi="Calibri"/>
                <w:sz w:val="22"/>
                <w:szCs w:val="22"/>
              </w:rPr>
            </w:pPr>
            <w:r w:rsidRPr="003F58A4">
              <w:rPr>
                <w:rFonts w:ascii="Calibri" w:hAnsi="Calibri"/>
                <w:sz w:val="22"/>
                <w:szCs w:val="22"/>
              </w:rPr>
              <w:t>4</w:t>
            </w:r>
          </w:p>
        </w:tc>
        <w:tc>
          <w:tcPr>
            <w:tcW w:w="6030" w:type="dxa"/>
          </w:tcPr>
          <w:p w14:paraId="42E63C1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59B757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7F5A0BC" w14:textId="77777777" w:rsidR="003F58A4" w:rsidRPr="003F58A4" w:rsidRDefault="003F58A4" w:rsidP="003F58A4">
            <w:pPr>
              <w:widowControl/>
              <w:rPr>
                <w:rFonts w:ascii="Calibri" w:hAnsi="Calibri"/>
                <w:sz w:val="22"/>
                <w:szCs w:val="22"/>
              </w:rPr>
            </w:pPr>
            <w:r w:rsidRPr="003F58A4">
              <w:rPr>
                <w:rFonts w:ascii="Calibri" w:hAnsi="Calibri"/>
                <w:sz w:val="22"/>
                <w:szCs w:val="22"/>
              </w:rPr>
              <w:t>Make service employees aware of utility spaces not owned by Penn State.</w:t>
            </w:r>
          </w:p>
        </w:tc>
      </w:tr>
      <w:tr w:rsidR="003F58A4" w:rsidRPr="003F58A4" w14:paraId="10A8EAD4" w14:textId="77777777" w:rsidTr="001D5A0C">
        <w:tc>
          <w:tcPr>
            <w:tcW w:w="648" w:type="dxa"/>
          </w:tcPr>
          <w:p w14:paraId="02DE4C2C" w14:textId="77777777" w:rsidR="003F58A4" w:rsidRPr="003F58A4" w:rsidRDefault="003F58A4" w:rsidP="003F58A4">
            <w:pPr>
              <w:widowControl/>
              <w:rPr>
                <w:rFonts w:ascii="Calibri" w:hAnsi="Calibri"/>
                <w:sz w:val="22"/>
                <w:szCs w:val="22"/>
              </w:rPr>
            </w:pPr>
            <w:r w:rsidRPr="003F58A4">
              <w:rPr>
                <w:rFonts w:ascii="Calibri" w:hAnsi="Calibri"/>
                <w:sz w:val="22"/>
                <w:szCs w:val="22"/>
              </w:rPr>
              <w:t>5</w:t>
            </w:r>
          </w:p>
        </w:tc>
        <w:tc>
          <w:tcPr>
            <w:tcW w:w="6030" w:type="dxa"/>
          </w:tcPr>
          <w:p w14:paraId="251CE810" w14:textId="77777777" w:rsidR="003F58A4" w:rsidRPr="003F58A4" w:rsidRDefault="003F58A4" w:rsidP="003F58A4">
            <w:pPr>
              <w:widowControl/>
              <w:rPr>
                <w:rFonts w:ascii="Calibri" w:hAnsi="Calibri"/>
                <w:sz w:val="22"/>
                <w:szCs w:val="22"/>
              </w:rPr>
            </w:pPr>
            <w:r w:rsidRPr="003F58A4">
              <w:rPr>
                <w:rFonts w:ascii="Calibri" w:hAnsi="Calibri"/>
                <w:sz w:val="22"/>
                <w:szCs w:val="22"/>
              </w:rPr>
              <w:t>Do other Penn State EHS programs or OSHA standards apply to prospective work/ work area?</w:t>
            </w:r>
          </w:p>
        </w:tc>
        <w:tc>
          <w:tcPr>
            <w:tcW w:w="1170" w:type="dxa"/>
          </w:tcPr>
          <w:p w14:paraId="60FF6A81"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1A5CCA7" w14:textId="77777777" w:rsidR="003F58A4" w:rsidRPr="003F58A4" w:rsidRDefault="003F58A4" w:rsidP="003F58A4">
            <w:pPr>
              <w:widowControl/>
              <w:rPr>
                <w:rFonts w:ascii="Calibri" w:hAnsi="Calibri"/>
                <w:sz w:val="22"/>
                <w:szCs w:val="22"/>
              </w:rPr>
            </w:pPr>
            <w:r w:rsidRPr="003F58A4">
              <w:rPr>
                <w:rFonts w:ascii="Calibri" w:hAnsi="Calibri"/>
                <w:sz w:val="22"/>
                <w:szCs w:val="22"/>
              </w:rPr>
              <w:t>Comply with separate requirements; monitor prospective changes to CS or work.</w:t>
            </w:r>
          </w:p>
        </w:tc>
      </w:tr>
      <w:tr w:rsidR="003F58A4" w:rsidRPr="003F58A4" w14:paraId="47538370" w14:textId="77777777" w:rsidTr="001D5A0C">
        <w:tc>
          <w:tcPr>
            <w:tcW w:w="648" w:type="dxa"/>
          </w:tcPr>
          <w:p w14:paraId="3B45776B" w14:textId="77777777" w:rsidR="003F58A4" w:rsidRPr="003F58A4" w:rsidRDefault="003F58A4" w:rsidP="003F58A4">
            <w:pPr>
              <w:widowControl/>
              <w:rPr>
                <w:rFonts w:ascii="Calibri" w:hAnsi="Calibri"/>
                <w:sz w:val="22"/>
                <w:szCs w:val="22"/>
              </w:rPr>
            </w:pPr>
            <w:r w:rsidRPr="003F58A4">
              <w:rPr>
                <w:rFonts w:ascii="Calibri" w:hAnsi="Calibri"/>
                <w:sz w:val="22"/>
                <w:szCs w:val="22"/>
              </w:rPr>
              <w:t>6</w:t>
            </w:r>
          </w:p>
        </w:tc>
        <w:tc>
          <w:tcPr>
            <w:tcW w:w="6030" w:type="dxa"/>
          </w:tcPr>
          <w:p w14:paraId="73032ABF"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5B8BCA4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CDC37C0" w14:textId="77777777" w:rsidR="003F58A4" w:rsidRPr="003F58A4" w:rsidRDefault="003F58A4" w:rsidP="003F58A4">
            <w:pPr>
              <w:widowControl/>
              <w:rPr>
                <w:rFonts w:ascii="Calibri" w:hAnsi="Calibri"/>
                <w:sz w:val="22"/>
                <w:szCs w:val="22"/>
              </w:rPr>
            </w:pPr>
            <w:r w:rsidRPr="003F58A4">
              <w:rPr>
                <w:rFonts w:ascii="Calibri" w:hAnsi="Calibri"/>
                <w:sz w:val="22"/>
                <w:szCs w:val="22"/>
              </w:rPr>
              <w:t>Monitor prospective changes to CS or work.</w:t>
            </w:r>
          </w:p>
        </w:tc>
      </w:tr>
      <w:tr w:rsidR="003F58A4" w:rsidRPr="003F58A4" w14:paraId="517C34B5" w14:textId="77777777" w:rsidTr="001D5A0C">
        <w:tc>
          <w:tcPr>
            <w:tcW w:w="648" w:type="dxa"/>
          </w:tcPr>
          <w:p w14:paraId="69E62C7D" w14:textId="77777777" w:rsidR="003F58A4" w:rsidRPr="003F58A4" w:rsidRDefault="003F58A4" w:rsidP="003F58A4">
            <w:pPr>
              <w:widowControl/>
              <w:rPr>
                <w:rFonts w:ascii="Calibri" w:hAnsi="Calibri"/>
                <w:sz w:val="22"/>
                <w:szCs w:val="22"/>
              </w:rPr>
            </w:pPr>
            <w:r w:rsidRPr="003F58A4">
              <w:rPr>
                <w:rFonts w:ascii="Calibri" w:hAnsi="Calibri"/>
                <w:sz w:val="22"/>
                <w:szCs w:val="22"/>
              </w:rPr>
              <w:t>7</w:t>
            </w:r>
          </w:p>
        </w:tc>
        <w:tc>
          <w:tcPr>
            <w:tcW w:w="6030" w:type="dxa"/>
          </w:tcPr>
          <w:p w14:paraId="3E459838"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CS a PERMIT-REQUIRED CONFINED SPACE (PRCS)?  Refer to the Penn State CS Classification Form.</w:t>
            </w:r>
          </w:p>
        </w:tc>
        <w:tc>
          <w:tcPr>
            <w:tcW w:w="1170" w:type="dxa"/>
          </w:tcPr>
          <w:p w14:paraId="0EED69E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5044FF5"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9</w:t>
            </w:r>
          </w:p>
        </w:tc>
      </w:tr>
      <w:tr w:rsidR="003F58A4" w:rsidRPr="003F58A4" w14:paraId="635898F2" w14:textId="77777777" w:rsidTr="001D5A0C">
        <w:tc>
          <w:tcPr>
            <w:tcW w:w="648" w:type="dxa"/>
          </w:tcPr>
          <w:p w14:paraId="24FEE144" w14:textId="77777777" w:rsidR="003F58A4" w:rsidRPr="003F58A4" w:rsidRDefault="003F58A4" w:rsidP="003F58A4">
            <w:pPr>
              <w:widowControl/>
              <w:rPr>
                <w:rFonts w:ascii="Calibri" w:hAnsi="Calibri"/>
                <w:sz w:val="22"/>
                <w:szCs w:val="22"/>
              </w:rPr>
            </w:pPr>
            <w:r w:rsidRPr="003F58A4">
              <w:rPr>
                <w:rFonts w:ascii="Calibri" w:hAnsi="Calibri"/>
                <w:sz w:val="22"/>
                <w:szCs w:val="22"/>
              </w:rPr>
              <w:t>8</w:t>
            </w:r>
          </w:p>
        </w:tc>
        <w:tc>
          <w:tcPr>
            <w:tcW w:w="6030" w:type="dxa"/>
          </w:tcPr>
          <w:p w14:paraId="6114BB8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36C05D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229A982"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5</w:t>
            </w:r>
          </w:p>
        </w:tc>
      </w:tr>
      <w:tr w:rsidR="003F58A4" w:rsidRPr="003F58A4" w14:paraId="47232E19" w14:textId="77777777" w:rsidTr="001D5A0C">
        <w:tc>
          <w:tcPr>
            <w:tcW w:w="648" w:type="dxa"/>
          </w:tcPr>
          <w:p w14:paraId="58F06902" w14:textId="77777777" w:rsidR="003F58A4" w:rsidRPr="003F58A4" w:rsidRDefault="003F58A4" w:rsidP="003F58A4">
            <w:pPr>
              <w:widowControl/>
              <w:rPr>
                <w:rFonts w:ascii="Calibri" w:hAnsi="Calibri"/>
                <w:sz w:val="22"/>
                <w:szCs w:val="22"/>
              </w:rPr>
            </w:pPr>
            <w:r w:rsidRPr="003F58A4">
              <w:rPr>
                <w:rFonts w:ascii="Calibri" w:hAnsi="Calibri"/>
                <w:sz w:val="22"/>
                <w:szCs w:val="22"/>
              </w:rPr>
              <w:t>9</w:t>
            </w:r>
          </w:p>
        </w:tc>
        <w:tc>
          <w:tcPr>
            <w:tcW w:w="6030" w:type="dxa"/>
          </w:tcPr>
          <w:p w14:paraId="19F95D8D" w14:textId="77777777" w:rsidR="003F58A4" w:rsidRPr="003F58A4" w:rsidRDefault="003F58A4" w:rsidP="003F58A4">
            <w:pPr>
              <w:widowControl/>
              <w:rPr>
                <w:rFonts w:ascii="Calibri" w:hAnsi="Calibri"/>
                <w:b/>
                <w:sz w:val="22"/>
                <w:szCs w:val="22"/>
              </w:rPr>
            </w:pPr>
            <w:r w:rsidRPr="003F58A4">
              <w:rPr>
                <w:rFonts w:ascii="Calibri" w:hAnsi="Calibri"/>
                <w:b/>
                <w:sz w:val="22"/>
                <w:szCs w:val="22"/>
              </w:rPr>
              <w:t>Employees identified who will supervise, enter or attend the CS or PRCS, and specific work assigned to authorized personnel?</w:t>
            </w:r>
          </w:p>
        </w:tc>
        <w:tc>
          <w:tcPr>
            <w:tcW w:w="1170" w:type="dxa"/>
          </w:tcPr>
          <w:p w14:paraId="0E86AC50"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5F8D347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11</w:t>
            </w:r>
          </w:p>
        </w:tc>
      </w:tr>
      <w:tr w:rsidR="003F58A4" w:rsidRPr="003F58A4" w14:paraId="47161218" w14:textId="77777777" w:rsidTr="001D5A0C">
        <w:tc>
          <w:tcPr>
            <w:tcW w:w="648" w:type="dxa"/>
          </w:tcPr>
          <w:p w14:paraId="2BAC3FA3" w14:textId="77777777" w:rsidR="003F58A4" w:rsidRPr="003F58A4" w:rsidRDefault="003F58A4" w:rsidP="003F58A4">
            <w:pPr>
              <w:widowControl/>
              <w:rPr>
                <w:rFonts w:ascii="Calibri" w:hAnsi="Calibri"/>
                <w:sz w:val="22"/>
                <w:szCs w:val="22"/>
              </w:rPr>
            </w:pPr>
            <w:r w:rsidRPr="003F58A4">
              <w:rPr>
                <w:rFonts w:ascii="Calibri" w:hAnsi="Calibri"/>
                <w:sz w:val="22"/>
                <w:szCs w:val="22"/>
              </w:rPr>
              <w:t>10</w:t>
            </w:r>
          </w:p>
        </w:tc>
        <w:tc>
          <w:tcPr>
            <w:tcW w:w="6030" w:type="dxa"/>
          </w:tcPr>
          <w:p w14:paraId="0A121FCB"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45A5E7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49E73CD8" w14:textId="77777777" w:rsidR="003F58A4" w:rsidRPr="003F58A4" w:rsidRDefault="003F58A4" w:rsidP="003F58A4">
            <w:pPr>
              <w:widowControl/>
              <w:rPr>
                <w:rFonts w:ascii="Calibri" w:hAnsi="Calibri"/>
                <w:sz w:val="22"/>
                <w:szCs w:val="22"/>
              </w:rPr>
            </w:pPr>
            <w:r w:rsidRPr="003F58A4">
              <w:rPr>
                <w:rFonts w:ascii="Calibri" w:hAnsi="Calibri"/>
                <w:sz w:val="22"/>
                <w:szCs w:val="22"/>
              </w:rPr>
              <w:t>Identify authorized employees for work.</w:t>
            </w:r>
          </w:p>
        </w:tc>
      </w:tr>
      <w:tr w:rsidR="003F58A4" w:rsidRPr="003F58A4" w14:paraId="5E1A0CED" w14:textId="77777777" w:rsidTr="001D5A0C">
        <w:tc>
          <w:tcPr>
            <w:tcW w:w="648" w:type="dxa"/>
          </w:tcPr>
          <w:p w14:paraId="34C10493" w14:textId="77777777" w:rsidR="003F58A4" w:rsidRPr="003F58A4" w:rsidRDefault="003F58A4" w:rsidP="003F58A4">
            <w:pPr>
              <w:widowControl/>
              <w:rPr>
                <w:rFonts w:ascii="Calibri" w:hAnsi="Calibri"/>
                <w:sz w:val="22"/>
                <w:szCs w:val="22"/>
              </w:rPr>
            </w:pPr>
            <w:r w:rsidRPr="003F58A4">
              <w:rPr>
                <w:rFonts w:ascii="Calibri" w:hAnsi="Calibri"/>
                <w:sz w:val="22"/>
                <w:szCs w:val="22"/>
              </w:rPr>
              <w:t>11</w:t>
            </w:r>
          </w:p>
        </w:tc>
        <w:tc>
          <w:tcPr>
            <w:tcW w:w="6030" w:type="dxa"/>
          </w:tcPr>
          <w:p w14:paraId="6BD95DC8" w14:textId="77777777" w:rsidR="003F58A4" w:rsidRPr="003F58A4" w:rsidRDefault="003F58A4" w:rsidP="003F58A4">
            <w:pPr>
              <w:widowControl/>
              <w:rPr>
                <w:rFonts w:ascii="Calibri" w:hAnsi="Calibri"/>
                <w:sz w:val="22"/>
                <w:szCs w:val="22"/>
              </w:rPr>
            </w:pPr>
            <w:r w:rsidRPr="003F58A4">
              <w:rPr>
                <w:rFonts w:ascii="Calibri" w:hAnsi="Calibri"/>
                <w:sz w:val="22"/>
                <w:szCs w:val="22"/>
              </w:rPr>
              <w:t>Assigned PS personnel received all pertinent CS training?</w:t>
            </w:r>
          </w:p>
        </w:tc>
        <w:tc>
          <w:tcPr>
            <w:tcW w:w="1170" w:type="dxa"/>
          </w:tcPr>
          <w:p w14:paraId="0CEFAE75"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62046816"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13</w:t>
            </w:r>
          </w:p>
        </w:tc>
      </w:tr>
      <w:tr w:rsidR="003F58A4" w:rsidRPr="003F58A4" w14:paraId="485EBDF7" w14:textId="77777777" w:rsidTr="001D5A0C">
        <w:tc>
          <w:tcPr>
            <w:tcW w:w="648" w:type="dxa"/>
          </w:tcPr>
          <w:p w14:paraId="286EC062" w14:textId="77777777" w:rsidR="003F58A4" w:rsidRPr="003F58A4" w:rsidRDefault="003F58A4" w:rsidP="003F58A4">
            <w:pPr>
              <w:widowControl/>
              <w:rPr>
                <w:rFonts w:ascii="Calibri" w:hAnsi="Calibri"/>
                <w:sz w:val="22"/>
                <w:szCs w:val="22"/>
              </w:rPr>
            </w:pPr>
            <w:r w:rsidRPr="003F58A4">
              <w:rPr>
                <w:rFonts w:ascii="Calibri" w:hAnsi="Calibri"/>
                <w:sz w:val="22"/>
                <w:szCs w:val="22"/>
              </w:rPr>
              <w:t>12</w:t>
            </w:r>
          </w:p>
        </w:tc>
        <w:tc>
          <w:tcPr>
            <w:tcW w:w="6030" w:type="dxa"/>
          </w:tcPr>
          <w:p w14:paraId="3BD732B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49C24CE8"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E0D4EBA"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CS Coordinator identify/arrange necessary training </w:t>
            </w:r>
            <w:r w:rsidRPr="003F58A4">
              <w:rPr>
                <w:rFonts w:ascii="Calibri" w:hAnsi="Calibri"/>
                <w:sz w:val="22"/>
                <w:szCs w:val="22"/>
                <w:u w:val="single"/>
              </w:rPr>
              <w:t>before</w:t>
            </w:r>
            <w:r w:rsidRPr="003F58A4">
              <w:rPr>
                <w:rFonts w:ascii="Calibri" w:hAnsi="Calibri"/>
                <w:sz w:val="22"/>
                <w:szCs w:val="22"/>
              </w:rPr>
              <w:t xml:space="preserve"> CS entry, or before related work. </w:t>
            </w:r>
          </w:p>
          <w:p w14:paraId="1F92055F" w14:textId="77777777" w:rsidR="003F58A4" w:rsidRPr="003F58A4" w:rsidRDefault="003F58A4" w:rsidP="003F58A4">
            <w:pPr>
              <w:widowControl/>
              <w:rPr>
                <w:rFonts w:ascii="Calibri" w:hAnsi="Calibri"/>
                <w:sz w:val="22"/>
                <w:szCs w:val="22"/>
              </w:rPr>
            </w:pPr>
            <w:r w:rsidRPr="003F58A4">
              <w:rPr>
                <w:rFonts w:ascii="Calibri" w:hAnsi="Calibri"/>
                <w:sz w:val="22"/>
                <w:szCs w:val="22"/>
              </w:rPr>
              <w:t>CS workers complete necessary training.</w:t>
            </w:r>
          </w:p>
          <w:p w14:paraId="3FE4D225" w14:textId="77777777" w:rsidR="003F58A4" w:rsidRPr="003F58A4" w:rsidRDefault="003F58A4" w:rsidP="003F58A4">
            <w:pPr>
              <w:widowControl/>
              <w:rPr>
                <w:rFonts w:ascii="Calibri" w:hAnsi="Calibri"/>
                <w:sz w:val="22"/>
                <w:szCs w:val="22"/>
              </w:rPr>
            </w:pPr>
            <w:r w:rsidRPr="003F58A4">
              <w:rPr>
                <w:rFonts w:ascii="Calibri" w:hAnsi="Calibri"/>
                <w:sz w:val="22"/>
                <w:szCs w:val="22"/>
              </w:rPr>
              <w:t>CS Coordinator affirm necessary training is complete.</w:t>
            </w:r>
          </w:p>
        </w:tc>
      </w:tr>
      <w:tr w:rsidR="003F58A4" w:rsidRPr="003F58A4" w14:paraId="2D3EBE37" w14:textId="77777777" w:rsidTr="001D5A0C">
        <w:tc>
          <w:tcPr>
            <w:tcW w:w="648" w:type="dxa"/>
          </w:tcPr>
          <w:p w14:paraId="75AA957A" w14:textId="77777777" w:rsidR="003F58A4" w:rsidRPr="003F58A4" w:rsidRDefault="003F58A4" w:rsidP="003F58A4">
            <w:pPr>
              <w:widowControl/>
              <w:rPr>
                <w:rFonts w:ascii="Calibri" w:hAnsi="Calibri"/>
                <w:sz w:val="22"/>
                <w:szCs w:val="22"/>
              </w:rPr>
            </w:pPr>
            <w:r w:rsidRPr="003F58A4">
              <w:rPr>
                <w:rFonts w:ascii="Calibri" w:hAnsi="Calibri"/>
                <w:sz w:val="22"/>
                <w:szCs w:val="22"/>
              </w:rPr>
              <w:t>13</w:t>
            </w:r>
          </w:p>
        </w:tc>
        <w:tc>
          <w:tcPr>
            <w:tcW w:w="6030" w:type="dxa"/>
          </w:tcPr>
          <w:p w14:paraId="2C3566FA" w14:textId="77777777" w:rsidR="003F58A4" w:rsidRPr="003F58A4" w:rsidRDefault="003F58A4" w:rsidP="003F58A4">
            <w:pPr>
              <w:widowControl/>
              <w:rPr>
                <w:rFonts w:ascii="Calibri" w:hAnsi="Calibri"/>
                <w:sz w:val="22"/>
                <w:szCs w:val="22"/>
              </w:rPr>
            </w:pPr>
            <w:r w:rsidRPr="003F58A4">
              <w:rPr>
                <w:rFonts w:ascii="Calibri" w:hAnsi="Calibri"/>
                <w:sz w:val="22"/>
                <w:szCs w:val="22"/>
              </w:rPr>
              <w:t>PS Contractors will enter the Penn State CS?</w:t>
            </w:r>
          </w:p>
        </w:tc>
        <w:tc>
          <w:tcPr>
            <w:tcW w:w="1170" w:type="dxa"/>
          </w:tcPr>
          <w:p w14:paraId="17BC4FD4"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2E4F24AD"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Contractors confirm (by contract) they have OSHA CS program, properly trained personnel, and will abide by OSHA CS requirements.  Contractors notified to keep PS Responsible Party and all prospective PS entrants/attendants/supervisors updated, where dual entry occurs (potential or expected). </w:t>
            </w:r>
          </w:p>
        </w:tc>
      </w:tr>
      <w:tr w:rsidR="003F58A4" w:rsidRPr="003F58A4" w14:paraId="44FA5992" w14:textId="77777777" w:rsidTr="001D5A0C">
        <w:tc>
          <w:tcPr>
            <w:tcW w:w="648" w:type="dxa"/>
          </w:tcPr>
          <w:p w14:paraId="5B1414C0" w14:textId="77777777" w:rsidR="003F58A4" w:rsidRPr="003F58A4" w:rsidRDefault="003F58A4" w:rsidP="003F58A4">
            <w:pPr>
              <w:widowControl/>
              <w:rPr>
                <w:rFonts w:ascii="Calibri" w:hAnsi="Calibri"/>
                <w:sz w:val="22"/>
                <w:szCs w:val="22"/>
              </w:rPr>
            </w:pPr>
            <w:r w:rsidRPr="003F58A4">
              <w:rPr>
                <w:rFonts w:ascii="Calibri" w:hAnsi="Calibri"/>
                <w:sz w:val="22"/>
                <w:szCs w:val="22"/>
              </w:rPr>
              <w:t>14</w:t>
            </w:r>
          </w:p>
        </w:tc>
        <w:tc>
          <w:tcPr>
            <w:tcW w:w="6030" w:type="dxa"/>
          </w:tcPr>
          <w:p w14:paraId="2C6D029C"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6D09F3F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1E1F82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15</w:t>
            </w:r>
          </w:p>
        </w:tc>
      </w:tr>
      <w:tr w:rsidR="003F58A4" w:rsidRPr="003F58A4" w14:paraId="55AE3D19" w14:textId="77777777" w:rsidTr="001D5A0C">
        <w:tc>
          <w:tcPr>
            <w:tcW w:w="648" w:type="dxa"/>
          </w:tcPr>
          <w:p w14:paraId="534B089C" w14:textId="77777777" w:rsidR="003F58A4" w:rsidRPr="003F58A4" w:rsidRDefault="003F58A4" w:rsidP="003F58A4">
            <w:pPr>
              <w:widowControl/>
              <w:rPr>
                <w:rFonts w:ascii="Calibri" w:hAnsi="Calibri"/>
                <w:sz w:val="22"/>
                <w:szCs w:val="22"/>
              </w:rPr>
            </w:pPr>
            <w:r w:rsidRPr="003F58A4">
              <w:rPr>
                <w:rFonts w:ascii="Calibri" w:hAnsi="Calibri"/>
                <w:sz w:val="22"/>
                <w:szCs w:val="22"/>
              </w:rPr>
              <w:t>15</w:t>
            </w:r>
          </w:p>
        </w:tc>
        <w:tc>
          <w:tcPr>
            <w:tcW w:w="6030" w:type="dxa"/>
          </w:tcPr>
          <w:p w14:paraId="009628F5" w14:textId="77777777" w:rsidR="003F58A4" w:rsidRPr="003F58A4" w:rsidRDefault="003F58A4" w:rsidP="003F58A4">
            <w:pPr>
              <w:widowControl/>
              <w:rPr>
                <w:rFonts w:ascii="Calibri" w:hAnsi="Calibri"/>
                <w:sz w:val="22"/>
                <w:szCs w:val="22"/>
              </w:rPr>
            </w:pPr>
            <w:r w:rsidRPr="003F58A4">
              <w:rPr>
                <w:rFonts w:ascii="Calibri" w:hAnsi="Calibri"/>
                <w:sz w:val="22"/>
                <w:szCs w:val="22"/>
              </w:rPr>
              <w:t>Non PS Entities will enter the Penn State CS?</w:t>
            </w:r>
          </w:p>
        </w:tc>
        <w:tc>
          <w:tcPr>
            <w:tcW w:w="1170" w:type="dxa"/>
          </w:tcPr>
          <w:p w14:paraId="1BAE0224"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7D94EF53" w14:textId="77777777" w:rsidR="003F58A4" w:rsidRPr="003F58A4" w:rsidRDefault="003F58A4" w:rsidP="003F58A4">
            <w:pPr>
              <w:widowControl/>
              <w:rPr>
                <w:rFonts w:ascii="Calibri" w:hAnsi="Calibri"/>
                <w:sz w:val="22"/>
                <w:szCs w:val="22"/>
              </w:rPr>
            </w:pPr>
            <w:r w:rsidRPr="003F58A4">
              <w:rPr>
                <w:rFonts w:ascii="Calibri" w:hAnsi="Calibri"/>
                <w:sz w:val="22"/>
                <w:szCs w:val="22"/>
              </w:rPr>
              <w:t>Non PS Entities notified/requested that PS Responsible Party receive notification of their date(s) of entry; Non PS Entities notified to keep prospective PS entrants/attendants/supervisors updated, where dual entry occurs (potential or expected).</w:t>
            </w:r>
          </w:p>
        </w:tc>
      </w:tr>
      <w:tr w:rsidR="003F58A4" w:rsidRPr="003F58A4" w14:paraId="71F6BD3F" w14:textId="77777777" w:rsidTr="001D5A0C">
        <w:tc>
          <w:tcPr>
            <w:tcW w:w="648" w:type="dxa"/>
          </w:tcPr>
          <w:p w14:paraId="186AC692" w14:textId="77777777" w:rsidR="003F58A4" w:rsidRPr="003F58A4" w:rsidRDefault="003F58A4" w:rsidP="003F58A4">
            <w:pPr>
              <w:widowControl/>
              <w:rPr>
                <w:rFonts w:ascii="Calibri" w:hAnsi="Calibri"/>
                <w:sz w:val="22"/>
                <w:szCs w:val="22"/>
              </w:rPr>
            </w:pPr>
            <w:r w:rsidRPr="003F58A4">
              <w:rPr>
                <w:rFonts w:ascii="Calibri" w:hAnsi="Calibri"/>
                <w:sz w:val="22"/>
                <w:szCs w:val="22"/>
              </w:rPr>
              <w:t>16</w:t>
            </w:r>
          </w:p>
        </w:tc>
        <w:tc>
          <w:tcPr>
            <w:tcW w:w="6030" w:type="dxa"/>
          </w:tcPr>
          <w:p w14:paraId="5350846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52F3B06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9C2D1C7"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17</w:t>
            </w:r>
          </w:p>
        </w:tc>
      </w:tr>
      <w:tr w:rsidR="003F58A4" w:rsidRPr="003F58A4" w14:paraId="7EC2AA62" w14:textId="77777777" w:rsidTr="001D5A0C">
        <w:tc>
          <w:tcPr>
            <w:tcW w:w="648" w:type="dxa"/>
          </w:tcPr>
          <w:p w14:paraId="21C700B1" w14:textId="77777777" w:rsidR="003F58A4" w:rsidRPr="003F58A4" w:rsidRDefault="003F58A4" w:rsidP="003F58A4">
            <w:pPr>
              <w:widowControl/>
              <w:rPr>
                <w:rFonts w:ascii="Calibri" w:hAnsi="Calibri"/>
                <w:sz w:val="22"/>
                <w:szCs w:val="22"/>
              </w:rPr>
            </w:pPr>
            <w:r w:rsidRPr="003F58A4">
              <w:rPr>
                <w:rFonts w:ascii="Calibri" w:hAnsi="Calibri"/>
                <w:sz w:val="22"/>
                <w:szCs w:val="22"/>
              </w:rPr>
              <w:lastRenderedPageBreak/>
              <w:t>17</w:t>
            </w:r>
          </w:p>
        </w:tc>
        <w:tc>
          <w:tcPr>
            <w:tcW w:w="6030" w:type="dxa"/>
          </w:tcPr>
          <w:p w14:paraId="6A7241DE" w14:textId="77777777" w:rsidR="003F58A4" w:rsidRPr="003F58A4" w:rsidRDefault="003F58A4" w:rsidP="003F58A4">
            <w:pPr>
              <w:widowControl/>
              <w:rPr>
                <w:rFonts w:ascii="Calibri" w:hAnsi="Calibri"/>
                <w:sz w:val="22"/>
                <w:szCs w:val="22"/>
              </w:rPr>
            </w:pPr>
            <w:r w:rsidRPr="003F58A4">
              <w:rPr>
                <w:rFonts w:ascii="Calibri" w:hAnsi="Calibri"/>
                <w:sz w:val="22"/>
                <w:szCs w:val="22"/>
              </w:rPr>
              <w:t>Trained entrants, attendants, supervisors, rescuers secured all necessary work/control/monitoring equipment, protective equipment, ventilation, CS procedures, permits, Hot-Work Permits, and/or other permits for PRCS work?</w:t>
            </w:r>
          </w:p>
        </w:tc>
        <w:tc>
          <w:tcPr>
            <w:tcW w:w="1170" w:type="dxa"/>
          </w:tcPr>
          <w:p w14:paraId="3C55CB00"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2598150"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19</w:t>
            </w:r>
          </w:p>
        </w:tc>
      </w:tr>
      <w:tr w:rsidR="003F58A4" w:rsidRPr="003F58A4" w14:paraId="3A4D44F2" w14:textId="77777777" w:rsidTr="001D5A0C">
        <w:tc>
          <w:tcPr>
            <w:tcW w:w="648" w:type="dxa"/>
          </w:tcPr>
          <w:p w14:paraId="0D0F6705" w14:textId="77777777" w:rsidR="003F58A4" w:rsidRPr="003F58A4" w:rsidRDefault="003F58A4" w:rsidP="003F58A4">
            <w:pPr>
              <w:widowControl/>
              <w:rPr>
                <w:rFonts w:ascii="Calibri" w:hAnsi="Calibri"/>
                <w:sz w:val="22"/>
                <w:szCs w:val="22"/>
              </w:rPr>
            </w:pPr>
            <w:r w:rsidRPr="003F58A4">
              <w:rPr>
                <w:rFonts w:ascii="Calibri" w:hAnsi="Calibri"/>
                <w:sz w:val="22"/>
                <w:szCs w:val="22"/>
              </w:rPr>
              <w:t>18</w:t>
            </w:r>
          </w:p>
        </w:tc>
        <w:tc>
          <w:tcPr>
            <w:tcW w:w="6030" w:type="dxa"/>
          </w:tcPr>
          <w:p w14:paraId="22EFD035"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65134D3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086B151" w14:textId="77777777" w:rsidR="003F58A4" w:rsidRPr="003F58A4" w:rsidRDefault="003F58A4" w:rsidP="003F58A4">
            <w:pPr>
              <w:widowControl/>
              <w:rPr>
                <w:rFonts w:ascii="Calibri" w:hAnsi="Calibri"/>
                <w:sz w:val="22"/>
                <w:szCs w:val="22"/>
              </w:rPr>
            </w:pPr>
            <w:r w:rsidRPr="003F58A4">
              <w:rPr>
                <w:rFonts w:ascii="Calibri" w:hAnsi="Calibri"/>
                <w:sz w:val="22"/>
                <w:szCs w:val="22"/>
              </w:rPr>
              <w:t>Entry Supervisor obtain all necessary equipment, procedures, permits, information.</w:t>
            </w:r>
          </w:p>
        </w:tc>
      </w:tr>
      <w:tr w:rsidR="003F58A4" w:rsidRPr="003F58A4" w14:paraId="434F179A" w14:textId="77777777" w:rsidTr="001D5A0C">
        <w:tc>
          <w:tcPr>
            <w:tcW w:w="648" w:type="dxa"/>
          </w:tcPr>
          <w:p w14:paraId="415ACD8F" w14:textId="77777777" w:rsidR="003F58A4" w:rsidRPr="003F58A4" w:rsidRDefault="003F58A4" w:rsidP="003F58A4">
            <w:pPr>
              <w:widowControl/>
              <w:rPr>
                <w:rFonts w:ascii="Calibri" w:hAnsi="Calibri"/>
                <w:sz w:val="22"/>
                <w:szCs w:val="22"/>
              </w:rPr>
            </w:pPr>
            <w:r w:rsidRPr="003F58A4">
              <w:rPr>
                <w:rFonts w:ascii="Calibri" w:hAnsi="Calibri"/>
                <w:sz w:val="22"/>
                <w:szCs w:val="22"/>
              </w:rPr>
              <w:t>19</w:t>
            </w:r>
          </w:p>
        </w:tc>
        <w:tc>
          <w:tcPr>
            <w:tcW w:w="6030" w:type="dxa"/>
          </w:tcPr>
          <w:p w14:paraId="538CB207" w14:textId="77777777" w:rsidR="003F58A4" w:rsidRPr="003F58A4" w:rsidRDefault="003F58A4" w:rsidP="003F58A4">
            <w:pPr>
              <w:widowControl/>
              <w:rPr>
                <w:rFonts w:ascii="Calibri" w:hAnsi="Calibri"/>
                <w:sz w:val="22"/>
                <w:szCs w:val="22"/>
              </w:rPr>
            </w:pPr>
            <w:r w:rsidRPr="003F58A4">
              <w:rPr>
                <w:rFonts w:ascii="Calibri" w:hAnsi="Calibri"/>
                <w:sz w:val="22"/>
                <w:szCs w:val="22"/>
              </w:rPr>
              <w:t>All necessary CS rescue pre-planning arranged?</w:t>
            </w:r>
          </w:p>
        </w:tc>
        <w:tc>
          <w:tcPr>
            <w:tcW w:w="1170" w:type="dxa"/>
          </w:tcPr>
          <w:p w14:paraId="57969088"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6339104"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21</w:t>
            </w:r>
          </w:p>
        </w:tc>
      </w:tr>
      <w:tr w:rsidR="003F58A4" w:rsidRPr="003F58A4" w14:paraId="78F79D4A" w14:textId="77777777" w:rsidTr="001D5A0C">
        <w:tc>
          <w:tcPr>
            <w:tcW w:w="648" w:type="dxa"/>
          </w:tcPr>
          <w:p w14:paraId="4C493DEB" w14:textId="77777777" w:rsidR="003F58A4" w:rsidRPr="003F58A4" w:rsidRDefault="003F58A4" w:rsidP="003F58A4">
            <w:pPr>
              <w:widowControl/>
              <w:rPr>
                <w:rFonts w:ascii="Calibri" w:hAnsi="Calibri"/>
                <w:sz w:val="22"/>
                <w:szCs w:val="22"/>
              </w:rPr>
            </w:pPr>
            <w:r w:rsidRPr="003F58A4">
              <w:rPr>
                <w:rFonts w:ascii="Calibri" w:hAnsi="Calibri"/>
                <w:sz w:val="22"/>
                <w:szCs w:val="22"/>
              </w:rPr>
              <w:t>20</w:t>
            </w:r>
          </w:p>
        </w:tc>
        <w:tc>
          <w:tcPr>
            <w:tcW w:w="6030" w:type="dxa"/>
          </w:tcPr>
          <w:p w14:paraId="30D94B72"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B301D8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FEA4221" w14:textId="77777777" w:rsidR="003F58A4" w:rsidRPr="003F58A4" w:rsidRDefault="003F58A4" w:rsidP="003F58A4">
            <w:pPr>
              <w:widowControl/>
              <w:rPr>
                <w:rFonts w:ascii="Calibri" w:hAnsi="Calibri"/>
                <w:sz w:val="22"/>
                <w:szCs w:val="22"/>
              </w:rPr>
            </w:pPr>
            <w:r w:rsidRPr="003F58A4">
              <w:rPr>
                <w:rFonts w:ascii="Calibri" w:hAnsi="Calibri"/>
                <w:sz w:val="22"/>
                <w:szCs w:val="22"/>
              </w:rPr>
              <w:t>Entry Supervisor verify rescue pre-planning, equipment, and information is in place.  Responsible Site Party or P/M ensure contractor notifies Penn State regarding planned site activity, and provide pertinent MSDS for work, process, or procedures affecting PS employees working in or outside PS confined spaces.</w:t>
            </w:r>
          </w:p>
        </w:tc>
      </w:tr>
      <w:tr w:rsidR="003F58A4" w:rsidRPr="003F58A4" w14:paraId="1D4EB617" w14:textId="77777777" w:rsidTr="001D5A0C">
        <w:tc>
          <w:tcPr>
            <w:tcW w:w="648" w:type="dxa"/>
          </w:tcPr>
          <w:p w14:paraId="4E5A0DA7" w14:textId="77777777" w:rsidR="003F58A4" w:rsidRPr="003F58A4" w:rsidRDefault="003F58A4" w:rsidP="003F58A4">
            <w:pPr>
              <w:widowControl/>
              <w:rPr>
                <w:rFonts w:ascii="Calibri" w:hAnsi="Calibri"/>
                <w:sz w:val="22"/>
                <w:szCs w:val="22"/>
              </w:rPr>
            </w:pPr>
            <w:r w:rsidRPr="003F58A4">
              <w:rPr>
                <w:rFonts w:ascii="Calibri" w:hAnsi="Calibri"/>
                <w:sz w:val="22"/>
                <w:szCs w:val="22"/>
              </w:rPr>
              <w:t>21</w:t>
            </w:r>
          </w:p>
        </w:tc>
        <w:tc>
          <w:tcPr>
            <w:tcW w:w="6030" w:type="dxa"/>
          </w:tcPr>
          <w:p w14:paraId="6FCA9D8D" w14:textId="77777777" w:rsidR="003F58A4" w:rsidRPr="003F58A4" w:rsidRDefault="003F58A4" w:rsidP="003F58A4">
            <w:pPr>
              <w:widowControl/>
              <w:rPr>
                <w:rFonts w:ascii="Calibri" w:hAnsi="Calibri"/>
                <w:sz w:val="22"/>
                <w:szCs w:val="22"/>
              </w:rPr>
            </w:pPr>
            <w:r w:rsidRPr="003F58A4">
              <w:rPr>
                <w:rFonts w:ascii="Calibri" w:hAnsi="Calibri"/>
                <w:sz w:val="22"/>
                <w:szCs w:val="22"/>
              </w:rPr>
              <w:t>PS ready to Initiate CS or PRCS entry?</w:t>
            </w:r>
          </w:p>
        </w:tc>
        <w:tc>
          <w:tcPr>
            <w:tcW w:w="1170" w:type="dxa"/>
          </w:tcPr>
          <w:p w14:paraId="4B0B1AEA"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0414640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14:paraId="6DC57844" w14:textId="77777777" w:rsidTr="001D5A0C">
        <w:tc>
          <w:tcPr>
            <w:tcW w:w="648" w:type="dxa"/>
          </w:tcPr>
          <w:p w14:paraId="6FAC5DC1" w14:textId="77777777" w:rsidR="003F58A4" w:rsidRPr="003F58A4" w:rsidRDefault="003F58A4" w:rsidP="003F58A4">
            <w:pPr>
              <w:widowControl/>
              <w:rPr>
                <w:rFonts w:ascii="Calibri" w:hAnsi="Calibri"/>
                <w:sz w:val="22"/>
                <w:szCs w:val="22"/>
              </w:rPr>
            </w:pPr>
            <w:r w:rsidRPr="003F58A4">
              <w:rPr>
                <w:rFonts w:ascii="Calibri" w:hAnsi="Calibri"/>
                <w:sz w:val="22"/>
                <w:szCs w:val="22"/>
              </w:rPr>
              <w:t>22</w:t>
            </w:r>
          </w:p>
        </w:tc>
        <w:tc>
          <w:tcPr>
            <w:tcW w:w="6030" w:type="dxa"/>
          </w:tcPr>
          <w:p w14:paraId="4295A74E"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02402E4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733C5CEA"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14:paraId="21A9DEA9" w14:textId="77777777" w:rsidTr="001D5A0C">
        <w:tc>
          <w:tcPr>
            <w:tcW w:w="648" w:type="dxa"/>
          </w:tcPr>
          <w:p w14:paraId="4BA3B1D4" w14:textId="77777777" w:rsidR="003F58A4" w:rsidRPr="003F58A4" w:rsidRDefault="003F58A4" w:rsidP="003F58A4">
            <w:pPr>
              <w:widowControl/>
              <w:rPr>
                <w:rFonts w:ascii="Calibri" w:hAnsi="Calibri"/>
                <w:sz w:val="22"/>
                <w:szCs w:val="22"/>
              </w:rPr>
            </w:pPr>
          </w:p>
        </w:tc>
        <w:tc>
          <w:tcPr>
            <w:tcW w:w="6030" w:type="dxa"/>
          </w:tcPr>
          <w:p w14:paraId="61E9E5DC"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SPECIFIC ENTRY PROCEDURE DETERMINATIONS</w:t>
            </w:r>
          </w:p>
        </w:tc>
        <w:tc>
          <w:tcPr>
            <w:tcW w:w="1170" w:type="dxa"/>
          </w:tcPr>
          <w:p w14:paraId="65240C93" w14:textId="77777777" w:rsidR="003F58A4" w:rsidRPr="003F58A4" w:rsidRDefault="003F58A4" w:rsidP="003F58A4">
            <w:pPr>
              <w:widowControl/>
              <w:rPr>
                <w:rFonts w:ascii="Calibri" w:hAnsi="Calibri"/>
                <w:sz w:val="22"/>
                <w:szCs w:val="22"/>
              </w:rPr>
            </w:pPr>
          </w:p>
        </w:tc>
        <w:tc>
          <w:tcPr>
            <w:tcW w:w="5940" w:type="dxa"/>
          </w:tcPr>
          <w:p w14:paraId="33035392" w14:textId="77777777" w:rsidR="003F58A4" w:rsidRPr="003F58A4" w:rsidRDefault="003F58A4" w:rsidP="003F58A4">
            <w:pPr>
              <w:widowControl/>
              <w:rPr>
                <w:rFonts w:ascii="Calibri" w:hAnsi="Calibri"/>
                <w:sz w:val="22"/>
                <w:szCs w:val="22"/>
              </w:rPr>
            </w:pPr>
          </w:p>
        </w:tc>
      </w:tr>
      <w:tr w:rsidR="003F58A4" w:rsidRPr="003F58A4" w14:paraId="7659A093" w14:textId="77777777" w:rsidTr="001D5A0C">
        <w:tc>
          <w:tcPr>
            <w:tcW w:w="648" w:type="dxa"/>
          </w:tcPr>
          <w:p w14:paraId="0CCFABF9" w14:textId="77777777" w:rsidR="003F58A4" w:rsidRPr="003F58A4" w:rsidRDefault="003F58A4" w:rsidP="003F58A4">
            <w:pPr>
              <w:widowControl/>
              <w:rPr>
                <w:rFonts w:ascii="Calibri" w:hAnsi="Calibri"/>
                <w:sz w:val="22"/>
                <w:szCs w:val="22"/>
              </w:rPr>
            </w:pPr>
            <w:r w:rsidRPr="003F58A4">
              <w:rPr>
                <w:rFonts w:ascii="Calibri" w:hAnsi="Calibri"/>
                <w:sz w:val="22"/>
                <w:szCs w:val="22"/>
              </w:rPr>
              <w:t>23</w:t>
            </w:r>
          </w:p>
        </w:tc>
        <w:tc>
          <w:tcPr>
            <w:tcW w:w="6030" w:type="dxa"/>
          </w:tcPr>
          <w:p w14:paraId="16053A3D" w14:textId="77777777" w:rsidR="003F58A4" w:rsidRPr="003F58A4" w:rsidRDefault="003F58A4" w:rsidP="003F58A4">
            <w:pPr>
              <w:widowControl/>
              <w:rPr>
                <w:rFonts w:ascii="Calibri" w:hAnsi="Calibri"/>
                <w:sz w:val="22"/>
                <w:szCs w:val="22"/>
              </w:rPr>
            </w:pPr>
            <w:r w:rsidRPr="003F58A4">
              <w:rPr>
                <w:rFonts w:ascii="Calibri" w:hAnsi="Calibri"/>
                <w:sz w:val="22"/>
                <w:szCs w:val="22"/>
              </w:rPr>
              <w:t>Can all hazards be eliminated?</w:t>
            </w:r>
          </w:p>
          <w:p w14:paraId="6197F446" w14:textId="77777777" w:rsidR="003F58A4" w:rsidRPr="003F58A4" w:rsidRDefault="003F58A4" w:rsidP="003F58A4">
            <w:pPr>
              <w:widowControl/>
              <w:rPr>
                <w:rFonts w:ascii="Calibri" w:hAnsi="Calibri"/>
                <w:sz w:val="22"/>
                <w:szCs w:val="22"/>
              </w:rPr>
            </w:pPr>
            <w:r w:rsidRPr="003F58A4">
              <w:rPr>
                <w:rFonts w:ascii="Calibri" w:hAnsi="Calibri"/>
                <w:sz w:val="22"/>
                <w:szCs w:val="22"/>
              </w:rPr>
              <w:t>(Note: Ventilation is not removal of hazard).</w:t>
            </w:r>
          </w:p>
        </w:tc>
        <w:tc>
          <w:tcPr>
            <w:tcW w:w="1170" w:type="dxa"/>
          </w:tcPr>
          <w:p w14:paraId="1D83118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8441154"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25</w:t>
            </w:r>
          </w:p>
        </w:tc>
      </w:tr>
      <w:tr w:rsidR="003F58A4" w:rsidRPr="003F58A4" w14:paraId="7935036D" w14:textId="77777777" w:rsidTr="001D5A0C">
        <w:tc>
          <w:tcPr>
            <w:tcW w:w="648" w:type="dxa"/>
          </w:tcPr>
          <w:p w14:paraId="6772182B" w14:textId="77777777" w:rsidR="003F58A4" w:rsidRPr="003F58A4" w:rsidRDefault="003F58A4" w:rsidP="003F58A4">
            <w:pPr>
              <w:widowControl/>
              <w:rPr>
                <w:rFonts w:ascii="Calibri" w:hAnsi="Calibri"/>
                <w:sz w:val="22"/>
                <w:szCs w:val="22"/>
              </w:rPr>
            </w:pPr>
            <w:r w:rsidRPr="003F58A4">
              <w:rPr>
                <w:rFonts w:ascii="Calibri" w:hAnsi="Calibri"/>
                <w:sz w:val="22"/>
                <w:szCs w:val="22"/>
              </w:rPr>
              <w:t>24</w:t>
            </w:r>
          </w:p>
        </w:tc>
        <w:tc>
          <w:tcPr>
            <w:tcW w:w="6030" w:type="dxa"/>
          </w:tcPr>
          <w:p w14:paraId="1F1611B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2CB1BEF8"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9F7F9C0" w14:textId="77777777" w:rsidR="003F58A4" w:rsidRPr="003F58A4" w:rsidRDefault="003F58A4" w:rsidP="003F58A4">
            <w:pPr>
              <w:widowControl/>
              <w:rPr>
                <w:rFonts w:ascii="Calibri" w:hAnsi="Calibri"/>
                <w:sz w:val="22"/>
                <w:szCs w:val="22"/>
              </w:rPr>
            </w:pPr>
            <w:r w:rsidRPr="003F58A4">
              <w:rPr>
                <w:rFonts w:ascii="Calibri" w:hAnsi="Calibri"/>
                <w:sz w:val="22"/>
                <w:szCs w:val="22"/>
              </w:rPr>
              <w:t>Consult CS Coordinator to determine whether safe entry can be made by continuous ventilation.  Proceed to line 25</w:t>
            </w:r>
          </w:p>
        </w:tc>
      </w:tr>
      <w:tr w:rsidR="003F58A4" w:rsidRPr="003F58A4" w14:paraId="2785D7B9" w14:textId="77777777" w:rsidTr="001D5A0C">
        <w:tc>
          <w:tcPr>
            <w:tcW w:w="648" w:type="dxa"/>
          </w:tcPr>
          <w:p w14:paraId="01D17426" w14:textId="77777777" w:rsidR="003F58A4" w:rsidRPr="003F58A4" w:rsidRDefault="003F58A4" w:rsidP="003F58A4">
            <w:pPr>
              <w:widowControl/>
              <w:rPr>
                <w:rFonts w:ascii="Calibri" w:hAnsi="Calibri"/>
                <w:sz w:val="22"/>
                <w:szCs w:val="22"/>
              </w:rPr>
            </w:pPr>
            <w:r w:rsidRPr="003F58A4">
              <w:rPr>
                <w:rFonts w:ascii="Calibri" w:hAnsi="Calibri"/>
                <w:sz w:val="22"/>
                <w:szCs w:val="22"/>
              </w:rPr>
              <w:t>25</w:t>
            </w:r>
          </w:p>
        </w:tc>
        <w:tc>
          <w:tcPr>
            <w:tcW w:w="6030" w:type="dxa"/>
          </w:tcPr>
          <w:p w14:paraId="5B61798B" w14:textId="77777777" w:rsidR="003F58A4" w:rsidRPr="003F58A4" w:rsidRDefault="003F58A4" w:rsidP="003F58A4">
            <w:pPr>
              <w:widowControl/>
              <w:rPr>
                <w:rFonts w:ascii="Calibri" w:hAnsi="Calibri"/>
                <w:sz w:val="22"/>
                <w:szCs w:val="22"/>
              </w:rPr>
            </w:pPr>
            <w:r w:rsidRPr="003F58A4">
              <w:rPr>
                <w:rFonts w:ascii="Calibri" w:hAnsi="Calibri"/>
                <w:sz w:val="22"/>
                <w:szCs w:val="22"/>
              </w:rPr>
              <w:t>Can space be maintained safe through continuous forced air ventilation alone?</w:t>
            </w:r>
          </w:p>
        </w:tc>
        <w:tc>
          <w:tcPr>
            <w:tcW w:w="1170" w:type="dxa"/>
          </w:tcPr>
          <w:p w14:paraId="4580BBF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76B8B85E"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27</w:t>
            </w:r>
          </w:p>
        </w:tc>
      </w:tr>
      <w:tr w:rsidR="003F58A4" w:rsidRPr="003F58A4" w14:paraId="488DA019" w14:textId="77777777" w:rsidTr="001D5A0C">
        <w:tc>
          <w:tcPr>
            <w:tcW w:w="648" w:type="dxa"/>
          </w:tcPr>
          <w:p w14:paraId="54B1AB7F" w14:textId="77777777" w:rsidR="003F58A4" w:rsidRPr="003F58A4" w:rsidRDefault="003F58A4" w:rsidP="003F58A4">
            <w:pPr>
              <w:widowControl/>
              <w:rPr>
                <w:rFonts w:ascii="Calibri" w:hAnsi="Calibri"/>
                <w:sz w:val="22"/>
                <w:szCs w:val="22"/>
              </w:rPr>
            </w:pPr>
            <w:r w:rsidRPr="003F58A4">
              <w:rPr>
                <w:rFonts w:ascii="Calibri" w:hAnsi="Calibri"/>
                <w:sz w:val="22"/>
                <w:szCs w:val="22"/>
              </w:rPr>
              <w:t>26</w:t>
            </w:r>
          </w:p>
        </w:tc>
        <w:tc>
          <w:tcPr>
            <w:tcW w:w="6030" w:type="dxa"/>
          </w:tcPr>
          <w:p w14:paraId="3F0D186E"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46F0003"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1605AF0" w14:textId="77777777" w:rsidR="003F58A4" w:rsidRPr="003F58A4" w:rsidRDefault="003F58A4" w:rsidP="003F58A4">
            <w:pPr>
              <w:widowControl/>
              <w:rPr>
                <w:rFonts w:ascii="Calibri" w:hAnsi="Calibri"/>
                <w:sz w:val="22"/>
                <w:szCs w:val="22"/>
              </w:rPr>
            </w:pPr>
            <w:r w:rsidRPr="003F58A4">
              <w:rPr>
                <w:rFonts w:ascii="Calibri" w:hAnsi="Calibri"/>
                <w:sz w:val="22"/>
                <w:szCs w:val="22"/>
              </w:rPr>
              <w:t>Consider PS contractor entry.  Utilize full PRCS entry procedures.  Proceed to line 27</w:t>
            </w:r>
          </w:p>
        </w:tc>
      </w:tr>
      <w:tr w:rsidR="003F58A4" w:rsidRPr="003F58A4" w14:paraId="739D3812" w14:textId="77777777" w:rsidTr="001D5A0C">
        <w:tc>
          <w:tcPr>
            <w:tcW w:w="648" w:type="dxa"/>
          </w:tcPr>
          <w:p w14:paraId="7C43C308" w14:textId="77777777" w:rsidR="003F58A4" w:rsidRPr="003F58A4" w:rsidRDefault="003F58A4" w:rsidP="003F58A4">
            <w:pPr>
              <w:widowControl/>
              <w:rPr>
                <w:rFonts w:ascii="Calibri" w:hAnsi="Calibri"/>
                <w:sz w:val="22"/>
                <w:szCs w:val="22"/>
              </w:rPr>
            </w:pPr>
            <w:r w:rsidRPr="003F58A4">
              <w:rPr>
                <w:rFonts w:ascii="Calibri" w:hAnsi="Calibri"/>
                <w:sz w:val="22"/>
                <w:szCs w:val="22"/>
              </w:rPr>
              <w:t>27</w:t>
            </w:r>
          </w:p>
        </w:tc>
        <w:tc>
          <w:tcPr>
            <w:tcW w:w="6030" w:type="dxa"/>
          </w:tcPr>
          <w:p w14:paraId="4E9E15F2" w14:textId="247C7529" w:rsidR="003F58A4" w:rsidRPr="00905A5B" w:rsidRDefault="003F58A4" w:rsidP="003F58A4">
            <w:pPr>
              <w:widowControl/>
              <w:rPr>
                <w:rFonts w:ascii="Calibri" w:hAnsi="Calibri"/>
                <w:bCs/>
                <w:sz w:val="22"/>
                <w:szCs w:val="22"/>
              </w:rPr>
            </w:pPr>
            <w:r w:rsidRPr="00905A5B">
              <w:rPr>
                <w:rFonts w:ascii="Calibri" w:hAnsi="Calibri"/>
                <w:bCs/>
                <w:sz w:val="22"/>
                <w:szCs w:val="22"/>
              </w:rPr>
              <w:t>Authorized entry supervisor issue/sign CS Permit</w:t>
            </w:r>
            <w:r w:rsidR="00490463" w:rsidRPr="00905A5B">
              <w:rPr>
                <w:rFonts w:ascii="Calibri" w:hAnsi="Calibri"/>
                <w:bCs/>
                <w:sz w:val="22"/>
                <w:szCs w:val="22"/>
              </w:rPr>
              <w:t>;</w:t>
            </w:r>
            <w:r w:rsidRPr="00905A5B">
              <w:rPr>
                <w:rFonts w:ascii="Calibri" w:hAnsi="Calibri"/>
                <w:bCs/>
                <w:sz w:val="22"/>
                <w:szCs w:val="22"/>
              </w:rPr>
              <w:t xml:space="preserve"> authorized personnel enter space </w:t>
            </w:r>
            <w:r w:rsidR="00490463" w:rsidRPr="00905A5B">
              <w:rPr>
                <w:rFonts w:ascii="Calibri" w:hAnsi="Calibri"/>
                <w:bCs/>
                <w:sz w:val="22"/>
                <w:szCs w:val="22"/>
              </w:rPr>
              <w:t>after</w:t>
            </w:r>
            <w:r w:rsidRPr="00905A5B">
              <w:rPr>
                <w:rFonts w:ascii="Calibri" w:hAnsi="Calibri"/>
                <w:bCs/>
                <w:sz w:val="22"/>
                <w:szCs w:val="22"/>
              </w:rPr>
              <w:t xml:space="preserve"> establishing ventilation.  Testing verifies acceptable entry conditions (throughout entry)?</w:t>
            </w:r>
          </w:p>
        </w:tc>
        <w:tc>
          <w:tcPr>
            <w:tcW w:w="1170" w:type="dxa"/>
          </w:tcPr>
          <w:p w14:paraId="21BCD17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63BD6374" w14:textId="4336429E" w:rsidR="003F58A4" w:rsidRPr="003F58A4" w:rsidRDefault="003F58A4" w:rsidP="003F58A4">
            <w:pPr>
              <w:widowControl/>
              <w:rPr>
                <w:rFonts w:ascii="Calibri" w:hAnsi="Calibri"/>
                <w:sz w:val="22"/>
                <w:szCs w:val="22"/>
              </w:rPr>
            </w:pPr>
            <w:r w:rsidRPr="003F58A4">
              <w:rPr>
                <w:rFonts w:ascii="Calibri" w:hAnsi="Calibri"/>
                <w:sz w:val="22"/>
                <w:szCs w:val="22"/>
              </w:rPr>
              <w:t xml:space="preserve">CS Entry Supervisor monitor conditions of entry.  Close permit end-of-shift or upon verification of </w:t>
            </w:r>
            <w:r w:rsidR="00490463">
              <w:rPr>
                <w:rFonts w:ascii="Calibri" w:hAnsi="Calibri"/>
                <w:sz w:val="22"/>
                <w:szCs w:val="22"/>
              </w:rPr>
              <w:t xml:space="preserve">work </w:t>
            </w:r>
            <w:r w:rsidRPr="003F58A4">
              <w:rPr>
                <w:rFonts w:ascii="Calibri" w:hAnsi="Calibri"/>
                <w:sz w:val="22"/>
                <w:szCs w:val="22"/>
              </w:rPr>
              <w:t>completion.  Entry Supervisor or Attendant monitor and evacuate CS as required.</w:t>
            </w:r>
          </w:p>
        </w:tc>
      </w:tr>
      <w:tr w:rsidR="003F58A4" w:rsidRPr="003F58A4" w14:paraId="68F74B4F" w14:textId="77777777" w:rsidTr="001D5A0C">
        <w:tc>
          <w:tcPr>
            <w:tcW w:w="648" w:type="dxa"/>
          </w:tcPr>
          <w:p w14:paraId="717D100F" w14:textId="77777777" w:rsidR="003F58A4" w:rsidRPr="003F58A4" w:rsidRDefault="003F58A4" w:rsidP="003F58A4">
            <w:pPr>
              <w:widowControl/>
              <w:rPr>
                <w:rFonts w:ascii="Calibri" w:hAnsi="Calibri"/>
                <w:sz w:val="22"/>
                <w:szCs w:val="22"/>
              </w:rPr>
            </w:pPr>
            <w:r w:rsidRPr="003F58A4">
              <w:rPr>
                <w:rFonts w:ascii="Calibri" w:hAnsi="Calibri"/>
                <w:sz w:val="22"/>
                <w:szCs w:val="22"/>
              </w:rPr>
              <w:t>28</w:t>
            </w:r>
          </w:p>
        </w:tc>
        <w:tc>
          <w:tcPr>
            <w:tcW w:w="6030" w:type="dxa"/>
          </w:tcPr>
          <w:p w14:paraId="65DE03A9"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13F601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4756D35C" w14:textId="77777777" w:rsidR="003F58A4" w:rsidRPr="003F58A4" w:rsidRDefault="003F58A4" w:rsidP="003F58A4">
            <w:pPr>
              <w:widowControl/>
              <w:rPr>
                <w:rFonts w:ascii="Calibri" w:hAnsi="Calibri"/>
                <w:sz w:val="22"/>
                <w:szCs w:val="22"/>
              </w:rPr>
            </w:pPr>
            <w:r w:rsidRPr="003F58A4">
              <w:rPr>
                <w:rFonts w:ascii="Calibri" w:hAnsi="Calibri"/>
                <w:sz w:val="22"/>
                <w:szCs w:val="22"/>
              </w:rPr>
              <w:t>CS Entry Supervisor order CS evacuation; perform follow-up CS incident investigation per PS guidelines.  Proceed to line 29</w:t>
            </w:r>
          </w:p>
        </w:tc>
      </w:tr>
      <w:tr w:rsidR="003F58A4" w:rsidRPr="003F58A4" w14:paraId="053CFB9E" w14:textId="77777777" w:rsidTr="001D5A0C">
        <w:tc>
          <w:tcPr>
            <w:tcW w:w="648" w:type="dxa"/>
          </w:tcPr>
          <w:p w14:paraId="7210FC33" w14:textId="77777777" w:rsidR="003F58A4" w:rsidRPr="003F58A4" w:rsidRDefault="003F58A4" w:rsidP="003F58A4">
            <w:pPr>
              <w:widowControl/>
              <w:rPr>
                <w:rFonts w:ascii="Calibri" w:hAnsi="Calibri"/>
                <w:sz w:val="22"/>
                <w:szCs w:val="22"/>
              </w:rPr>
            </w:pPr>
            <w:r w:rsidRPr="003F58A4">
              <w:rPr>
                <w:rFonts w:ascii="Calibri" w:hAnsi="Calibri"/>
                <w:sz w:val="22"/>
                <w:szCs w:val="22"/>
              </w:rPr>
              <w:t>29</w:t>
            </w:r>
          </w:p>
        </w:tc>
        <w:tc>
          <w:tcPr>
            <w:tcW w:w="6030" w:type="dxa"/>
          </w:tcPr>
          <w:p w14:paraId="10A81CF4" w14:textId="77777777" w:rsidR="003F58A4" w:rsidRPr="003F58A4" w:rsidRDefault="003F58A4" w:rsidP="003F58A4">
            <w:pPr>
              <w:widowControl/>
              <w:rPr>
                <w:rFonts w:ascii="Calibri" w:hAnsi="Calibri"/>
                <w:sz w:val="22"/>
                <w:szCs w:val="22"/>
              </w:rPr>
            </w:pPr>
            <w:r w:rsidRPr="003F58A4">
              <w:rPr>
                <w:rFonts w:ascii="Calibri" w:hAnsi="Calibri"/>
                <w:sz w:val="22"/>
                <w:szCs w:val="22"/>
              </w:rPr>
              <w:t>Local/ PS EHS CS Program review and revision conducted following CS incident with documented program revisions?</w:t>
            </w:r>
          </w:p>
        </w:tc>
        <w:tc>
          <w:tcPr>
            <w:tcW w:w="1170" w:type="dxa"/>
          </w:tcPr>
          <w:p w14:paraId="1C6B69D3"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5FC78B6F" w14:textId="77777777" w:rsidR="003F58A4" w:rsidRPr="003F58A4" w:rsidRDefault="003F58A4" w:rsidP="003F58A4">
            <w:pPr>
              <w:widowControl/>
              <w:rPr>
                <w:rFonts w:ascii="Calibri" w:hAnsi="Calibri"/>
                <w:sz w:val="22"/>
                <w:szCs w:val="22"/>
              </w:rPr>
            </w:pPr>
            <w:r w:rsidRPr="003F58A4">
              <w:rPr>
                <w:rFonts w:ascii="Calibri" w:hAnsi="Calibri"/>
                <w:sz w:val="22"/>
                <w:szCs w:val="22"/>
              </w:rPr>
              <w:t>Conduct and communicate pertinent CS program revisions to all stakeholders.</w:t>
            </w:r>
          </w:p>
        </w:tc>
      </w:tr>
      <w:tr w:rsidR="003F58A4" w:rsidRPr="003F58A4" w14:paraId="1234E454" w14:textId="77777777" w:rsidTr="001D5A0C">
        <w:tc>
          <w:tcPr>
            <w:tcW w:w="648" w:type="dxa"/>
          </w:tcPr>
          <w:p w14:paraId="0F8D8B28" w14:textId="77777777" w:rsidR="003F58A4" w:rsidRPr="003F58A4" w:rsidRDefault="003F58A4" w:rsidP="003F58A4">
            <w:pPr>
              <w:widowControl/>
              <w:rPr>
                <w:rFonts w:ascii="Calibri" w:hAnsi="Calibri"/>
                <w:sz w:val="22"/>
                <w:szCs w:val="22"/>
              </w:rPr>
            </w:pPr>
            <w:r w:rsidRPr="003F58A4">
              <w:rPr>
                <w:rFonts w:ascii="Calibri" w:hAnsi="Calibri"/>
                <w:sz w:val="22"/>
                <w:szCs w:val="22"/>
              </w:rPr>
              <w:t>30</w:t>
            </w:r>
          </w:p>
        </w:tc>
        <w:tc>
          <w:tcPr>
            <w:tcW w:w="6030" w:type="dxa"/>
          </w:tcPr>
          <w:p w14:paraId="44203E32"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23FED4A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2304E34" w14:textId="77777777" w:rsidR="003F58A4" w:rsidRPr="003F58A4" w:rsidRDefault="003F58A4" w:rsidP="003F58A4">
            <w:pPr>
              <w:widowControl/>
              <w:rPr>
                <w:rFonts w:ascii="Calibri" w:hAnsi="Calibri"/>
                <w:sz w:val="22"/>
                <w:szCs w:val="22"/>
              </w:rPr>
            </w:pPr>
            <w:r w:rsidRPr="003F58A4">
              <w:rPr>
                <w:rFonts w:ascii="Calibri" w:hAnsi="Calibri"/>
                <w:sz w:val="22"/>
                <w:szCs w:val="22"/>
              </w:rPr>
              <w:t>Site CS Entry Supervisor, Site CS Coordinator arrange/conduct review of CS program, with follow-up review by Penn State EHS.</w:t>
            </w:r>
          </w:p>
        </w:tc>
      </w:tr>
      <w:tr w:rsidR="003F58A4" w:rsidRPr="003F58A4" w14:paraId="6BB77159" w14:textId="77777777" w:rsidTr="001D5A0C">
        <w:tc>
          <w:tcPr>
            <w:tcW w:w="648" w:type="dxa"/>
          </w:tcPr>
          <w:p w14:paraId="12283048" w14:textId="77777777" w:rsidR="003F58A4" w:rsidRPr="003F58A4" w:rsidRDefault="003F58A4" w:rsidP="003F58A4">
            <w:pPr>
              <w:widowControl/>
              <w:rPr>
                <w:rFonts w:ascii="Calibri" w:hAnsi="Calibri"/>
                <w:sz w:val="22"/>
                <w:szCs w:val="22"/>
              </w:rPr>
            </w:pPr>
            <w:r w:rsidRPr="003F58A4">
              <w:rPr>
                <w:rFonts w:ascii="Calibri" w:hAnsi="Calibri"/>
                <w:sz w:val="22"/>
                <w:szCs w:val="22"/>
              </w:rPr>
              <w:t>31</w:t>
            </w:r>
          </w:p>
        </w:tc>
        <w:tc>
          <w:tcPr>
            <w:tcW w:w="6030" w:type="dxa"/>
          </w:tcPr>
          <w:p w14:paraId="2AD0E265" w14:textId="77777777" w:rsidR="003F58A4" w:rsidRPr="003F58A4" w:rsidRDefault="003F58A4" w:rsidP="003F58A4">
            <w:pPr>
              <w:widowControl/>
              <w:rPr>
                <w:rFonts w:ascii="Calibri" w:hAnsi="Calibri"/>
                <w:sz w:val="22"/>
                <w:szCs w:val="22"/>
              </w:rPr>
            </w:pPr>
            <w:r w:rsidRPr="003F58A4">
              <w:rPr>
                <w:rFonts w:ascii="Calibri" w:hAnsi="Calibri"/>
                <w:sz w:val="22"/>
                <w:szCs w:val="22"/>
              </w:rPr>
              <w:t>Penn State EHS audit/ initiate proposed revisions to CS Program?</w:t>
            </w:r>
          </w:p>
        </w:tc>
        <w:tc>
          <w:tcPr>
            <w:tcW w:w="1170" w:type="dxa"/>
          </w:tcPr>
          <w:p w14:paraId="2A8A04E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0BEBAF79" w14:textId="77777777" w:rsidR="003F58A4" w:rsidRPr="003F58A4" w:rsidRDefault="003F58A4" w:rsidP="003F58A4">
            <w:pPr>
              <w:widowControl/>
              <w:rPr>
                <w:rFonts w:ascii="Calibri" w:hAnsi="Calibri"/>
                <w:sz w:val="22"/>
                <w:szCs w:val="22"/>
              </w:rPr>
            </w:pPr>
            <w:r w:rsidRPr="003F58A4">
              <w:rPr>
                <w:rFonts w:ascii="Calibri" w:hAnsi="Calibri"/>
                <w:sz w:val="22"/>
                <w:szCs w:val="22"/>
              </w:rPr>
              <w:t>Update PS CS Program.</w:t>
            </w:r>
          </w:p>
        </w:tc>
      </w:tr>
      <w:tr w:rsidR="003F58A4" w:rsidRPr="003F58A4" w14:paraId="0A66FBBB" w14:textId="77777777" w:rsidTr="001D5A0C">
        <w:tc>
          <w:tcPr>
            <w:tcW w:w="648" w:type="dxa"/>
          </w:tcPr>
          <w:p w14:paraId="77844C9A" w14:textId="77777777" w:rsidR="003F58A4" w:rsidRPr="003F58A4" w:rsidRDefault="003F58A4" w:rsidP="003F58A4">
            <w:pPr>
              <w:widowControl/>
              <w:rPr>
                <w:rFonts w:ascii="Calibri" w:hAnsi="Calibri"/>
                <w:sz w:val="22"/>
                <w:szCs w:val="22"/>
              </w:rPr>
            </w:pPr>
            <w:r w:rsidRPr="003F58A4">
              <w:rPr>
                <w:rFonts w:ascii="Calibri" w:hAnsi="Calibri"/>
                <w:sz w:val="22"/>
                <w:szCs w:val="22"/>
              </w:rPr>
              <w:t>32</w:t>
            </w:r>
          </w:p>
        </w:tc>
        <w:tc>
          <w:tcPr>
            <w:tcW w:w="6030" w:type="dxa"/>
          </w:tcPr>
          <w:p w14:paraId="297BB817"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0A5225D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C82A0FF" w14:textId="77777777" w:rsidR="003F58A4" w:rsidRPr="003F58A4" w:rsidRDefault="003F58A4" w:rsidP="003F58A4">
            <w:pPr>
              <w:widowControl/>
              <w:rPr>
                <w:rFonts w:ascii="Calibri" w:hAnsi="Calibri"/>
                <w:sz w:val="22"/>
                <w:szCs w:val="22"/>
              </w:rPr>
            </w:pPr>
            <w:r w:rsidRPr="003F58A4">
              <w:rPr>
                <w:rFonts w:ascii="Calibri" w:hAnsi="Calibri"/>
                <w:sz w:val="22"/>
                <w:szCs w:val="22"/>
              </w:rPr>
              <w:t>EHS complete audit review and/or program revision.</w:t>
            </w:r>
          </w:p>
        </w:tc>
      </w:tr>
    </w:tbl>
    <w:p w14:paraId="3DF684B1" w14:textId="77777777" w:rsidR="003524EE" w:rsidRDefault="003524EE" w:rsidP="003F58A4">
      <w:pPr>
        <w:rPr>
          <w:sz w:val="28"/>
          <w:szCs w:val="28"/>
        </w:rPr>
      </w:pPr>
    </w:p>
    <w:p w14:paraId="7379510C" w14:textId="77777777" w:rsidR="009F142D" w:rsidRDefault="009F142D" w:rsidP="009F142D">
      <w:pPr>
        <w:rPr>
          <w:sz w:val="28"/>
          <w:szCs w:val="28"/>
        </w:rPr>
        <w:sectPr w:rsidR="009F142D" w:rsidSect="003F58A4">
          <w:headerReference w:type="default" r:id="rId30"/>
          <w:footerReference w:type="default" r:id="rId31"/>
          <w:pgSz w:w="15840" w:h="12240" w:orient="landscape" w:code="1"/>
          <w:pgMar w:top="1008" w:right="1008" w:bottom="1008" w:left="1152" w:header="576" w:footer="576" w:gutter="0"/>
          <w:cols w:space="720"/>
          <w:docGrid w:linePitch="360"/>
        </w:sectPr>
      </w:pPr>
    </w:p>
    <w:p w14:paraId="78E32DCB" w14:textId="77777777" w:rsidR="00B24B44" w:rsidRPr="00B24B44" w:rsidRDefault="00B24B44" w:rsidP="008652B8">
      <w:pPr>
        <w:keepNext/>
        <w:keepLines/>
        <w:widowControl/>
        <w:spacing w:before="240" w:line="276" w:lineRule="auto"/>
        <w:outlineLvl w:val="0"/>
        <w:rPr>
          <w:rFonts w:ascii="Calibri" w:hAnsi="Calibri" w:cs="Calibri"/>
          <w:b/>
          <w:u w:val="single"/>
        </w:rPr>
      </w:pPr>
      <w:bookmarkStart w:id="5" w:name="_Toc526754063"/>
      <w:r w:rsidRPr="00B24B44">
        <w:rPr>
          <w:rFonts w:ascii="Calibri" w:hAnsi="Calibri" w:cs="Calibri"/>
          <w:b/>
          <w:u w:val="single"/>
        </w:rPr>
        <w:lastRenderedPageBreak/>
        <w:t xml:space="preserve">Purpose </w:t>
      </w:r>
      <w:bookmarkEnd w:id="5"/>
    </w:p>
    <w:p w14:paraId="3E60BDFB" w14:textId="77777777" w:rsidR="00B24B44" w:rsidRPr="00B24B44" w:rsidRDefault="00B24B44" w:rsidP="00B24B44">
      <w:pPr>
        <w:widowControl/>
        <w:spacing w:after="200" w:line="276" w:lineRule="auto"/>
        <w:rPr>
          <w:rFonts w:ascii="Calibri" w:eastAsia="Calibri" w:hAnsi="Calibri"/>
        </w:rPr>
      </w:pPr>
      <w:r w:rsidRPr="00B24B44">
        <w:rPr>
          <w:rFonts w:ascii="Calibri" w:eastAsia="Calibri" w:hAnsi="Calibri"/>
        </w:rPr>
        <w:t>This Instruction Sheet provides guidance for proper completion of the “</w:t>
      </w:r>
      <w:r w:rsidRPr="00B24B44">
        <w:rPr>
          <w:rFonts w:ascii="Calibri" w:eastAsia="Calibri" w:hAnsi="Calibri"/>
          <w:i/>
          <w:iCs/>
        </w:rPr>
        <w:t>Penn State Confined Space Entry Assessment, Classification and Permit” or CSACP</w:t>
      </w:r>
      <w:r w:rsidRPr="00B24B44">
        <w:rPr>
          <w:rFonts w:ascii="Calibri" w:eastAsia="Calibri" w:hAnsi="Calibri"/>
        </w:rPr>
        <w:t xml:space="preserve">.  The dual-purpose form provides a preliminary confined space assessment tool (Page One), AND where required, a Confined Space Entry Permit (Page Two).  These instructions guide the user to document an initial confined space assessment, and to classify the space as either “non-permit” or permit-required” for a particular confined space entry.  This form supports documentation of the control measures, air monitoring data (where applicable), and trained supervisor signature authorization, necessary to support safe entry to the confined space to perform work.  </w:t>
      </w:r>
    </w:p>
    <w:p w14:paraId="20651C21" w14:textId="77777777" w:rsidR="00B24B44" w:rsidRPr="00B24B44" w:rsidRDefault="00B24B44" w:rsidP="006806C0">
      <w:pPr>
        <w:keepNext/>
        <w:keepLines/>
        <w:widowControl/>
        <w:spacing w:before="240" w:line="276" w:lineRule="auto"/>
        <w:outlineLvl w:val="0"/>
        <w:rPr>
          <w:rFonts w:ascii="Calibri" w:hAnsi="Calibri" w:cs="Calibri"/>
          <w:b/>
          <w:u w:val="single"/>
        </w:rPr>
      </w:pPr>
      <w:r w:rsidRPr="00B24B44">
        <w:rPr>
          <w:rFonts w:ascii="Calibri" w:hAnsi="Calibri" w:cs="Calibri"/>
          <w:b/>
          <w:u w:val="single"/>
        </w:rPr>
        <w:t xml:space="preserve">Instructions </w:t>
      </w:r>
    </w:p>
    <w:p w14:paraId="61F4DE93" w14:textId="77777777" w:rsidR="00B24B44" w:rsidRPr="00B24B44" w:rsidRDefault="00B24B44" w:rsidP="00B24B44">
      <w:pPr>
        <w:widowControl/>
        <w:spacing w:after="200" w:line="276" w:lineRule="auto"/>
        <w:rPr>
          <w:rFonts w:ascii="Calibri" w:eastAsia="Calibri" w:hAnsi="Calibri"/>
          <w:szCs w:val="22"/>
        </w:rPr>
      </w:pPr>
      <w:r w:rsidRPr="00B24B44">
        <w:rPr>
          <w:rFonts w:ascii="Calibri" w:eastAsia="Calibri" w:hAnsi="Calibri"/>
          <w:szCs w:val="22"/>
        </w:rPr>
        <w:t xml:space="preserve">Use the following sequence of steps to properly assess and classify the confined space before entry.  These steps assume the confined space has been correctly identified.  </w:t>
      </w:r>
    </w:p>
    <w:p w14:paraId="0A0B9D46" w14:textId="77777777" w:rsidR="00B24B44" w:rsidRPr="00B24B44" w:rsidRDefault="00B24B44" w:rsidP="002838C2">
      <w:pPr>
        <w:keepNext/>
        <w:keepLines/>
        <w:widowControl/>
        <w:spacing w:before="40" w:line="276" w:lineRule="auto"/>
        <w:outlineLvl w:val="1"/>
        <w:rPr>
          <w:rFonts w:ascii="Cambria" w:hAnsi="Cambria"/>
          <w:color w:val="365F91"/>
        </w:rPr>
      </w:pPr>
      <w:r w:rsidRPr="00B24B44">
        <w:rPr>
          <w:rFonts w:ascii="Cambria" w:hAnsi="Cambria"/>
          <w:color w:val="365F91"/>
        </w:rPr>
        <w:t xml:space="preserve">A. Complete Table 1 – Identification </w:t>
      </w:r>
    </w:p>
    <w:p w14:paraId="7A9D412C" w14:textId="77777777" w:rsidR="00B24B44" w:rsidRPr="00B24B44" w:rsidRDefault="00B24B44" w:rsidP="00A54A86">
      <w:pPr>
        <w:widowControl/>
        <w:numPr>
          <w:ilvl w:val="0"/>
          <w:numId w:val="43"/>
        </w:numPr>
        <w:spacing w:after="200" w:line="276" w:lineRule="auto"/>
        <w:ind w:left="720"/>
        <w:contextualSpacing/>
        <w:rPr>
          <w:rFonts w:ascii="Calibri" w:eastAsia="Calibri" w:hAnsi="Calibri"/>
          <w:sz w:val="22"/>
          <w:szCs w:val="22"/>
        </w:rPr>
      </w:pPr>
      <w:r w:rsidRPr="00B24B44">
        <w:rPr>
          <w:rFonts w:ascii="Calibri" w:eastAsia="Calibri" w:hAnsi="Calibri"/>
          <w:b/>
          <w:bCs/>
          <w:sz w:val="22"/>
          <w:szCs w:val="22"/>
        </w:rPr>
        <w:t>Entry Purpose / Task</w:t>
      </w:r>
      <w:r w:rsidRPr="00B24B44">
        <w:rPr>
          <w:rFonts w:ascii="Calibri" w:eastAsia="Calibri" w:hAnsi="Calibri"/>
          <w:sz w:val="22"/>
          <w:szCs w:val="22"/>
        </w:rPr>
        <w:t xml:space="preserve">: Describe why the space must be entered and/or the tasks performed inside the space (e.g. instrument adjustment, pesticide fumigation, tank cleaning, welding repair, painting, valve replacement). </w:t>
      </w:r>
    </w:p>
    <w:p w14:paraId="7DDA1E68" w14:textId="77777777" w:rsidR="00B24B44" w:rsidRPr="00B24B44" w:rsidRDefault="00B24B44" w:rsidP="00A54A86">
      <w:pPr>
        <w:widowControl/>
        <w:numPr>
          <w:ilvl w:val="0"/>
          <w:numId w:val="43"/>
        </w:numPr>
        <w:spacing w:after="200" w:line="276" w:lineRule="auto"/>
        <w:ind w:left="720"/>
        <w:contextualSpacing/>
        <w:rPr>
          <w:rFonts w:ascii="Calibri" w:eastAsia="Calibri" w:hAnsi="Calibri"/>
          <w:b/>
          <w:bCs/>
          <w:sz w:val="22"/>
          <w:szCs w:val="22"/>
        </w:rPr>
      </w:pPr>
      <w:r w:rsidRPr="00B24B44">
        <w:rPr>
          <w:rFonts w:ascii="Calibri" w:eastAsia="Calibri" w:hAnsi="Calibri"/>
          <w:b/>
          <w:bCs/>
          <w:sz w:val="22"/>
          <w:szCs w:val="22"/>
        </w:rPr>
        <w:t xml:space="preserve">Unit/Department: </w:t>
      </w:r>
      <w:r w:rsidRPr="00B24B44">
        <w:rPr>
          <w:rFonts w:ascii="Calibri" w:eastAsia="Calibri" w:hAnsi="Calibri"/>
          <w:sz w:val="22"/>
          <w:szCs w:val="22"/>
        </w:rPr>
        <w:t>Indicate college/department affected by the entry (e.g. department entrant assigned to).</w:t>
      </w:r>
    </w:p>
    <w:p w14:paraId="33CD6B80" w14:textId="77777777" w:rsidR="00B24B44" w:rsidRPr="00B24B44" w:rsidRDefault="00B24B44" w:rsidP="00A54A86">
      <w:pPr>
        <w:widowControl/>
        <w:numPr>
          <w:ilvl w:val="0"/>
          <w:numId w:val="43"/>
        </w:numPr>
        <w:spacing w:after="200" w:line="276" w:lineRule="auto"/>
        <w:ind w:left="720"/>
        <w:contextualSpacing/>
        <w:rPr>
          <w:rFonts w:ascii="Calibri" w:eastAsia="Calibri" w:hAnsi="Calibri"/>
          <w:sz w:val="22"/>
          <w:szCs w:val="22"/>
        </w:rPr>
      </w:pPr>
      <w:r w:rsidRPr="00B24B44">
        <w:rPr>
          <w:rFonts w:ascii="Calibri" w:eastAsia="Calibri" w:hAnsi="Calibri"/>
          <w:b/>
          <w:bCs/>
          <w:sz w:val="22"/>
          <w:szCs w:val="22"/>
        </w:rPr>
        <w:t>Space Identification / Location</w:t>
      </w:r>
      <w:r w:rsidRPr="00B24B44">
        <w:rPr>
          <w:rFonts w:ascii="Calibri" w:eastAsia="Calibri" w:hAnsi="Calibri"/>
          <w:sz w:val="22"/>
          <w:szCs w:val="22"/>
        </w:rPr>
        <w:t>: Concise description-location of the space (Room #, equipment ID, etc.). Information should be clear to inspectors, emergency responders, etc.</w:t>
      </w:r>
    </w:p>
    <w:p w14:paraId="6AA1E0BE" w14:textId="77777777" w:rsidR="00B24B44" w:rsidRPr="00B24B44" w:rsidRDefault="00B24B44" w:rsidP="00A54A86">
      <w:pPr>
        <w:widowControl/>
        <w:numPr>
          <w:ilvl w:val="0"/>
          <w:numId w:val="43"/>
        </w:numPr>
        <w:spacing w:after="200" w:line="276" w:lineRule="auto"/>
        <w:ind w:left="720"/>
        <w:contextualSpacing/>
        <w:rPr>
          <w:rFonts w:ascii="Calibri" w:eastAsia="Calibri" w:hAnsi="Calibri"/>
          <w:b/>
          <w:bCs/>
          <w:sz w:val="22"/>
          <w:szCs w:val="22"/>
        </w:rPr>
      </w:pPr>
      <w:r w:rsidRPr="00B24B44">
        <w:rPr>
          <w:rFonts w:ascii="Calibri" w:eastAsia="Calibri" w:hAnsi="Calibri"/>
          <w:b/>
          <w:bCs/>
          <w:sz w:val="22"/>
          <w:szCs w:val="22"/>
        </w:rPr>
        <w:t xml:space="preserve">Responsible Person Completing Assessment: </w:t>
      </w:r>
      <w:r w:rsidRPr="00B24B44">
        <w:rPr>
          <w:rFonts w:ascii="Calibri" w:eastAsia="Calibri" w:hAnsi="Calibri"/>
          <w:sz w:val="22"/>
          <w:szCs w:val="22"/>
        </w:rPr>
        <w:t>Person qualified/authorized to complete the assessment and verify information accuracy.</w:t>
      </w:r>
    </w:p>
    <w:p w14:paraId="5F37D1A8" w14:textId="77777777" w:rsidR="00B24B44" w:rsidRPr="00B24B44" w:rsidRDefault="00B24B44" w:rsidP="00A54A86">
      <w:pPr>
        <w:widowControl/>
        <w:numPr>
          <w:ilvl w:val="0"/>
          <w:numId w:val="43"/>
        </w:numPr>
        <w:spacing w:after="200" w:line="276" w:lineRule="auto"/>
        <w:ind w:left="720"/>
        <w:rPr>
          <w:rFonts w:ascii="Calibri" w:eastAsia="Calibri" w:hAnsi="Calibri"/>
          <w:b/>
          <w:bCs/>
          <w:sz w:val="22"/>
          <w:szCs w:val="22"/>
        </w:rPr>
      </w:pPr>
      <w:r w:rsidRPr="00B24B44">
        <w:rPr>
          <w:rFonts w:ascii="Calibri" w:eastAsia="Calibri" w:hAnsi="Calibri"/>
          <w:b/>
          <w:bCs/>
          <w:sz w:val="22"/>
          <w:szCs w:val="22"/>
        </w:rPr>
        <w:t xml:space="preserve">Responsible Person Unit: </w:t>
      </w:r>
      <w:r w:rsidRPr="00B24B44">
        <w:rPr>
          <w:rFonts w:ascii="Calibri" w:eastAsia="Calibri" w:hAnsi="Calibri"/>
          <w:sz w:val="22"/>
          <w:szCs w:val="22"/>
        </w:rPr>
        <w:t xml:space="preserve">Likely same as Unit/Department, but may differ.  </w:t>
      </w:r>
    </w:p>
    <w:p w14:paraId="7B7304CD" w14:textId="77777777" w:rsidR="00B24B44" w:rsidRPr="00B24B44" w:rsidRDefault="00B24B44" w:rsidP="009755B0">
      <w:pPr>
        <w:keepNext/>
        <w:keepLines/>
        <w:widowControl/>
        <w:spacing w:before="40" w:line="276" w:lineRule="auto"/>
        <w:outlineLvl w:val="1"/>
        <w:rPr>
          <w:rFonts w:ascii="Cambria" w:hAnsi="Cambria"/>
          <w:color w:val="365F91"/>
        </w:rPr>
      </w:pPr>
      <w:r w:rsidRPr="00B24B44">
        <w:rPr>
          <w:rFonts w:ascii="Cambria" w:hAnsi="Cambria"/>
          <w:color w:val="365F91"/>
        </w:rPr>
        <w:t xml:space="preserve">B. Complete Table 2 – Hazards and Controls </w:t>
      </w:r>
    </w:p>
    <w:p w14:paraId="068C2676" w14:textId="77777777" w:rsidR="00B24B44" w:rsidRPr="00B24B44" w:rsidRDefault="00B24B44" w:rsidP="00A54A86">
      <w:pPr>
        <w:widowControl/>
        <w:numPr>
          <w:ilvl w:val="0"/>
          <w:numId w:val="44"/>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 xml:space="preserve">Hazards </w:t>
      </w:r>
    </w:p>
    <w:p w14:paraId="49AC2541" w14:textId="77777777" w:rsidR="00B24B44" w:rsidRPr="00B24B44" w:rsidRDefault="00B24B44" w:rsidP="00A54A86">
      <w:pPr>
        <w:widowControl/>
        <w:numPr>
          <w:ilvl w:val="1"/>
          <w:numId w:val="44"/>
        </w:numPr>
        <w:spacing w:after="200" w:line="276" w:lineRule="auto"/>
        <w:contextualSpacing/>
        <w:rPr>
          <w:rFonts w:ascii="Calibri" w:eastAsia="Calibri" w:hAnsi="Calibri"/>
          <w:sz w:val="22"/>
          <w:szCs w:val="22"/>
        </w:rPr>
      </w:pPr>
      <w:r w:rsidRPr="00B24B44">
        <w:rPr>
          <w:rFonts w:ascii="Calibri" w:eastAsia="Calibri" w:hAnsi="Calibri"/>
          <w:sz w:val="22"/>
          <w:szCs w:val="22"/>
        </w:rPr>
        <w:t>Check every Potential Hazard line item, as appropriate.  All blanks must be checked (“Yes”, if potential hazard exists, and “No” if the hazard type does not exist or does not apply to the planned entry).  All lines must be completed to support the Controls section.</w:t>
      </w:r>
    </w:p>
    <w:p w14:paraId="6C1E04C7" w14:textId="77777777" w:rsidR="00B24B44" w:rsidRPr="00B24B44" w:rsidRDefault="00B24B44" w:rsidP="00A54A86">
      <w:pPr>
        <w:widowControl/>
        <w:numPr>
          <w:ilvl w:val="1"/>
          <w:numId w:val="44"/>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Notate “Other Hazards” if not listed in table (e.g. dangerous pests, animals). Provide details as needed (e.g. Electrical hazard exposure to 480V, radiation hazard (x-ray), engulfment (corn silo) </w:t>
      </w:r>
    </w:p>
    <w:p w14:paraId="56AA4226" w14:textId="77777777" w:rsidR="00B24B44" w:rsidRPr="00B24B44" w:rsidRDefault="00B24B44" w:rsidP="00A54A86">
      <w:pPr>
        <w:widowControl/>
        <w:numPr>
          <w:ilvl w:val="0"/>
          <w:numId w:val="44"/>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Controls</w:t>
      </w:r>
    </w:p>
    <w:p w14:paraId="5CB88F62" w14:textId="77777777" w:rsidR="00B24B44" w:rsidRPr="00B24B44" w:rsidRDefault="00B24B44" w:rsidP="00A54A86">
      <w:pPr>
        <w:widowControl/>
        <w:numPr>
          <w:ilvl w:val="1"/>
          <w:numId w:val="44"/>
        </w:numPr>
        <w:spacing w:after="200" w:line="276" w:lineRule="auto"/>
        <w:contextualSpacing/>
        <w:rPr>
          <w:rFonts w:ascii="Calibri" w:eastAsia="Calibri" w:hAnsi="Calibri"/>
          <w:sz w:val="22"/>
          <w:szCs w:val="22"/>
        </w:rPr>
      </w:pPr>
      <w:r w:rsidRPr="00B24B44">
        <w:rPr>
          <w:rFonts w:ascii="Calibri" w:eastAsia="Calibri" w:hAnsi="Calibri"/>
          <w:sz w:val="22"/>
          <w:szCs w:val="22"/>
        </w:rPr>
        <w:t>At Controls section, check each control item as “Yes” or “No,” and as needed to control (isolate/eliminate) the corresponding Potential Hazard.</w:t>
      </w:r>
    </w:p>
    <w:p w14:paraId="2F618BCD" w14:textId="77777777" w:rsidR="00B24B44" w:rsidRPr="00B24B44" w:rsidRDefault="00B24B44" w:rsidP="00A54A86">
      <w:pPr>
        <w:widowControl/>
        <w:numPr>
          <w:ilvl w:val="0"/>
          <w:numId w:val="44"/>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Related SOPs/Other Controls</w:t>
      </w:r>
    </w:p>
    <w:p w14:paraId="4C3D1236" w14:textId="77777777" w:rsidR="00B24B44" w:rsidRPr="00B24B44" w:rsidRDefault="00B24B44" w:rsidP="00A54A86">
      <w:pPr>
        <w:widowControl/>
        <w:numPr>
          <w:ilvl w:val="1"/>
          <w:numId w:val="44"/>
        </w:numPr>
        <w:spacing w:after="200" w:line="276" w:lineRule="auto"/>
        <w:contextualSpacing/>
        <w:rPr>
          <w:rFonts w:ascii="Calibri" w:eastAsia="Calibri" w:hAnsi="Calibri"/>
          <w:sz w:val="22"/>
          <w:szCs w:val="22"/>
        </w:rPr>
      </w:pPr>
      <w:r w:rsidRPr="00B24B44">
        <w:rPr>
          <w:rFonts w:ascii="Calibri" w:eastAsia="Calibri" w:hAnsi="Calibri"/>
          <w:sz w:val="22"/>
          <w:szCs w:val="22"/>
        </w:rPr>
        <w:t>List control methods not listed to address Other Hazards (e.g. nitrogen gas flush, auger will be locked/tagged out, entry delayed 24 hours to allow for temperature to regulate). List/reference any related SOPs needed for safe shut down or entry.</w:t>
      </w:r>
    </w:p>
    <w:p w14:paraId="5DF07A2E" w14:textId="77777777" w:rsidR="00B24B44" w:rsidRPr="00B24B44" w:rsidRDefault="00B24B44" w:rsidP="008652B8">
      <w:pPr>
        <w:keepNext/>
        <w:keepLines/>
        <w:widowControl/>
        <w:spacing w:before="40" w:line="276" w:lineRule="auto"/>
        <w:outlineLvl w:val="1"/>
        <w:rPr>
          <w:rFonts w:ascii="Cambria" w:hAnsi="Cambria"/>
          <w:color w:val="365F91"/>
        </w:rPr>
      </w:pPr>
      <w:r w:rsidRPr="00B24B44">
        <w:rPr>
          <w:rFonts w:ascii="Cambria" w:hAnsi="Cambria"/>
          <w:color w:val="365F91"/>
        </w:rPr>
        <w:lastRenderedPageBreak/>
        <w:t xml:space="preserve">C. Complete Table 3 – Atmospheric Assessment </w:t>
      </w:r>
    </w:p>
    <w:p w14:paraId="6D8C2B5F" w14:textId="77777777" w:rsidR="00B24B44" w:rsidRPr="00B24B44" w:rsidRDefault="00B24B44" w:rsidP="00A54A86">
      <w:pPr>
        <w:widowControl/>
        <w:numPr>
          <w:ilvl w:val="0"/>
          <w:numId w:val="45"/>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 xml:space="preserve">Check if Potential Atmospheric Hazards are Present </w:t>
      </w:r>
    </w:p>
    <w:p w14:paraId="3568D499" w14:textId="77777777" w:rsidR="00B24B44" w:rsidRPr="00B24B44" w:rsidRDefault="00B24B44" w:rsidP="00A54A86">
      <w:pPr>
        <w:widowControl/>
        <w:numPr>
          <w:ilvl w:val="1"/>
          <w:numId w:val="45"/>
        </w:numPr>
        <w:spacing w:after="200" w:line="276" w:lineRule="auto"/>
        <w:contextualSpacing/>
        <w:rPr>
          <w:rFonts w:ascii="Calibri" w:eastAsia="Calibri" w:hAnsi="Calibri"/>
          <w:b/>
          <w:bCs/>
          <w:sz w:val="22"/>
          <w:szCs w:val="22"/>
        </w:rPr>
      </w:pPr>
      <w:r w:rsidRPr="00B24B44">
        <w:rPr>
          <w:rFonts w:ascii="Calibri" w:eastAsia="Calibri" w:hAnsi="Calibri"/>
          <w:sz w:val="22"/>
          <w:szCs w:val="22"/>
        </w:rPr>
        <w:t>Check box Yes if applicable, or “No” if not applicable.  If not applicable, Check corresponding box at Table 3A, and proceed to Table 4.</w:t>
      </w:r>
    </w:p>
    <w:p w14:paraId="11B0B971" w14:textId="77777777" w:rsidR="00B24B44" w:rsidRPr="00B24B44" w:rsidRDefault="00B24B44" w:rsidP="00A54A86">
      <w:pPr>
        <w:widowControl/>
        <w:numPr>
          <w:ilvl w:val="0"/>
          <w:numId w:val="45"/>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Hazards</w:t>
      </w:r>
    </w:p>
    <w:p w14:paraId="43C6DEF2" w14:textId="77777777" w:rsidR="00B24B44" w:rsidRPr="00B24B44" w:rsidRDefault="00B24B44" w:rsidP="00A54A86">
      <w:pPr>
        <w:widowControl/>
        <w:numPr>
          <w:ilvl w:val="1"/>
          <w:numId w:val="45"/>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Similar to Table 2, check each blank as “Yes” or “No” for potential atmospheric hazards with potential to cause harm. List applicable sources of hazards (e.g. welding, potential soil gas, gasoline, etc.).   </w:t>
      </w:r>
    </w:p>
    <w:p w14:paraId="3F63BAE9" w14:textId="77777777" w:rsidR="00B24B44" w:rsidRPr="00B24B44" w:rsidRDefault="00B24B44" w:rsidP="00A54A86">
      <w:pPr>
        <w:widowControl/>
        <w:numPr>
          <w:ilvl w:val="0"/>
          <w:numId w:val="45"/>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 xml:space="preserve">Controls </w:t>
      </w:r>
    </w:p>
    <w:p w14:paraId="7006640B" w14:textId="77777777" w:rsidR="00B24B44" w:rsidRPr="00B24B44" w:rsidRDefault="00B24B44" w:rsidP="00A54A86">
      <w:pPr>
        <w:widowControl/>
        <w:numPr>
          <w:ilvl w:val="1"/>
          <w:numId w:val="45"/>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Similar to Table 2, check each blank as “Yes” or “No” whether implemented or not needed to control the corresponding atmospheric hazards. </w:t>
      </w:r>
    </w:p>
    <w:p w14:paraId="4038ED50" w14:textId="77777777" w:rsidR="00B24B44" w:rsidRPr="00B24B44" w:rsidRDefault="00B24B44" w:rsidP="00A54A86">
      <w:pPr>
        <w:widowControl/>
        <w:numPr>
          <w:ilvl w:val="0"/>
          <w:numId w:val="45"/>
        </w:numPr>
        <w:spacing w:after="200" w:line="276" w:lineRule="auto"/>
        <w:contextualSpacing/>
        <w:rPr>
          <w:rFonts w:ascii="Calibri" w:eastAsia="Calibri" w:hAnsi="Calibri"/>
          <w:sz w:val="22"/>
          <w:szCs w:val="22"/>
        </w:rPr>
      </w:pPr>
      <w:r w:rsidRPr="00B24B44">
        <w:rPr>
          <w:rFonts w:ascii="Calibri" w:eastAsia="Calibri" w:hAnsi="Calibri"/>
          <w:b/>
          <w:bCs/>
          <w:sz w:val="22"/>
          <w:szCs w:val="22"/>
        </w:rPr>
        <w:t>Respiratory Protection</w:t>
      </w:r>
    </w:p>
    <w:p w14:paraId="62F4DE84" w14:textId="77777777" w:rsidR="00B24B44" w:rsidRPr="00B24B44" w:rsidRDefault="00B24B44" w:rsidP="00A54A86">
      <w:pPr>
        <w:widowControl/>
        <w:numPr>
          <w:ilvl w:val="1"/>
          <w:numId w:val="45"/>
        </w:numPr>
        <w:spacing w:after="200" w:line="276" w:lineRule="auto"/>
        <w:rPr>
          <w:rFonts w:ascii="Calibri" w:eastAsia="Calibri" w:hAnsi="Calibri"/>
          <w:sz w:val="22"/>
          <w:szCs w:val="22"/>
        </w:rPr>
      </w:pPr>
      <w:r w:rsidRPr="00B24B44">
        <w:rPr>
          <w:rFonts w:ascii="Calibri" w:eastAsia="Calibri" w:hAnsi="Calibri"/>
          <w:sz w:val="22"/>
          <w:szCs w:val="22"/>
        </w:rPr>
        <w:t xml:space="preserve">List respiratory protection if required (e.g. respirator model, OVP100 cartridge no., etc.).  NOTE: If respirators are required, the space will be permit-required, since respirators do not eliminate/isolate) the atmospheric hazard. </w:t>
      </w:r>
    </w:p>
    <w:p w14:paraId="67096097" w14:textId="77777777" w:rsidR="00B24B44" w:rsidRPr="00B24B44" w:rsidRDefault="00B24B44" w:rsidP="008652B8">
      <w:pPr>
        <w:keepNext/>
        <w:keepLines/>
        <w:widowControl/>
        <w:spacing w:before="40" w:line="276" w:lineRule="auto"/>
        <w:outlineLvl w:val="1"/>
        <w:rPr>
          <w:rFonts w:ascii="Cambria" w:hAnsi="Cambria"/>
          <w:color w:val="365F91"/>
        </w:rPr>
      </w:pPr>
      <w:r w:rsidRPr="00B24B44">
        <w:rPr>
          <w:rFonts w:ascii="Cambria" w:hAnsi="Cambria"/>
          <w:color w:val="365F91"/>
        </w:rPr>
        <w:t>D. Complete Table 3A – Initial Air Monitoring and Instrument Information</w:t>
      </w:r>
    </w:p>
    <w:p w14:paraId="6DCB7D9C" w14:textId="77777777" w:rsidR="00B24B44" w:rsidRPr="00B24B44" w:rsidRDefault="00B24B44" w:rsidP="00A54A86">
      <w:pPr>
        <w:widowControl/>
        <w:numPr>
          <w:ilvl w:val="0"/>
          <w:numId w:val="46"/>
        </w:numPr>
        <w:spacing w:after="200" w:line="276" w:lineRule="auto"/>
        <w:contextualSpacing/>
        <w:rPr>
          <w:rFonts w:ascii="Calibri" w:eastAsia="Calibri" w:hAnsi="Calibri"/>
          <w:sz w:val="22"/>
          <w:szCs w:val="22"/>
        </w:rPr>
      </w:pPr>
      <w:r w:rsidRPr="00B24B44">
        <w:rPr>
          <w:rFonts w:ascii="Calibri" w:eastAsia="Calibri" w:hAnsi="Calibri"/>
          <w:b/>
          <w:bCs/>
          <w:sz w:val="22"/>
          <w:szCs w:val="22"/>
        </w:rPr>
        <w:t>Initial Checkbox</w:t>
      </w:r>
    </w:p>
    <w:p w14:paraId="329EB412" w14:textId="77777777" w:rsidR="00B24B44" w:rsidRPr="00B24B44" w:rsidRDefault="00B24B44" w:rsidP="00A54A86">
      <w:pPr>
        <w:widowControl/>
        <w:numPr>
          <w:ilvl w:val="1"/>
          <w:numId w:val="46"/>
        </w:numPr>
        <w:spacing w:after="200" w:line="276" w:lineRule="auto"/>
        <w:contextualSpacing/>
        <w:rPr>
          <w:rFonts w:ascii="Calibri" w:eastAsia="Calibri" w:hAnsi="Calibri"/>
          <w:sz w:val="22"/>
          <w:szCs w:val="22"/>
        </w:rPr>
      </w:pPr>
      <w:r w:rsidRPr="00B24B44">
        <w:rPr>
          <w:rFonts w:ascii="Calibri" w:eastAsia="Calibri" w:hAnsi="Calibri"/>
          <w:sz w:val="22"/>
          <w:szCs w:val="22"/>
        </w:rPr>
        <w:t>Check preliminary box, if potential atmospheric hazards are not present, and proceed to Table 4.</w:t>
      </w:r>
    </w:p>
    <w:p w14:paraId="0D6EEDAF" w14:textId="77777777" w:rsidR="00B24B44" w:rsidRPr="00B24B44" w:rsidRDefault="00B24B44" w:rsidP="00A54A86">
      <w:pPr>
        <w:widowControl/>
        <w:numPr>
          <w:ilvl w:val="0"/>
          <w:numId w:val="46"/>
        </w:numPr>
        <w:spacing w:after="200" w:line="276" w:lineRule="auto"/>
        <w:contextualSpacing/>
        <w:rPr>
          <w:rFonts w:ascii="Calibri" w:eastAsia="Calibri" w:hAnsi="Calibri"/>
          <w:sz w:val="22"/>
          <w:szCs w:val="22"/>
        </w:rPr>
      </w:pPr>
      <w:r w:rsidRPr="00B24B44">
        <w:rPr>
          <w:rFonts w:ascii="Calibri" w:eastAsia="Calibri" w:hAnsi="Calibri"/>
          <w:b/>
          <w:bCs/>
          <w:sz w:val="22"/>
          <w:szCs w:val="22"/>
        </w:rPr>
        <w:t>Meter Reading</w:t>
      </w:r>
    </w:p>
    <w:p w14:paraId="73A10F90" w14:textId="77777777" w:rsidR="00B24B44" w:rsidRPr="00B24B44" w:rsidRDefault="00B24B44" w:rsidP="00A54A86">
      <w:pPr>
        <w:widowControl/>
        <w:numPr>
          <w:ilvl w:val="1"/>
          <w:numId w:val="46"/>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Obtain a properly calibrated air monitor and fill-in meter readings. Measurements must be completed by a trained user, with an extension tube or hose, throughout the space (vertically and horizontally, as required).  </w:t>
      </w:r>
      <w:r w:rsidRPr="00B24B44">
        <w:rPr>
          <w:rFonts w:ascii="Calibri" w:eastAsia="Calibri" w:hAnsi="Calibri"/>
          <w:sz w:val="22"/>
          <w:szCs w:val="22"/>
          <w:u w:val="single"/>
        </w:rPr>
        <w:t>Entry into the space is not permitted to obtain readings</w:t>
      </w:r>
      <w:r w:rsidRPr="00B24B44">
        <w:rPr>
          <w:rFonts w:ascii="Calibri" w:eastAsia="Calibri" w:hAnsi="Calibri"/>
          <w:sz w:val="22"/>
          <w:szCs w:val="22"/>
        </w:rPr>
        <w:t xml:space="preserve">. The hazards required to be monitored depend on the Hazards identified.  If uncertain what atmospheric hazards/gases may be present or what to monitor, STOP, and contact your work unit Safety Officer or EHS. </w:t>
      </w:r>
    </w:p>
    <w:p w14:paraId="04DF01F9" w14:textId="77777777" w:rsidR="00B24B44" w:rsidRPr="00B24B44" w:rsidRDefault="00B24B44" w:rsidP="00A54A86">
      <w:pPr>
        <w:widowControl/>
        <w:numPr>
          <w:ilvl w:val="0"/>
          <w:numId w:val="46"/>
        </w:numPr>
        <w:spacing w:after="200" w:line="276" w:lineRule="auto"/>
        <w:contextualSpacing/>
        <w:rPr>
          <w:rFonts w:ascii="Calibri" w:eastAsia="Calibri" w:hAnsi="Calibri"/>
          <w:sz w:val="22"/>
          <w:szCs w:val="22"/>
        </w:rPr>
      </w:pPr>
      <w:r w:rsidRPr="00B24B44">
        <w:rPr>
          <w:rFonts w:ascii="Calibri" w:eastAsia="Calibri" w:hAnsi="Calibri"/>
          <w:b/>
          <w:bCs/>
          <w:sz w:val="22"/>
          <w:szCs w:val="22"/>
        </w:rPr>
        <w:t>Additional Information</w:t>
      </w:r>
    </w:p>
    <w:p w14:paraId="7A5B6E44" w14:textId="77777777" w:rsidR="00B24B44" w:rsidRPr="00B24B44" w:rsidRDefault="00B24B44" w:rsidP="00A54A86">
      <w:pPr>
        <w:widowControl/>
        <w:numPr>
          <w:ilvl w:val="1"/>
          <w:numId w:val="46"/>
        </w:numPr>
        <w:spacing w:after="200" w:line="276" w:lineRule="auto"/>
        <w:rPr>
          <w:rFonts w:ascii="Calibri" w:eastAsia="Calibri" w:hAnsi="Calibri"/>
          <w:sz w:val="22"/>
          <w:szCs w:val="22"/>
        </w:rPr>
      </w:pPr>
      <w:r w:rsidRPr="00B24B44">
        <w:rPr>
          <w:rFonts w:ascii="Calibri" w:eastAsia="Calibri" w:hAnsi="Calibri"/>
          <w:sz w:val="22"/>
          <w:szCs w:val="22"/>
        </w:rPr>
        <w:t xml:space="preserve">Fill out all information concerning the meter and person taking test data. </w:t>
      </w:r>
    </w:p>
    <w:p w14:paraId="20A22B7A" w14:textId="5C92FA06" w:rsidR="00B24B44" w:rsidRPr="00B24B44" w:rsidRDefault="00093CC0" w:rsidP="00093CC0">
      <w:pPr>
        <w:keepNext/>
        <w:keepLines/>
        <w:widowControl/>
        <w:spacing w:before="40" w:line="276" w:lineRule="auto"/>
        <w:outlineLvl w:val="1"/>
        <w:rPr>
          <w:rFonts w:ascii="Cambria" w:hAnsi="Cambria"/>
          <w:color w:val="365F91"/>
        </w:rPr>
      </w:pPr>
      <w:r>
        <w:rPr>
          <w:rFonts w:ascii="Cambria" w:hAnsi="Cambria"/>
          <w:color w:val="365F91"/>
        </w:rPr>
        <w:t xml:space="preserve">E. </w:t>
      </w:r>
      <w:r w:rsidR="00B24B44" w:rsidRPr="00B24B44">
        <w:rPr>
          <w:rFonts w:ascii="Cambria" w:hAnsi="Cambria"/>
          <w:color w:val="365F91"/>
        </w:rPr>
        <w:t>Complete Table 4 – Additional PPE – Equipment Requirements</w:t>
      </w:r>
    </w:p>
    <w:p w14:paraId="086ABC11" w14:textId="77777777" w:rsidR="00B24B44" w:rsidRPr="00B24B44" w:rsidRDefault="00B24B44" w:rsidP="00A54A86">
      <w:pPr>
        <w:widowControl/>
        <w:numPr>
          <w:ilvl w:val="0"/>
          <w:numId w:val="46"/>
        </w:numPr>
        <w:spacing w:after="200" w:line="276" w:lineRule="auto"/>
        <w:rPr>
          <w:rFonts w:ascii="Calibri" w:eastAsia="Calibri" w:hAnsi="Calibri"/>
          <w:b/>
          <w:bCs/>
          <w:sz w:val="22"/>
          <w:szCs w:val="22"/>
        </w:rPr>
      </w:pPr>
      <w:r w:rsidRPr="00B24B44">
        <w:rPr>
          <w:rFonts w:ascii="Calibri" w:eastAsia="Calibri" w:hAnsi="Calibri"/>
          <w:sz w:val="22"/>
          <w:szCs w:val="22"/>
        </w:rPr>
        <w:t>Check each pertinent PPE type, and Equipment type required for safe entry to the confined space.  Describe the intended use for any additional equipment.</w:t>
      </w:r>
    </w:p>
    <w:p w14:paraId="01BD9C5D" w14:textId="35C32A9B" w:rsidR="00B24B44" w:rsidRPr="00B24B44" w:rsidRDefault="00093CC0" w:rsidP="00093CC0">
      <w:pPr>
        <w:keepNext/>
        <w:keepLines/>
        <w:widowControl/>
        <w:spacing w:before="40" w:line="276" w:lineRule="auto"/>
        <w:outlineLvl w:val="1"/>
        <w:rPr>
          <w:rFonts w:ascii="Cambria" w:hAnsi="Cambria"/>
          <w:color w:val="365F91"/>
        </w:rPr>
      </w:pPr>
      <w:r>
        <w:rPr>
          <w:rFonts w:ascii="Cambria" w:hAnsi="Cambria"/>
          <w:color w:val="365F91"/>
        </w:rPr>
        <w:t>F</w:t>
      </w:r>
      <w:r w:rsidR="00B24B44" w:rsidRPr="00B24B44">
        <w:rPr>
          <w:rFonts w:ascii="Cambria" w:hAnsi="Cambria"/>
          <w:color w:val="365F91"/>
        </w:rPr>
        <w:t xml:space="preserve">. Complete Table 5 – Assessment Classification </w:t>
      </w:r>
    </w:p>
    <w:p w14:paraId="62245A80" w14:textId="77777777" w:rsidR="00B24B44" w:rsidRPr="00B24B44" w:rsidRDefault="00B24B44" w:rsidP="00A54A86">
      <w:pPr>
        <w:widowControl/>
        <w:numPr>
          <w:ilvl w:val="0"/>
          <w:numId w:val="46"/>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Box 1 – </w:t>
      </w:r>
      <w:r w:rsidRPr="00B24B44">
        <w:rPr>
          <w:rFonts w:ascii="Calibri" w:eastAsia="Calibri" w:hAnsi="Calibri"/>
          <w:b/>
          <w:bCs/>
          <w:sz w:val="22"/>
          <w:szCs w:val="22"/>
        </w:rPr>
        <w:t>Non-Permit Entry</w:t>
      </w:r>
    </w:p>
    <w:p w14:paraId="27B0BB9E" w14:textId="77777777" w:rsidR="00B24B44" w:rsidRPr="00B24B44" w:rsidRDefault="00B24B44" w:rsidP="00A54A86">
      <w:pPr>
        <w:widowControl/>
        <w:numPr>
          <w:ilvl w:val="1"/>
          <w:numId w:val="46"/>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Check this box if there are no hazards/potential hazards present that can cause serious harm. All hazards have been isolated or eliminated using the control methods listed in Table 2.  Page Two (Permit) is not required.  Contact your unit SO, or EHS to determine if an SOP may be needed. </w:t>
      </w:r>
    </w:p>
    <w:p w14:paraId="421A6215" w14:textId="77777777" w:rsidR="00B24B44" w:rsidRPr="00B24B44" w:rsidRDefault="00B24B44" w:rsidP="00A54A86">
      <w:pPr>
        <w:widowControl/>
        <w:numPr>
          <w:ilvl w:val="1"/>
          <w:numId w:val="46"/>
        </w:numPr>
        <w:spacing w:after="200" w:line="276" w:lineRule="auto"/>
        <w:contextualSpacing/>
        <w:rPr>
          <w:rFonts w:ascii="Calibri" w:eastAsia="Calibri" w:hAnsi="Calibri"/>
          <w:sz w:val="22"/>
          <w:szCs w:val="22"/>
        </w:rPr>
      </w:pPr>
      <w:r w:rsidRPr="00B24B44">
        <w:rPr>
          <w:rFonts w:ascii="Calibri" w:eastAsia="Calibri" w:hAnsi="Calibri"/>
          <w:sz w:val="22"/>
          <w:szCs w:val="22"/>
        </w:rPr>
        <w:t>Responsible Person authorizing this assessment must sign and date Page One at blanks indicated.  Retain this form. If hazards do not change, and all controls are implemented before entry, this hazard assessment and non-permit entry may apply until confined space work or conditions change.</w:t>
      </w:r>
    </w:p>
    <w:p w14:paraId="093196A0" w14:textId="77777777" w:rsidR="00B24B44" w:rsidRPr="00B24B44" w:rsidRDefault="00B24B44" w:rsidP="00A54A86">
      <w:pPr>
        <w:widowControl/>
        <w:numPr>
          <w:ilvl w:val="0"/>
          <w:numId w:val="46"/>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 xml:space="preserve">Box 2 – Permit-Required </w:t>
      </w:r>
    </w:p>
    <w:p w14:paraId="4E6C272E" w14:textId="77777777" w:rsidR="00B24B44" w:rsidRPr="00B24B44" w:rsidRDefault="00B24B44" w:rsidP="00A54A86">
      <w:pPr>
        <w:widowControl/>
        <w:numPr>
          <w:ilvl w:val="1"/>
          <w:numId w:val="47"/>
        </w:numPr>
        <w:spacing w:after="200" w:line="276" w:lineRule="auto"/>
        <w:contextualSpacing/>
        <w:rPr>
          <w:rFonts w:ascii="Calibri" w:eastAsia="Calibri" w:hAnsi="Calibri"/>
          <w:sz w:val="22"/>
          <w:szCs w:val="22"/>
        </w:rPr>
      </w:pPr>
      <w:r w:rsidRPr="00B24B44">
        <w:rPr>
          <w:rFonts w:ascii="Calibri" w:eastAsia="Calibri" w:hAnsi="Calibri"/>
          <w:sz w:val="22"/>
          <w:szCs w:val="22"/>
        </w:rPr>
        <w:lastRenderedPageBreak/>
        <w:t>Check this box if one or more hazards cannot be isolated, eliminated or assessed, and</w:t>
      </w:r>
      <w:r w:rsidRPr="00B24B44">
        <w:rPr>
          <w:rFonts w:ascii="Calibri" w:eastAsia="Calibri" w:hAnsi="Calibri"/>
          <w:sz w:val="22"/>
          <w:szCs w:val="22"/>
          <w:u w:val="single"/>
        </w:rPr>
        <w:t xml:space="preserve"> the space is permit-required</w:t>
      </w:r>
      <w:r w:rsidRPr="00B24B44">
        <w:rPr>
          <w:rFonts w:ascii="Calibri" w:eastAsia="Calibri" w:hAnsi="Calibri"/>
          <w:sz w:val="22"/>
          <w:szCs w:val="22"/>
        </w:rPr>
        <w:t>. Uncertainty to the level of risk or existence of a hazard necessitate treatment of the space as permit-required.  Continuous forced air ventilation is required, if potential atmospheric hazards exist (e.g. welding fume generated may cause unknown toxic gas levels), which should be continuously monitored by personal monitor or the confined space attendant.</w:t>
      </w:r>
    </w:p>
    <w:p w14:paraId="2627EC40" w14:textId="77777777" w:rsidR="00B24B44" w:rsidRPr="00B24B44" w:rsidRDefault="00B24B44" w:rsidP="00A54A86">
      <w:pPr>
        <w:widowControl/>
        <w:numPr>
          <w:ilvl w:val="1"/>
          <w:numId w:val="47"/>
        </w:numPr>
        <w:spacing w:after="200" w:line="276" w:lineRule="auto"/>
        <w:rPr>
          <w:rFonts w:ascii="Calibri" w:eastAsia="Calibri" w:hAnsi="Calibri"/>
          <w:sz w:val="22"/>
          <w:szCs w:val="22"/>
        </w:rPr>
      </w:pPr>
      <w:r w:rsidRPr="00B24B44">
        <w:rPr>
          <w:rFonts w:ascii="Calibri" w:eastAsia="Calibri" w:hAnsi="Calibri"/>
          <w:sz w:val="22"/>
          <w:szCs w:val="22"/>
        </w:rPr>
        <w:t xml:space="preserve">As noted above, Responsible Person authorizing this assessment must sign and date Page One at the correct blank.  Proceed to Page Two and complete all information.  The completed Page One and Two must be posted near the confined space entry point, and available for inspection during the entry. </w:t>
      </w:r>
    </w:p>
    <w:p w14:paraId="649F133D"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 xml:space="preserve">G. Complete Table 6 – Continuous Air Monitoring Readings (entry is permit-required) </w:t>
      </w:r>
    </w:p>
    <w:p w14:paraId="45B1E9A5" w14:textId="77777777" w:rsidR="00B24B44" w:rsidRPr="00B24B44" w:rsidRDefault="00B24B44" w:rsidP="00A54A86">
      <w:pPr>
        <w:widowControl/>
        <w:numPr>
          <w:ilvl w:val="0"/>
          <w:numId w:val="51"/>
        </w:numPr>
        <w:spacing w:after="200" w:line="276" w:lineRule="auto"/>
        <w:ind w:left="720"/>
        <w:contextualSpacing/>
        <w:rPr>
          <w:rFonts w:ascii="Calibri" w:eastAsia="Calibri" w:hAnsi="Calibri"/>
          <w:szCs w:val="22"/>
        </w:rPr>
      </w:pPr>
      <w:r w:rsidRPr="00B24B44">
        <w:rPr>
          <w:rFonts w:ascii="Calibri" w:eastAsia="Calibri" w:hAnsi="Calibri"/>
          <w:b/>
          <w:bCs/>
          <w:sz w:val="22"/>
          <w:szCs w:val="22"/>
        </w:rPr>
        <w:t xml:space="preserve">Complete preliminary blanks.  </w:t>
      </w:r>
      <w:r w:rsidRPr="00B24B44">
        <w:rPr>
          <w:rFonts w:ascii="Calibri" w:eastAsia="Calibri" w:hAnsi="Calibri"/>
          <w:sz w:val="22"/>
          <w:szCs w:val="22"/>
        </w:rPr>
        <w:t>This Page Two section must be completed if confined space is permit-</w:t>
      </w:r>
      <w:r w:rsidRPr="00B24B44">
        <w:rPr>
          <w:rFonts w:ascii="Calibri" w:eastAsia="Calibri" w:hAnsi="Calibri"/>
          <w:szCs w:val="22"/>
        </w:rPr>
        <w:t xml:space="preserve">required.  </w:t>
      </w:r>
    </w:p>
    <w:p w14:paraId="555D3AA7" w14:textId="77777777" w:rsidR="00B24B44" w:rsidRPr="00B24B44" w:rsidRDefault="00B24B44" w:rsidP="00A54A86">
      <w:pPr>
        <w:widowControl/>
        <w:numPr>
          <w:ilvl w:val="1"/>
          <w:numId w:val="51"/>
        </w:numPr>
        <w:spacing w:after="200" w:line="276" w:lineRule="auto"/>
        <w:ind w:left="1440"/>
        <w:contextualSpacing/>
        <w:rPr>
          <w:rFonts w:ascii="Calibri" w:eastAsia="Calibri" w:hAnsi="Calibri"/>
          <w:sz w:val="22"/>
          <w:szCs w:val="22"/>
        </w:rPr>
      </w:pPr>
      <w:r w:rsidRPr="00B24B44">
        <w:rPr>
          <w:rFonts w:ascii="Calibri" w:eastAsia="Calibri" w:hAnsi="Calibri"/>
          <w:sz w:val="22"/>
          <w:szCs w:val="22"/>
        </w:rPr>
        <w:t xml:space="preserve">If the space has a potential atmospheric hazard, continuous monitoring and continuous forced air ventilation will be required. </w:t>
      </w:r>
    </w:p>
    <w:p w14:paraId="749FFF18" w14:textId="77777777" w:rsidR="00B24B44" w:rsidRPr="00B24B44" w:rsidRDefault="00B24B44" w:rsidP="00A54A86">
      <w:pPr>
        <w:widowControl/>
        <w:numPr>
          <w:ilvl w:val="0"/>
          <w:numId w:val="47"/>
        </w:numPr>
        <w:spacing w:after="200" w:line="276" w:lineRule="auto"/>
        <w:contextualSpacing/>
        <w:rPr>
          <w:rFonts w:ascii="Calibri" w:eastAsia="Calibri" w:hAnsi="Calibri"/>
          <w:sz w:val="22"/>
          <w:szCs w:val="22"/>
        </w:rPr>
      </w:pPr>
      <w:r w:rsidRPr="00B24B44">
        <w:rPr>
          <w:rFonts w:ascii="Calibri" w:eastAsia="Calibri" w:hAnsi="Calibri"/>
          <w:b/>
          <w:bCs/>
          <w:sz w:val="22"/>
          <w:szCs w:val="22"/>
        </w:rPr>
        <w:t>Meter Reading</w:t>
      </w:r>
    </w:p>
    <w:p w14:paraId="390A212C" w14:textId="77777777" w:rsidR="00B24B44" w:rsidRPr="00B24B44" w:rsidRDefault="00B24B44" w:rsidP="00A54A86">
      <w:pPr>
        <w:widowControl/>
        <w:numPr>
          <w:ilvl w:val="1"/>
          <w:numId w:val="46"/>
        </w:numPr>
        <w:spacing w:after="200" w:line="276" w:lineRule="auto"/>
        <w:rPr>
          <w:rFonts w:ascii="Calibri" w:eastAsia="Calibri" w:hAnsi="Calibri"/>
          <w:sz w:val="22"/>
          <w:szCs w:val="22"/>
        </w:rPr>
      </w:pPr>
      <w:r w:rsidRPr="00B24B44">
        <w:rPr>
          <w:rFonts w:ascii="Calibri" w:eastAsia="Calibri" w:hAnsi="Calibri"/>
          <w:sz w:val="22"/>
          <w:szCs w:val="22"/>
        </w:rPr>
        <w:t xml:space="preserve">As noted per Table 3A, obtain a properly calibrated air monitor and fill-in meter readings. Measurements must be completed by a trained user, with an extension tube or hose, throughout the space (vertically and horizontally, each 15-30 minutes), or by personal monitor.  Note the location, time and gas reading. If the instrument will datalog readings (capture and record for future download), then this table is not required to be filled out. This must be indicated “Yes” or “No” in the last row of Table 6. Attach data upon completion of the entry.  </w:t>
      </w:r>
      <w:r w:rsidRPr="00B24B44">
        <w:rPr>
          <w:rFonts w:ascii="Calibri" w:eastAsia="Calibri" w:hAnsi="Calibri"/>
          <w:sz w:val="22"/>
          <w:szCs w:val="22"/>
          <w:u w:val="single"/>
        </w:rPr>
        <w:t>Space entry must be discontinued, and entrants must leave the space, if atmospheric hazards/gases alarms are indicated.</w:t>
      </w:r>
    </w:p>
    <w:p w14:paraId="54A76CB9"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 xml:space="preserve">H. Complete Table 7 – Attendant (entry is permit-required) </w:t>
      </w:r>
    </w:p>
    <w:p w14:paraId="3602E9F2" w14:textId="77777777" w:rsidR="00B24B44" w:rsidRPr="00B24B44" w:rsidRDefault="00B24B44" w:rsidP="00A54A86">
      <w:pPr>
        <w:widowControl/>
        <w:numPr>
          <w:ilvl w:val="0"/>
          <w:numId w:val="48"/>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Name(s) of Attendant(s)</w:t>
      </w:r>
    </w:p>
    <w:p w14:paraId="28D5C29B" w14:textId="77777777" w:rsidR="00B24B44" w:rsidRPr="00B24B44" w:rsidRDefault="00B24B44" w:rsidP="00A54A86">
      <w:pPr>
        <w:widowControl/>
        <w:numPr>
          <w:ilvl w:val="1"/>
          <w:numId w:val="48"/>
        </w:numPr>
        <w:spacing w:after="200" w:line="276" w:lineRule="auto"/>
        <w:contextualSpacing/>
        <w:rPr>
          <w:rFonts w:ascii="Calibri" w:eastAsia="Calibri" w:hAnsi="Calibri"/>
          <w:b/>
          <w:bCs/>
          <w:sz w:val="22"/>
          <w:szCs w:val="22"/>
        </w:rPr>
      </w:pPr>
      <w:r w:rsidRPr="00B24B44">
        <w:rPr>
          <w:rFonts w:ascii="Calibri" w:eastAsia="Calibri" w:hAnsi="Calibri"/>
          <w:sz w:val="22"/>
          <w:szCs w:val="22"/>
        </w:rPr>
        <w:t xml:space="preserve">List name of trained/authorized person(s) that will observe, and continuously monitoring entrants and conditions for permit-required entry. This person must be trained on confined space attendant duties. </w:t>
      </w:r>
    </w:p>
    <w:p w14:paraId="2B97780C" w14:textId="77777777" w:rsidR="00B24B44" w:rsidRPr="00B24B44" w:rsidRDefault="00B24B44" w:rsidP="00A54A86">
      <w:pPr>
        <w:widowControl/>
        <w:numPr>
          <w:ilvl w:val="0"/>
          <w:numId w:val="48"/>
        </w:numPr>
        <w:spacing w:after="200" w:line="276" w:lineRule="auto"/>
        <w:contextualSpacing/>
        <w:rPr>
          <w:rFonts w:ascii="Calibri" w:eastAsia="Calibri" w:hAnsi="Calibri"/>
          <w:sz w:val="22"/>
          <w:szCs w:val="22"/>
        </w:rPr>
      </w:pPr>
      <w:r w:rsidRPr="00B24B44">
        <w:rPr>
          <w:rFonts w:ascii="Calibri" w:eastAsia="Calibri" w:hAnsi="Calibri"/>
          <w:b/>
          <w:bCs/>
          <w:sz w:val="22"/>
          <w:szCs w:val="22"/>
        </w:rPr>
        <w:t>Means of communication with Entrant(s)</w:t>
      </w:r>
    </w:p>
    <w:p w14:paraId="6CE51FA0" w14:textId="77777777" w:rsidR="00B24B44" w:rsidRPr="00B24B44" w:rsidRDefault="00B24B44" w:rsidP="00A54A86">
      <w:pPr>
        <w:widowControl/>
        <w:numPr>
          <w:ilvl w:val="1"/>
          <w:numId w:val="48"/>
        </w:numPr>
        <w:spacing w:after="200" w:line="276" w:lineRule="auto"/>
        <w:rPr>
          <w:rFonts w:ascii="Calibri" w:eastAsia="Calibri" w:hAnsi="Calibri"/>
          <w:sz w:val="22"/>
          <w:szCs w:val="22"/>
        </w:rPr>
      </w:pPr>
      <w:r w:rsidRPr="00B24B44">
        <w:rPr>
          <w:rFonts w:ascii="Calibri" w:eastAsia="Calibri" w:hAnsi="Calibri"/>
          <w:sz w:val="22"/>
          <w:szCs w:val="22"/>
        </w:rPr>
        <w:t xml:space="preserve">Check or list what methods of communication will be used.  </w:t>
      </w:r>
    </w:p>
    <w:p w14:paraId="2CFB30F7"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I. Complete Table 8 – Entrants (entry is permit-required)</w:t>
      </w:r>
    </w:p>
    <w:p w14:paraId="3B9246AD" w14:textId="77777777" w:rsidR="00B24B44" w:rsidRPr="00B24B44" w:rsidRDefault="00B24B44" w:rsidP="00A54A86">
      <w:pPr>
        <w:widowControl/>
        <w:numPr>
          <w:ilvl w:val="0"/>
          <w:numId w:val="48"/>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List of Entrants</w:t>
      </w:r>
    </w:p>
    <w:p w14:paraId="75AE379B" w14:textId="77777777" w:rsidR="00B24B44" w:rsidRPr="00B24B44" w:rsidRDefault="00B24B44" w:rsidP="00A54A86">
      <w:pPr>
        <w:widowControl/>
        <w:numPr>
          <w:ilvl w:val="1"/>
          <w:numId w:val="48"/>
        </w:numPr>
        <w:spacing w:after="200" w:line="276" w:lineRule="auto"/>
        <w:rPr>
          <w:rFonts w:ascii="Calibri" w:eastAsia="Calibri" w:hAnsi="Calibri"/>
          <w:b/>
          <w:bCs/>
          <w:sz w:val="22"/>
          <w:szCs w:val="22"/>
        </w:rPr>
      </w:pPr>
      <w:r w:rsidRPr="00B24B44">
        <w:rPr>
          <w:rFonts w:ascii="Calibri" w:eastAsia="Calibri" w:hAnsi="Calibri"/>
          <w:sz w:val="22"/>
          <w:szCs w:val="22"/>
        </w:rPr>
        <w:t xml:space="preserve">List names of trained/authorized persons that will enter the confined space to perform work. </w:t>
      </w:r>
    </w:p>
    <w:p w14:paraId="37983091"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 xml:space="preserve">J. Complete Table 9 – Conditions Required for Safe Entry (entry is permit-required) </w:t>
      </w:r>
    </w:p>
    <w:p w14:paraId="648BFCDF" w14:textId="77777777" w:rsidR="00B24B44" w:rsidRPr="00B24B44" w:rsidRDefault="00B24B44" w:rsidP="00A54A86">
      <w:pPr>
        <w:widowControl/>
        <w:numPr>
          <w:ilvl w:val="0"/>
          <w:numId w:val="49"/>
        </w:numPr>
        <w:spacing w:after="200" w:line="276" w:lineRule="auto"/>
        <w:contextualSpacing/>
        <w:rPr>
          <w:rFonts w:ascii="Calibri" w:eastAsia="Calibri" w:hAnsi="Calibri"/>
          <w:b/>
          <w:bCs/>
          <w:sz w:val="22"/>
          <w:szCs w:val="22"/>
        </w:rPr>
      </w:pPr>
      <w:r w:rsidRPr="00B24B44">
        <w:rPr>
          <w:rFonts w:ascii="Calibri" w:eastAsia="Calibri" w:hAnsi="Calibri"/>
          <w:b/>
          <w:bCs/>
          <w:sz w:val="22"/>
          <w:szCs w:val="22"/>
        </w:rPr>
        <w:t>Description of conditions</w:t>
      </w:r>
    </w:p>
    <w:p w14:paraId="6970DAD0" w14:textId="77777777" w:rsidR="00B24B44" w:rsidRPr="00B24B44" w:rsidRDefault="00B24B44" w:rsidP="00A54A86">
      <w:pPr>
        <w:widowControl/>
        <w:numPr>
          <w:ilvl w:val="1"/>
          <w:numId w:val="49"/>
        </w:numPr>
        <w:spacing w:after="200" w:line="276" w:lineRule="auto"/>
        <w:contextualSpacing/>
        <w:rPr>
          <w:rFonts w:ascii="Calibri" w:eastAsia="Calibri" w:hAnsi="Calibri"/>
          <w:sz w:val="22"/>
          <w:szCs w:val="22"/>
        </w:rPr>
      </w:pPr>
      <w:r w:rsidRPr="00B24B44">
        <w:rPr>
          <w:rFonts w:ascii="Calibri" w:eastAsia="Calibri" w:hAnsi="Calibri"/>
          <w:sz w:val="22"/>
          <w:szCs w:val="22"/>
        </w:rPr>
        <w:t>Briefly summarize what conditions must be met before entry is authorized (e.g. LOTO applied and verified by entrants, attendant in place, rescue team is on site, or available and ready to respond).  Proper response equipment must be ready at the site.</w:t>
      </w:r>
    </w:p>
    <w:p w14:paraId="29875BAB"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 xml:space="preserve">K. Complete Table 10 (entry is permit-required) – Emergency Plan </w:t>
      </w:r>
    </w:p>
    <w:p w14:paraId="48D47D7F" w14:textId="77777777" w:rsidR="00B24B44" w:rsidRPr="00B24B44" w:rsidRDefault="00B24B44" w:rsidP="00A54A86">
      <w:pPr>
        <w:widowControl/>
        <w:numPr>
          <w:ilvl w:val="0"/>
          <w:numId w:val="49"/>
        </w:numPr>
        <w:spacing w:after="200" w:line="276" w:lineRule="auto"/>
        <w:contextualSpacing/>
        <w:rPr>
          <w:rFonts w:ascii="Calibri" w:eastAsia="Calibri" w:hAnsi="Calibri"/>
          <w:sz w:val="22"/>
          <w:szCs w:val="22"/>
        </w:rPr>
      </w:pPr>
      <w:r w:rsidRPr="00B24B44">
        <w:rPr>
          <w:rFonts w:ascii="Calibri" w:eastAsia="Calibri" w:hAnsi="Calibri"/>
          <w:sz w:val="22"/>
          <w:szCs w:val="22"/>
        </w:rPr>
        <w:t>Check the boxes that apply to the rescue plan:</w:t>
      </w:r>
    </w:p>
    <w:p w14:paraId="1ADF4AD4" w14:textId="77777777" w:rsidR="00B24B44" w:rsidRPr="00B24B44" w:rsidRDefault="00B24B44" w:rsidP="00A54A86">
      <w:pPr>
        <w:widowControl/>
        <w:numPr>
          <w:ilvl w:val="1"/>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lastRenderedPageBreak/>
        <w:t>On-site:</w:t>
      </w:r>
      <w:r w:rsidRPr="00B24B44">
        <w:rPr>
          <w:rFonts w:ascii="Calibri" w:eastAsia="Calibri" w:hAnsi="Calibri"/>
          <w:sz w:val="22"/>
          <w:szCs w:val="22"/>
        </w:rPr>
        <w:t xml:space="preserve"> This indicates a rescue team is on site and will perform emergency extraction. </w:t>
      </w:r>
    </w:p>
    <w:p w14:paraId="03466AC1" w14:textId="77777777" w:rsidR="00B24B44" w:rsidRPr="00B24B44" w:rsidRDefault="00B24B44" w:rsidP="00A54A86">
      <w:pPr>
        <w:widowControl/>
        <w:numPr>
          <w:ilvl w:val="1"/>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t>911</w:t>
      </w:r>
      <w:r w:rsidRPr="00B24B44">
        <w:rPr>
          <w:rFonts w:ascii="Calibri" w:eastAsia="Calibri" w:hAnsi="Calibri"/>
          <w:sz w:val="22"/>
          <w:szCs w:val="22"/>
        </w:rPr>
        <w:t xml:space="preserve">: If 911 is the only means of rescue, hazards must be such that immediate extraction is not required. </w:t>
      </w:r>
    </w:p>
    <w:p w14:paraId="3F7A2962" w14:textId="77777777" w:rsidR="00B24B44" w:rsidRPr="00B24B44" w:rsidRDefault="00B24B44" w:rsidP="00A54A86">
      <w:pPr>
        <w:widowControl/>
        <w:numPr>
          <w:ilvl w:val="1"/>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t>Non-entry</w:t>
      </w:r>
      <w:r w:rsidRPr="00B24B44">
        <w:rPr>
          <w:rFonts w:ascii="Calibri" w:eastAsia="Calibri" w:hAnsi="Calibri"/>
          <w:sz w:val="22"/>
          <w:szCs w:val="22"/>
        </w:rPr>
        <w:t xml:space="preserve">: Check this box if non-entry rescue means will be used (e.g. tripod and winch) </w:t>
      </w:r>
    </w:p>
    <w:p w14:paraId="4C926214" w14:textId="77777777" w:rsidR="00B24B44" w:rsidRPr="00B24B44" w:rsidRDefault="00B24B44" w:rsidP="00A54A86">
      <w:pPr>
        <w:widowControl/>
        <w:numPr>
          <w:ilvl w:val="1"/>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t>Stand-by</w:t>
      </w:r>
      <w:r w:rsidRPr="00B24B44">
        <w:rPr>
          <w:rFonts w:ascii="Calibri" w:eastAsia="Calibri" w:hAnsi="Calibri"/>
          <w:sz w:val="22"/>
          <w:szCs w:val="22"/>
        </w:rPr>
        <w:t xml:space="preserve">: This means the risk associated with identified hazard does not require rescue to be on site, but ready and on standby to expedite response. </w:t>
      </w:r>
    </w:p>
    <w:p w14:paraId="26C98311" w14:textId="77777777" w:rsidR="00B24B44" w:rsidRPr="00B24B44" w:rsidRDefault="00B24B44" w:rsidP="00A54A86">
      <w:pPr>
        <w:widowControl/>
        <w:numPr>
          <w:ilvl w:val="0"/>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t>Name of nearest street of building</w:t>
      </w:r>
      <w:r w:rsidRPr="00B24B44">
        <w:rPr>
          <w:rFonts w:ascii="Calibri" w:eastAsia="Calibri" w:hAnsi="Calibri"/>
          <w:sz w:val="22"/>
          <w:szCs w:val="22"/>
        </w:rPr>
        <w:t>: Identify how the space will be conveyed to emergency responder if needed (e.g. building address, “one acre behind the barn at the corner of 68 and main”)</w:t>
      </w:r>
    </w:p>
    <w:p w14:paraId="1BB5E8F0" w14:textId="77777777" w:rsidR="00B24B44" w:rsidRPr="00B24B44" w:rsidRDefault="00B24B44" w:rsidP="00A54A86">
      <w:pPr>
        <w:widowControl/>
        <w:numPr>
          <w:ilvl w:val="0"/>
          <w:numId w:val="49"/>
        </w:numPr>
        <w:spacing w:after="200" w:line="276" w:lineRule="auto"/>
        <w:contextualSpacing/>
        <w:rPr>
          <w:rFonts w:ascii="Calibri" w:eastAsia="Calibri" w:hAnsi="Calibri"/>
          <w:sz w:val="22"/>
          <w:szCs w:val="22"/>
        </w:rPr>
      </w:pPr>
      <w:r w:rsidRPr="00B24B44">
        <w:rPr>
          <w:rFonts w:ascii="Calibri" w:eastAsia="Calibri" w:hAnsi="Calibri"/>
          <w:b/>
          <w:bCs/>
          <w:sz w:val="22"/>
          <w:szCs w:val="22"/>
        </w:rPr>
        <w:t>Describe Escape Plan</w:t>
      </w:r>
      <w:r w:rsidRPr="00B24B44">
        <w:rPr>
          <w:rFonts w:ascii="Calibri" w:eastAsia="Calibri" w:hAnsi="Calibri"/>
          <w:sz w:val="22"/>
          <w:szCs w:val="22"/>
        </w:rPr>
        <w:t>: Describe what the rescue crew will do to extract an entrant. What will happen if emergency extraction is needed?</w:t>
      </w:r>
    </w:p>
    <w:p w14:paraId="2CB5F6C9" w14:textId="77777777" w:rsidR="00B24B44" w:rsidRPr="00B24B44" w:rsidRDefault="00B24B44" w:rsidP="00A54A86">
      <w:pPr>
        <w:widowControl/>
        <w:numPr>
          <w:ilvl w:val="0"/>
          <w:numId w:val="49"/>
        </w:numPr>
        <w:spacing w:after="200" w:line="276" w:lineRule="auto"/>
        <w:rPr>
          <w:rFonts w:ascii="Calibri" w:eastAsia="Calibri" w:hAnsi="Calibri"/>
          <w:sz w:val="22"/>
          <w:szCs w:val="22"/>
        </w:rPr>
      </w:pPr>
      <w:r w:rsidRPr="00B24B44">
        <w:rPr>
          <w:rFonts w:ascii="Calibri" w:eastAsia="Calibri" w:hAnsi="Calibri"/>
          <w:sz w:val="22"/>
          <w:szCs w:val="22"/>
        </w:rPr>
        <w:t xml:space="preserve">Indicate if rescue team is familiar and competent to perform their duties. </w:t>
      </w:r>
      <w:r w:rsidRPr="00B24B44">
        <w:rPr>
          <w:rFonts w:ascii="Calibri" w:eastAsia="Calibri" w:hAnsi="Calibri"/>
          <w:sz w:val="22"/>
          <w:szCs w:val="22"/>
          <w:u w:val="single"/>
        </w:rPr>
        <w:t>Do not proceed if the answer is “No”</w:t>
      </w:r>
      <w:r w:rsidRPr="00B24B44">
        <w:rPr>
          <w:rFonts w:ascii="Calibri" w:eastAsia="Calibri" w:hAnsi="Calibri"/>
          <w:sz w:val="22"/>
          <w:szCs w:val="22"/>
        </w:rPr>
        <w:t xml:space="preserve">, until rescuers are prepared. </w:t>
      </w:r>
    </w:p>
    <w:p w14:paraId="5BC94E51"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L. Complete Table 11 (if entry is permit-required) – Other Comments, Notes, Instructions</w:t>
      </w:r>
    </w:p>
    <w:p w14:paraId="54CE5656" w14:textId="77777777" w:rsidR="00B24B44" w:rsidRPr="00B24B44" w:rsidRDefault="00B24B44" w:rsidP="00A54A86">
      <w:pPr>
        <w:widowControl/>
        <w:numPr>
          <w:ilvl w:val="0"/>
          <w:numId w:val="50"/>
        </w:numPr>
        <w:spacing w:after="200" w:line="276" w:lineRule="auto"/>
        <w:rPr>
          <w:rFonts w:ascii="Calibri" w:eastAsia="Calibri" w:hAnsi="Calibri"/>
          <w:sz w:val="22"/>
          <w:szCs w:val="22"/>
        </w:rPr>
      </w:pPr>
      <w:r w:rsidRPr="00B24B44">
        <w:rPr>
          <w:rFonts w:ascii="Calibri" w:eastAsia="Calibri" w:hAnsi="Calibri"/>
          <w:sz w:val="22"/>
          <w:szCs w:val="22"/>
        </w:rPr>
        <w:t xml:space="preserve">Add any pertinent information regarding needed SOPs or other supporting information, related to this Permit.  Content is optional. </w:t>
      </w:r>
    </w:p>
    <w:p w14:paraId="0AD30414" w14:textId="77777777" w:rsidR="00B24B44" w:rsidRPr="00B24B44" w:rsidRDefault="00B24B44" w:rsidP="00B24D94">
      <w:pPr>
        <w:keepNext/>
        <w:keepLines/>
        <w:widowControl/>
        <w:spacing w:before="40" w:line="276" w:lineRule="auto"/>
        <w:outlineLvl w:val="1"/>
        <w:rPr>
          <w:rFonts w:ascii="Cambria" w:hAnsi="Cambria"/>
          <w:color w:val="365F91"/>
        </w:rPr>
      </w:pPr>
      <w:r w:rsidRPr="00B24B44">
        <w:rPr>
          <w:rFonts w:ascii="Cambria" w:hAnsi="Cambria"/>
          <w:color w:val="365F91"/>
        </w:rPr>
        <w:t xml:space="preserve">M. Complete Table 12 (if entry is permit-required) – Permit Authorization </w:t>
      </w:r>
    </w:p>
    <w:p w14:paraId="5C5016C8" w14:textId="77777777" w:rsidR="00B24B44" w:rsidRPr="00B24B44" w:rsidRDefault="00B24B44" w:rsidP="00A54A86">
      <w:pPr>
        <w:widowControl/>
        <w:numPr>
          <w:ilvl w:val="0"/>
          <w:numId w:val="50"/>
        </w:numPr>
        <w:spacing w:after="200" w:line="276" w:lineRule="auto"/>
        <w:contextualSpacing/>
        <w:rPr>
          <w:rFonts w:ascii="Calibri" w:eastAsia="Calibri" w:hAnsi="Calibri"/>
          <w:sz w:val="22"/>
          <w:szCs w:val="22"/>
        </w:rPr>
      </w:pPr>
      <w:r w:rsidRPr="00B24B44">
        <w:rPr>
          <w:rFonts w:ascii="Calibri" w:eastAsia="Calibri" w:hAnsi="Calibri"/>
          <w:b/>
          <w:bCs/>
          <w:sz w:val="22"/>
          <w:szCs w:val="22"/>
        </w:rPr>
        <w:t>Supervisor Name</w:t>
      </w:r>
      <w:r w:rsidRPr="00B24B44">
        <w:rPr>
          <w:rFonts w:ascii="Calibri" w:eastAsia="Calibri" w:hAnsi="Calibri"/>
          <w:sz w:val="22"/>
          <w:szCs w:val="22"/>
        </w:rPr>
        <w:t xml:space="preserve"> </w:t>
      </w:r>
    </w:p>
    <w:p w14:paraId="0786D43F" w14:textId="77777777" w:rsidR="00B24B44" w:rsidRPr="00B24B44" w:rsidRDefault="00B24B44" w:rsidP="00A54A86">
      <w:pPr>
        <w:widowControl/>
        <w:numPr>
          <w:ilvl w:val="1"/>
          <w:numId w:val="50"/>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Name of the entry Supervisor. Responsible person trained and qualified in confined space operations (entrant/attendant/supervisor roles). This does not have to be the entrants’ immediate supervisor. A permit entry Supervisor can be an entrant, or attendant. </w:t>
      </w:r>
    </w:p>
    <w:p w14:paraId="5A892357" w14:textId="77777777" w:rsidR="00B24B44" w:rsidRPr="00B24B44" w:rsidRDefault="00B24B44" w:rsidP="00A54A86">
      <w:pPr>
        <w:widowControl/>
        <w:numPr>
          <w:ilvl w:val="0"/>
          <w:numId w:val="50"/>
        </w:numPr>
        <w:spacing w:after="200" w:line="276" w:lineRule="auto"/>
        <w:contextualSpacing/>
        <w:rPr>
          <w:rFonts w:ascii="Calibri" w:eastAsia="Calibri" w:hAnsi="Calibri"/>
          <w:sz w:val="22"/>
          <w:szCs w:val="22"/>
        </w:rPr>
      </w:pPr>
      <w:r w:rsidRPr="00B24B44">
        <w:rPr>
          <w:rFonts w:ascii="Calibri" w:eastAsia="Calibri" w:hAnsi="Calibri"/>
          <w:b/>
          <w:bCs/>
          <w:sz w:val="22"/>
          <w:szCs w:val="22"/>
        </w:rPr>
        <w:t>Check box</w:t>
      </w:r>
      <w:r w:rsidRPr="00B24B44">
        <w:rPr>
          <w:rFonts w:ascii="Calibri" w:eastAsia="Calibri" w:hAnsi="Calibri"/>
          <w:sz w:val="22"/>
          <w:szCs w:val="22"/>
        </w:rPr>
        <w:t xml:space="preserve"> to indicate if all safe entry conditions listed in Table 9 are met. </w:t>
      </w:r>
    </w:p>
    <w:p w14:paraId="5A1DB21F" w14:textId="77777777" w:rsidR="00B24B44" w:rsidRPr="00B24B44" w:rsidRDefault="00B24B44" w:rsidP="00A54A86">
      <w:pPr>
        <w:widowControl/>
        <w:numPr>
          <w:ilvl w:val="0"/>
          <w:numId w:val="50"/>
        </w:numPr>
        <w:spacing w:after="200" w:line="276" w:lineRule="auto"/>
        <w:contextualSpacing/>
        <w:rPr>
          <w:rFonts w:ascii="Calibri" w:eastAsia="Calibri" w:hAnsi="Calibri"/>
          <w:sz w:val="22"/>
          <w:szCs w:val="22"/>
        </w:rPr>
      </w:pPr>
      <w:r w:rsidRPr="00B24B44">
        <w:rPr>
          <w:rFonts w:ascii="Calibri" w:eastAsia="Calibri" w:hAnsi="Calibri"/>
          <w:b/>
          <w:bCs/>
          <w:sz w:val="22"/>
          <w:szCs w:val="22"/>
        </w:rPr>
        <w:t>Supervisor Signature</w:t>
      </w:r>
      <w:r w:rsidRPr="00B24B44">
        <w:rPr>
          <w:rFonts w:ascii="Calibri" w:eastAsia="Calibri" w:hAnsi="Calibri"/>
          <w:sz w:val="22"/>
          <w:szCs w:val="22"/>
        </w:rPr>
        <w:t xml:space="preserve"> </w:t>
      </w:r>
    </w:p>
    <w:p w14:paraId="40473038" w14:textId="77777777" w:rsidR="00B24B44" w:rsidRPr="00B24B44" w:rsidRDefault="00B24B44" w:rsidP="00A54A86">
      <w:pPr>
        <w:widowControl/>
        <w:numPr>
          <w:ilvl w:val="1"/>
          <w:numId w:val="50"/>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Responsible entry supervisor must sign (signify) they have reviewed the assessment and permit information and are responsible for the safe work entry.  They must also separately sign up completion/closure of the entry permit. </w:t>
      </w:r>
    </w:p>
    <w:p w14:paraId="0611AFD6" w14:textId="77777777" w:rsidR="00B24B44" w:rsidRPr="00B24B44" w:rsidRDefault="00B24B44" w:rsidP="00A54A86">
      <w:pPr>
        <w:widowControl/>
        <w:numPr>
          <w:ilvl w:val="0"/>
          <w:numId w:val="50"/>
        </w:numPr>
        <w:spacing w:after="200" w:line="276" w:lineRule="auto"/>
        <w:contextualSpacing/>
        <w:rPr>
          <w:rFonts w:ascii="Calibri" w:eastAsia="Calibri" w:hAnsi="Calibri"/>
          <w:sz w:val="22"/>
          <w:szCs w:val="22"/>
        </w:rPr>
      </w:pPr>
      <w:r w:rsidRPr="00B24B44">
        <w:rPr>
          <w:rFonts w:ascii="Calibri" w:eastAsia="Calibri" w:hAnsi="Calibri"/>
          <w:b/>
          <w:bCs/>
          <w:sz w:val="22"/>
          <w:szCs w:val="22"/>
        </w:rPr>
        <w:t>Start date/time</w:t>
      </w:r>
      <w:r w:rsidRPr="00B24B44">
        <w:rPr>
          <w:rFonts w:ascii="Calibri" w:eastAsia="Calibri" w:hAnsi="Calibri"/>
          <w:sz w:val="22"/>
          <w:szCs w:val="22"/>
        </w:rPr>
        <w:t xml:space="preserve"> </w:t>
      </w:r>
    </w:p>
    <w:p w14:paraId="6F934FE6" w14:textId="77777777" w:rsidR="00B24B44" w:rsidRPr="00B24B44" w:rsidRDefault="00B24B44" w:rsidP="00A54A86">
      <w:pPr>
        <w:widowControl/>
        <w:numPr>
          <w:ilvl w:val="1"/>
          <w:numId w:val="50"/>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Time listed by the entry Supervisor indicating when safe entry can begin. Time must be after all required conditions for entry are met. </w:t>
      </w:r>
    </w:p>
    <w:p w14:paraId="016D1C60" w14:textId="77777777" w:rsidR="00B24B44" w:rsidRPr="00B24B44" w:rsidRDefault="00B24B44" w:rsidP="00A54A86">
      <w:pPr>
        <w:widowControl/>
        <w:numPr>
          <w:ilvl w:val="0"/>
          <w:numId w:val="50"/>
        </w:numPr>
        <w:spacing w:after="200" w:line="276" w:lineRule="auto"/>
        <w:contextualSpacing/>
        <w:rPr>
          <w:rFonts w:ascii="Calibri" w:eastAsia="Calibri" w:hAnsi="Calibri"/>
          <w:sz w:val="22"/>
          <w:szCs w:val="22"/>
        </w:rPr>
      </w:pPr>
      <w:r w:rsidRPr="00B24B44">
        <w:rPr>
          <w:rFonts w:ascii="Calibri" w:eastAsia="Calibri" w:hAnsi="Calibri"/>
          <w:b/>
          <w:bCs/>
          <w:sz w:val="22"/>
          <w:szCs w:val="22"/>
        </w:rPr>
        <w:t>Termination date/time</w:t>
      </w:r>
      <w:r w:rsidRPr="00B24B44">
        <w:rPr>
          <w:rFonts w:ascii="Calibri" w:eastAsia="Calibri" w:hAnsi="Calibri"/>
          <w:sz w:val="22"/>
          <w:szCs w:val="22"/>
        </w:rPr>
        <w:t xml:space="preserve"> </w:t>
      </w:r>
    </w:p>
    <w:p w14:paraId="51E63F0E" w14:textId="77777777" w:rsidR="00B24B44" w:rsidRPr="00B24B44" w:rsidRDefault="00B24B44" w:rsidP="00A54A86">
      <w:pPr>
        <w:widowControl/>
        <w:numPr>
          <w:ilvl w:val="1"/>
          <w:numId w:val="50"/>
        </w:numPr>
        <w:spacing w:after="200" w:line="276" w:lineRule="auto"/>
        <w:contextualSpacing/>
        <w:rPr>
          <w:rFonts w:ascii="Calibri" w:eastAsia="Calibri" w:hAnsi="Calibri"/>
          <w:sz w:val="22"/>
          <w:szCs w:val="22"/>
        </w:rPr>
      </w:pPr>
      <w:r w:rsidRPr="00B24B44">
        <w:rPr>
          <w:rFonts w:ascii="Calibri" w:eastAsia="Calibri" w:hAnsi="Calibri"/>
          <w:sz w:val="22"/>
          <w:szCs w:val="22"/>
        </w:rPr>
        <w:t xml:space="preserve">Time entry Supervisor indicates the permit expires and or is closed. A permit can only be issued for a defined time-period. All safe entry conditions must be maintained until it is terminated, and no unauthorized entry may occur during this time. </w:t>
      </w:r>
    </w:p>
    <w:p w14:paraId="1BB65B72" w14:textId="797F23B2" w:rsidR="00E773AB" w:rsidRPr="00E773AB" w:rsidRDefault="00E773AB" w:rsidP="00E773AB">
      <w:pPr>
        <w:rPr>
          <w:sz w:val="28"/>
          <w:szCs w:val="28"/>
        </w:rPr>
        <w:sectPr w:rsidR="00E773AB" w:rsidRPr="00E773AB" w:rsidSect="00985B0B">
          <w:headerReference w:type="default" r:id="rId32"/>
          <w:footerReference w:type="default" r:id="rId33"/>
          <w:pgSz w:w="12240" w:h="15840" w:code="1"/>
          <w:pgMar w:top="576" w:right="720" w:bottom="576" w:left="720" w:header="576" w:footer="576" w:gutter="0"/>
          <w:pgNumType w:start="1"/>
          <w:cols w:space="720"/>
          <w:docGrid w:linePitch="360"/>
        </w:sectPr>
      </w:pPr>
    </w:p>
    <w:tbl>
      <w:tblPr>
        <w:tblW w:w="11463" w:type="dxa"/>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80"/>
        <w:gridCol w:w="1350"/>
        <w:gridCol w:w="1350"/>
        <w:gridCol w:w="180"/>
        <w:gridCol w:w="90"/>
        <w:gridCol w:w="540"/>
        <w:gridCol w:w="528"/>
        <w:gridCol w:w="12"/>
        <w:gridCol w:w="1170"/>
        <w:gridCol w:w="2790"/>
        <w:gridCol w:w="360"/>
        <w:gridCol w:w="90"/>
        <w:gridCol w:w="450"/>
        <w:gridCol w:w="90"/>
        <w:gridCol w:w="483"/>
      </w:tblGrid>
      <w:tr w:rsidR="00FB744B" w:rsidRPr="00530E7E" w14:paraId="0FBE5761" w14:textId="77777777" w:rsidTr="00EC7A44">
        <w:trPr>
          <w:cantSplit/>
        </w:trPr>
        <w:tc>
          <w:tcPr>
            <w:tcW w:w="11463" w:type="dxa"/>
            <w:gridSpan w:val="15"/>
            <w:tcBorders>
              <w:top w:val="double" w:sz="4" w:space="0" w:color="auto"/>
              <w:bottom w:val="double" w:sz="4" w:space="0" w:color="auto"/>
            </w:tcBorders>
            <w:shd w:val="pct10" w:color="auto" w:fill="auto"/>
          </w:tcPr>
          <w:p w14:paraId="205248C4" w14:textId="77777777" w:rsidR="00FB744B" w:rsidRPr="00530E7E" w:rsidRDefault="00FB744B" w:rsidP="00002808">
            <w:pPr>
              <w:jc w:val="center"/>
              <w:rPr>
                <w:rFonts w:ascii="Times New Roman" w:hAnsi="Times New Roman"/>
                <w:b/>
                <w:color w:val="3333FF"/>
                <w:sz w:val="20"/>
                <w:szCs w:val="20"/>
              </w:rPr>
            </w:pPr>
            <w:r w:rsidRPr="00530E7E">
              <w:rPr>
                <w:rFonts w:ascii="Times New Roman" w:hAnsi="Times New Roman"/>
                <w:b/>
                <w:color w:val="3333FF"/>
                <w:sz w:val="20"/>
                <w:szCs w:val="20"/>
              </w:rPr>
              <w:lastRenderedPageBreak/>
              <w:t>Table 1. Identification</w:t>
            </w:r>
          </w:p>
        </w:tc>
      </w:tr>
      <w:tr w:rsidR="00FB744B" w:rsidRPr="00530E7E" w14:paraId="37524EA9" w14:textId="77777777" w:rsidTr="00EC7A44">
        <w:trPr>
          <w:trHeight w:val="267"/>
        </w:trPr>
        <w:tc>
          <w:tcPr>
            <w:tcW w:w="7200" w:type="dxa"/>
            <w:gridSpan w:val="9"/>
            <w:tcBorders>
              <w:top w:val="double" w:sz="4" w:space="0" w:color="auto"/>
              <w:bottom w:val="single" w:sz="4" w:space="0" w:color="auto"/>
              <w:right w:val="single" w:sz="4" w:space="0" w:color="auto"/>
            </w:tcBorders>
          </w:tcPr>
          <w:p w14:paraId="142AE55B"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 xml:space="preserve">Entry Purpose /Task: </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p>
        </w:tc>
        <w:tc>
          <w:tcPr>
            <w:tcW w:w="4263" w:type="dxa"/>
            <w:gridSpan w:val="6"/>
            <w:tcBorders>
              <w:top w:val="double" w:sz="4" w:space="0" w:color="auto"/>
              <w:left w:val="single" w:sz="4" w:space="0" w:color="auto"/>
            </w:tcBorders>
          </w:tcPr>
          <w:p w14:paraId="4CAD819D"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PSU Campus:</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p>
        </w:tc>
      </w:tr>
      <w:tr w:rsidR="00FB744B" w:rsidRPr="00530E7E" w14:paraId="0D859E79" w14:textId="77777777" w:rsidTr="00EC7A44">
        <w:trPr>
          <w:cantSplit/>
          <w:trHeight w:val="278"/>
        </w:trPr>
        <w:tc>
          <w:tcPr>
            <w:tcW w:w="7200" w:type="dxa"/>
            <w:gridSpan w:val="9"/>
            <w:tcBorders>
              <w:top w:val="single" w:sz="4" w:space="0" w:color="auto"/>
              <w:bottom w:val="single" w:sz="4" w:space="0" w:color="auto"/>
              <w:right w:val="single" w:sz="4" w:space="0" w:color="auto"/>
            </w:tcBorders>
          </w:tcPr>
          <w:p w14:paraId="6BA06F13"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Entry College-Unit /Department:</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r w:rsidRPr="00530E7E">
              <w:rPr>
                <w:rFonts w:ascii="Times New Roman" w:hAnsi="Times New Roman"/>
                <w:sz w:val="18"/>
                <w:szCs w:val="18"/>
              </w:rPr>
              <w:t xml:space="preserve">  </w:t>
            </w:r>
          </w:p>
        </w:tc>
        <w:tc>
          <w:tcPr>
            <w:tcW w:w="4263" w:type="dxa"/>
            <w:gridSpan w:val="6"/>
            <w:tcBorders>
              <w:top w:val="single" w:sz="4" w:space="0" w:color="auto"/>
              <w:left w:val="single" w:sz="4" w:space="0" w:color="auto"/>
              <w:bottom w:val="single" w:sz="4" w:space="0" w:color="auto"/>
            </w:tcBorders>
          </w:tcPr>
          <w:p w14:paraId="04D22943"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Space Location /ID:</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p>
        </w:tc>
      </w:tr>
      <w:tr w:rsidR="00FB744B" w:rsidRPr="00530E7E" w14:paraId="3FF585EC" w14:textId="77777777" w:rsidTr="00EC7A44">
        <w:trPr>
          <w:cantSplit/>
          <w:trHeight w:val="278"/>
        </w:trPr>
        <w:tc>
          <w:tcPr>
            <w:tcW w:w="7200" w:type="dxa"/>
            <w:gridSpan w:val="9"/>
            <w:tcBorders>
              <w:top w:val="single" w:sz="4" w:space="0" w:color="auto"/>
              <w:bottom w:val="double" w:sz="4" w:space="0" w:color="auto"/>
              <w:right w:val="single" w:sz="4" w:space="0" w:color="auto"/>
            </w:tcBorders>
          </w:tcPr>
          <w:p w14:paraId="5A1D4519"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Responsible Person Completing Assessment:</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p>
        </w:tc>
        <w:tc>
          <w:tcPr>
            <w:tcW w:w="4263" w:type="dxa"/>
            <w:gridSpan w:val="6"/>
            <w:tcBorders>
              <w:top w:val="single" w:sz="4" w:space="0" w:color="auto"/>
              <w:left w:val="single" w:sz="4" w:space="0" w:color="auto"/>
            </w:tcBorders>
          </w:tcPr>
          <w:p w14:paraId="2FF0B250" w14:textId="77777777" w:rsidR="00FB744B" w:rsidRPr="00530E7E" w:rsidRDefault="00FB744B" w:rsidP="00002808">
            <w:pPr>
              <w:rPr>
                <w:rFonts w:ascii="Times New Roman" w:hAnsi="Times New Roman"/>
                <w:sz w:val="18"/>
                <w:szCs w:val="18"/>
              </w:rPr>
            </w:pPr>
            <w:r w:rsidRPr="00530E7E">
              <w:rPr>
                <w:rFonts w:ascii="Times New Roman" w:hAnsi="Times New Roman"/>
                <w:b/>
                <w:bCs/>
                <w:sz w:val="18"/>
                <w:szCs w:val="18"/>
              </w:rPr>
              <w:t>Responsible Person Unit:</w:t>
            </w:r>
            <w:r w:rsidRPr="00530E7E">
              <w:rPr>
                <w:rFonts w:ascii="Times New Roman" w:hAnsi="Times New Roman"/>
                <w:sz w:val="18"/>
                <w:szCs w:val="18"/>
              </w:rPr>
              <w:t xml:space="preserve"> </w:t>
            </w:r>
            <w:r w:rsidRPr="00530E7E">
              <w:rPr>
                <w:rFonts w:ascii="Times New Roman" w:hAnsi="Times New Roman"/>
                <w:sz w:val="18"/>
                <w:szCs w:val="18"/>
              </w:rPr>
              <w:fldChar w:fldCharType="begin">
                <w:ffData>
                  <w:name w:val=""/>
                  <w:enabled/>
                  <w:calcOnExit w:val="0"/>
                  <w:textInput/>
                </w:ffData>
              </w:fldChar>
            </w:r>
            <w:r w:rsidRPr="00530E7E">
              <w:rPr>
                <w:rFonts w:ascii="Times New Roman" w:hAnsi="Times New Roman"/>
                <w:sz w:val="18"/>
                <w:szCs w:val="18"/>
              </w:rPr>
              <w:instrText xml:space="preserve"> FORMTEXT </w:instrText>
            </w:r>
            <w:r w:rsidRPr="00530E7E">
              <w:rPr>
                <w:rFonts w:ascii="Times New Roman" w:hAnsi="Times New Roman"/>
                <w:sz w:val="18"/>
                <w:szCs w:val="18"/>
              </w:rPr>
            </w:r>
            <w:r w:rsidRPr="00530E7E">
              <w:rPr>
                <w:rFonts w:ascii="Times New Roman" w:hAnsi="Times New Roman"/>
                <w:sz w:val="18"/>
                <w:szCs w:val="18"/>
              </w:rPr>
              <w:fldChar w:fldCharType="separate"/>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noProof/>
                <w:sz w:val="18"/>
                <w:szCs w:val="18"/>
              </w:rPr>
              <w:t> </w:t>
            </w:r>
            <w:r w:rsidRPr="00530E7E">
              <w:rPr>
                <w:rFonts w:ascii="Times New Roman" w:hAnsi="Times New Roman"/>
                <w:sz w:val="18"/>
                <w:szCs w:val="18"/>
              </w:rPr>
              <w:fldChar w:fldCharType="end"/>
            </w:r>
          </w:p>
        </w:tc>
      </w:tr>
      <w:tr w:rsidR="001F413E" w:rsidRPr="00530E7E" w14:paraId="30C67827" w14:textId="77777777" w:rsidTr="00EC7A44">
        <w:trPr>
          <w:cantSplit/>
          <w:trHeight w:val="177"/>
        </w:trPr>
        <w:tc>
          <w:tcPr>
            <w:tcW w:w="11463" w:type="dxa"/>
            <w:gridSpan w:val="15"/>
            <w:tcBorders>
              <w:top w:val="double" w:sz="4" w:space="0" w:color="auto"/>
              <w:bottom w:val="double" w:sz="4" w:space="0" w:color="auto"/>
            </w:tcBorders>
            <w:shd w:val="pct10" w:color="auto" w:fill="auto"/>
            <w:vAlign w:val="center"/>
          </w:tcPr>
          <w:p w14:paraId="7C1445CB" w14:textId="77777777" w:rsidR="001F413E" w:rsidRPr="00530E7E" w:rsidRDefault="001F413E" w:rsidP="00002808">
            <w:pPr>
              <w:jc w:val="center"/>
              <w:rPr>
                <w:rFonts w:ascii="Times New Roman" w:hAnsi="Times New Roman"/>
                <w:bCs/>
                <w:sz w:val="20"/>
                <w:szCs w:val="20"/>
              </w:rPr>
            </w:pPr>
            <w:r w:rsidRPr="00530E7E">
              <w:rPr>
                <w:rFonts w:ascii="Times New Roman" w:hAnsi="Times New Roman"/>
                <w:b/>
                <w:color w:val="3333FF"/>
                <w:sz w:val="20"/>
                <w:szCs w:val="20"/>
              </w:rPr>
              <w:t>Table 2. Hazards and Controls</w:t>
            </w:r>
          </w:p>
        </w:tc>
      </w:tr>
      <w:tr w:rsidR="001F413E" w:rsidRPr="00530E7E" w14:paraId="3670EF6B" w14:textId="77777777" w:rsidTr="00EC7A44">
        <w:trPr>
          <w:cantSplit/>
          <w:trHeight w:val="249"/>
        </w:trPr>
        <w:tc>
          <w:tcPr>
            <w:tcW w:w="4860" w:type="dxa"/>
            <w:gridSpan w:val="4"/>
            <w:tcBorders>
              <w:top w:val="single" w:sz="4" w:space="0" w:color="auto"/>
              <w:bottom w:val="single" w:sz="4" w:space="0" w:color="auto"/>
            </w:tcBorders>
          </w:tcPr>
          <w:p w14:paraId="48FC504D" w14:textId="77777777" w:rsidR="001F413E" w:rsidRPr="00530E7E" w:rsidRDefault="001F413E" w:rsidP="00002808">
            <w:pPr>
              <w:jc w:val="center"/>
              <w:rPr>
                <w:rFonts w:ascii="Times New Roman" w:hAnsi="Times New Roman"/>
                <w:sz w:val="18"/>
                <w:szCs w:val="18"/>
              </w:rPr>
            </w:pPr>
            <w:r w:rsidRPr="00530E7E">
              <w:rPr>
                <w:rFonts w:ascii="Times New Roman" w:hAnsi="Times New Roman"/>
                <w:b/>
                <w:bCs/>
                <w:i/>
                <w:iCs/>
                <w:sz w:val="18"/>
                <w:szCs w:val="18"/>
                <w:u w:val="single"/>
              </w:rPr>
              <w:t>Potential</w:t>
            </w:r>
            <w:r w:rsidRPr="00530E7E">
              <w:rPr>
                <w:rFonts w:ascii="Times New Roman" w:hAnsi="Times New Roman"/>
                <w:b/>
                <w:bCs/>
                <w:sz w:val="18"/>
                <w:szCs w:val="18"/>
                <w:u w:val="single"/>
              </w:rPr>
              <w:t xml:space="preserve"> Hazards</w:t>
            </w:r>
          </w:p>
        </w:tc>
        <w:tc>
          <w:tcPr>
            <w:tcW w:w="630" w:type="dxa"/>
            <w:gridSpan w:val="2"/>
            <w:tcBorders>
              <w:top w:val="single" w:sz="4" w:space="0" w:color="auto"/>
              <w:bottom w:val="single" w:sz="4" w:space="0" w:color="auto"/>
            </w:tcBorders>
            <w:vAlign w:val="center"/>
          </w:tcPr>
          <w:p w14:paraId="12A1758A"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8"/>
                <w:szCs w:val="18"/>
              </w:rPr>
              <w:t>Yes</w:t>
            </w:r>
          </w:p>
        </w:tc>
        <w:tc>
          <w:tcPr>
            <w:tcW w:w="528" w:type="dxa"/>
            <w:tcBorders>
              <w:top w:val="single" w:sz="4" w:space="0" w:color="auto"/>
              <w:bottom w:val="single" w:sz="4" w:space="0" w:color="auto"/>
            </w:tcBorders>
            <w:vAlign w:val="center"/>
          </w:tcPr>
          <w:p w14:paraId="5726E142"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8"/>
                <w:szCs w:val="18"/>
              </w:rPr>
              <w:t>No</w:t>
            </w:r>
          </w:p>
        </w:tc>
        <w:tc>
          <w:tcPr>
            <w:tcW w:w="4332" w:type="dxa"/>
            <w:gridSpan w:val="4"/>
            <w:tcBorders>
              <w:top w:val="single" w:sz="4" w:space="0" w:color="auto"/>
              <w:bottom w:val="single" w:sz="4" w:space="0" w:color="auto"/>
            </w:tcBorders>
          </w:tcPr>
          <w:p w14:paraId="099C8EAD" w14:textId="77777777" w:rsidR="001F413E" w:rsidRPr="00530E7E" w:rsidRDefault="001F413E" w:rsidP="00002808">
            <w:pPr>
              <w:jc w:val="center"/>
              <w:rPr>
                <w:rFonts w:ascii="Times New Roman" w:hAnsi="Times New Roman"/>
                <w:sz w:val="18"/>
                <w:szCs w:val="18"/>
              </w:rPr>
            </w:pPr>
            <w:r w:rsidRPr="00530E7E">
              <w:rPr>
                <w:rFonts w:ascii="Times New Roman" w:hAnsi="Times New Roman"/>
                <w:b/>
                <w:bCs/>
                <w:sz w:val="18"/>
                <w:szCs w:val="18"/>
                <w:u w:val="single"/>
              </w:rPr>
              <w:t>Controls</w:t>
            </w:r>
          </w:p>
        </w:tc>
        <w:tc>
          <w:tcPr>
            <w:tcW w:w="540" w:type="dxa"/>
            <w:gridSpan w:val="2"/>
            <w:tcBorders>
              <w:top w:val="single" w:sz="4" w:space="0" w:color="auto"/>
              <w:bottom w:val="single" w:sz="4" w:space="0" w:color="auto"/>
            </w:tcBorders>
            <w:vAlign w:val="center"/>
          </w:tcPr>
          <w:p w14:paraId="561A3353"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8"/>
                <w:szCs w:val="18"/>
              </w:rPr>
              <w:t>Yes</w:t>
            </w:r>
          </w:p>
        </w:tc>
        <w:tc>
          <w:tcPr>
            <w:tcW w:w="573" w:type="dxa"/>
            <w:gridSpan w:val="2"/>
            <w:tcBorders>
              <w:top w:val="single" w:sz="4" w:space="0" w:color="auto"/>
              <w:bottom w:val="single" w:sz="4" w:space="0" w:color="auto"/>
            </w:tcBorders>
            <w:vAlign w:val="center"/>
          </w:tcPr>
          <w:p w14:paraId="462FE4F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8"/>
                <w:szCs w:val="18"/>
              </w:rPr>
              <w:t>N/A</w:t>
            </w:r>
          </w:p>
        </w:tc>
      </w:tr>
      <w:tr w:rsidR="001F413E" w:rsidRPr="00530E7E" w14:paraId="41177A7A" w14:textId="77777777" w:rsidTr="00EC7A44">
        <w:trPr>
          <w:cantSplit/>
          <w:trHeight w:val="314"/>
        </w:trPr>
        <w:tc>
          <w:tcPr>
            <w:tcW w:w="4860" w:type="dxa"/>
            <w:gridSpan w:val="4"/>
            <w:tcBorders>
              <w:top w:val="single" w:sz="4" w:space="0" w:color="auto"/>
            </w:tcBorders>
          </w:tcPr>
          <w:p w14:paraId="259D9B1D"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Lack of oxygen</w:t>
            </w:r>
          </w:p>
        </w:tc>
        <w:tc>
          <w:tcPr>
            <w:tcW w:w="630" w:type="dxa"/>
            <w:gridSpan w:val="2"/>
            <w:tcBorders>
              <w:top w:val="single" w:sz="4" w:space="0" w:color="auto"/>
            </w:tcBorders>
            <w:vAlign w:val="center"/>
          </w:tcPr>
          <w:p w14:paraId="2A5466B4"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02F4BF97"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266C02D"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Purge / flushing  </w:t>
            </w:r>
          </w:p>
        </w:tc>
        <w:tc>
          <w:tcPr>
            <w:tcW w:w="540" w:type="dxa"/>
            <w:gridSpan w:val="2"/>
            <w:tcBorders>
              <w:top w:val="single" w:sz="4" w:space="0" w:color="auto"/>
            </w:tcBorders>
            <w:vAlign w:val="center"/>
          </w:tcPr>
          <w:p w14:paraId="3AE73A4B"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53B425B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37BC0793" w14:textId="77777777" w:rsidTr="00EC7A44">
        <w:trPr>
          <w:cantSplit/>
          <w:trHeight w:val="314"/>
        </w:trPr>
        <w:tc>
          <w:tcPr>
            <w:tcW w:w="4860" w:type="dxa"/>
            <w:gridSpan w:val="4"/>
            <w:tcBorders>
              <w:top w:val="single" w:sz="4" w:space="0" w:color="auto"/>
            </w:tcBorders>
          </w:tcPr>
          <w:p w14:paraId="3CC27F79"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Oxygen enrichment</w:t>
            </w:r>
          </w:p>
        </w:tc>
        <w:tc>
          <w:tcPr>
            <w:tcW w:w="630" w:type="dxa"/>
            <w:gridSpan w:val="2"/>
            <w:tcBorders>
              <w:top w:val="single" w:sz="4" w:space="0" w:color="auto"/>
            </w:tcBorders>
            <w:vAlign w:val="center"/>
          </w:tcPr>
          <w:p w14:paraId="0CA1270B"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1D637B8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C87D706"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No reasonable failure / potential leaks (no terminations)</w:t>
            </w:r>
          </w:p>
        </w:tc>
        <w:tc>
          <w:tcPr>
            <w:tcW w:w="540" w:type="dxa"/>
            <w:gridSpan w:val="2"/>
            <w:tcBorders>
              <w:top w:val="single" w:sz="4" w:space="0" w:color="auto"/>
            </w:tcBorders>
            <w:vAlign w:val="center"/>
          </w:tcPr>
          <w:p w14:paraId="5250ABE3"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7BDF11D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13DA275D" w14:textId="77777777" w:rsidTr="00EC7A44">
        <w:trPr>
          <w:cantSplit/>
          <w:trHeight w:val="314"/>
        </w:trPr>
        <w:tc>
          <w:tcPr>
            <w:tcW w:w="4860" w:type="dxa"/>
            <w:gridSpan w:val="4"/>
            <w:tcBorders>
              <w:top w:val="single" w:sz="4" w:space="0" w:color="auto"/>
            </w:tcBorders>
          </w:tcPr>
          <w:p w14:paraId="437B5B28"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Combustible or flammable gases/vapors</w:t>
            </w:r>
          </w:p>
        </w:tc>
        <w:tc>
          <w:tcPr>
            <w:tcW w:w="630" w:type="dxa"/>
            <w:gridSpan w:val="2"/>
            <w:tcBorders>
              <w:top w:val="single" w:sz="4" w:space="0" w:color="auto"/>
            </w:tcBorders>
            <w:vAlign w:val="center"/>
          </w:tcPr>
          <w:p w14:paraId="6E64F5AE"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3232007C"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43495AA8"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Lockout / Tagout  </w:t>
            </w:r>
          </w:p>
        </w:tc>
        <w:tc>
          <w:tcPr>
            <w:tcW w:w="540" w:type="dxa"/>
            <w:gridSpan w:val="2"/>
            <w:tcBorders>
              <w:top w:val="single" w:sz="4" w:space="0" w:color="auto"/>
            </w:tcBorders>
            <w:vAlign w:val="center"/>
          </w:tcPr>
          <w:p w14:paraId="7027AF0D"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3D7385A0"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38B30C35" w14:textId="77777777" w:rsidTr="00EC7A44">
        <w:trPr>
          <w:cantSplit/>
          <w:trHeight w:val="314"/>
        </w:trPr>
        <w:tc>
          <w:tcPr>
            <w:tcW w:w="4860" w:type="dxa"/>
            <w:gridSpan w:val="4"/>
            <w:tcBorders>
              <w:top w:val="single" w:sz="4" w:space="0" w:color="auto"/>
            </w:tcBorders>
          </w:tcPr>
          <w:p w14:paraId="3324E544"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Toxic gases/vapors</w:t>
            </w:r>
          </w:p>
        </w:tc>
        <w:tc>
          <w:tcPr>
            <w:tcW w:w="630" w:type="dxa"/>
            <w:gridSpan w:val="2"/>
            <w:tcBorders>
              <w:top w:val="single" w:sz="4" w:space="0" w:color="auto"/>
            </w:tcBorders>
            <w:vAlign w:val="center"/>
          </w:tcPr>
          <w:p w14:paraId="297C2A4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1B6FF2EA"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30C6C929"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Documented energy control procedure </w:t>
            </w:r>
          </w:p>
        </w:tc>
        <w:tc>
          <w:tcPr>
            <w:tcW w:w="540" w:type="dxa"/>
            <w:gridSpan w:val="2"/>
            <w:tcBorders>
              <w:top w:val="single" w:sz="4" w:space="0" w:color="auto"/>
            </w:tcBorders>
            <w:vAlign w:val="center"/>
          </w:tcPr>
          <w:p w14:paraId="551FEEAE"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4514594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36C855E2" w14:textId="77777777" w:rsidTr="00EC7A44">
        <w:trPr>
          <w:cantSplit/>
          <w:trHeight w:val="314"/>
        </w:trPr>
        <w:tc>
          <w:tcPr>
            <w:tcW w:w="4860" w:type="dxa"/>
            <w:gridSpan w:val="4"/>
            <w:tcBorders>
              <w:top w:val="single" w:sz="4" w:space="0" w:color="auto"/>
            </w:tcBorders>
          </w:tcPr>
          <w:p w14:paraId="47E8254B"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Chemical contact</w:t>
            </w:r>
          </w:p>
        </w:tc>
        <w:tc>
          <w:tcPr>
            <w:tcW w:w="630" w:type="dxa"/>
            <w:gridSpan w:val="2"/>
            <w:tcBorders>
              <w:top w:val="single" w:sz="4" w:space="0" w:color="auto"/>
            </w:tcBorders>
            <w:vAlign w:val="center"/>
          </w:tcPr>
          <w:p w14:paraId="2FEB987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7C460957"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25E13A34"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Blank, misaligning, block/bleed</w:t>
            </w:r>
          </w:p>
        </w:tc>
        <w:tc>
          <w:tcPr>
            <w:tcW w:w="540" w:type="dxa"/>
            <w:gridSpan w:val="2"/>
            <w:tcBorders>
              <w:top w:val="single" w:sz="4" w:space="0" w:color="auto"/>
            </w:tcBorders>
            <w:vAlign w:val="center"/>
          </w:tcPr>
          <w:p w14:paraId="4C82B06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4CB78078"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6B9A7E0C" w14:textId="77777777" w:rsidTr="00EC7A44">
        <w:trPr>
          <w:cantSplit/>
          <w:trHeight w:val="314"/>
        </w:trPr>
        <w:tc>
          <w:tcPr>
            <w:tcW w:w="4860" w:type="dxa"/>
            <w:gridSpan w:val="4"/>
            <w:tcBorders>
              <w:top w:val="single" w:sz="4" w:space="0" w:color="auto"/>
            </w:tcBorders>
          </w:tcPr>
          <w:p w14:paraId="3E939438"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Electrical hazards</w:t>
            </w:r>
          </w:p>
        </w:tc>
        <w:tc>
          <w:tcPr>
            <w:tcW w:w="630" w:type="dxa"/>
            <w:gridSpan w:val="2"/>
            <w:tcBorders>
              <w:top w:val="single" w:sz="4" w:space="0" w:color="auto"/>
            </w:tcBorders>
            <w:vAlign w:val="center"/>
          </w:tcPr>
          <w:p w14:paraId="3EAA0F5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1D1C7FFD"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6966C388"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External barricades</w:t>
            </w:r>
          </w:p>
        </w:tc>
        <w:tc>
          <w:tcPr>
            <w:tcW w:w="540" w:type="dxa"/>
            <w:gridSpan w:val="2"/>
            <w:tcBorders>
              <w:top w:val="single" w:sz="4" w:space="0" w:color="auto"/>
            </w:tcBorders>
            <w:vAlign w:val="center"/>
          </w:tcPr>
          <w:p w14:paraId="2668223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03F51104"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45478122" w14:textId="77777777" w:rsidTr="00EC7A44">
        <w:trPr>
          <w:cantSplit/>
          <w:trHeight w:val="314"/>
        </w:trPr>
        <w:tc>
          <w:tcPr>
            <w:tcW w:w="4860" w:type="dxa"/>
            <w:gridSpan w:val="4"/>
            <w:tcBorders>
              <w:top w:val="single" w:sz="4" w:space="0" w:color="auto"/>
            </w:tcBorders>
          </w:tcPr>
          <w:p w14:paraId="20E28A06"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Mechanical / physical hazards</w:t>
            </w:r>
          </w:p>
        </w:tc>
        <w:tc>
          <w:tcPr>
            <w:tcW w:w="630" w:type="dxa"/>
            <w:gridSpan w:val="2"/>
            <w:tcBorders>
              <w:top w:val="single" w:sz="4" w:space="0" w:color="auto"/>
            </w:tcBorders>
            <w:vAlign w:val="center"/>
          </w:tcPr>
          <w:p w14:paraId="2DD5BECE"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7C05A84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0154B31"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Signage</w:t>
            </w:r>
          </w:p>
        </w:tc>
        <w:tc>
          <w:tcPr>
            <w:tcW w:w="540" w:type="dxa"/>
            <w:gridSpan w:val="2"/>
            <w:tcBorders>
              <w:top w:val="single" w:sz="4" w:space="0" w:color="auto"/>
            </w:tcBorders>
            <w:vAlign w:val="center"/>
          </w:tcPr>
          <w:p w14:paraId="4BF24E79"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29B9503A"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0A0D6BFA" w14:textId="77777777" w:rsidTr="00EC7A44">
        <w:trPr>
          <w:cantSplit/>
          <w:trHeight w:val="314"/>
        </w:trPr>
        <w:tc>
          <w:tcPr>
            <w:tcW w:w="4860" w:type="dxa"/>
            <w:gridSpan w:val="4"/>
            <w:tcBorders>
              <w:top w:val="single" w:sz="4" w:space="0" w:color="auto"/>
            </w:tcBorders>
          </w:tcPr>
          <w:p w14:paraId="6331DACD"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Environment [temperature (high/low), radiation, noise] </w:t>
            </w:r>
          </w:p>
        </w:tc>
        <w:tc>
          <w:tcPr>
            <w:tcW w:w="630" w:type="dxa"/>
            <w:gridSpan w:val="2"/>
            <w:tcBorders>
              <w:top w:val="single" w:sz="4" w:space="0" w:color="auto"/>
            </w:tcBorders>
            <w:vAlign w:val="center"/>
          </w:tcPr>
          <w:p w14:paraId="0AA3E86E"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4D188466"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409C1EFC"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Temperature control </w:t>
            </w:r>
          </w:p>
        </w:tc>
        <w:tc>
          <w:tcPr>
            <w:tcW w:w="540" w:type="dxa"/>
            <w:gridSpan w:val="2"/>
            <w:tcBorders>
              <w:top w:val="single" w:sz="4" w:space="0" w:color="auto"/>
            </w:tcBorders>
            <w:vAlign w:val="center"/>
          </w:tcPr>
          <w:p w14:paraId="405D92E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60D943DD"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5B059A6D" w14:textId="77777777" w:rsidTr="00EC7A44">
        <w:trPr>
          <w:cantSplit/>
          <w:trHeight w:val="314"/>
        </w:trPr>
        <w:tc>
          <w:tcPr>
            <w:tcW w:w="4860" w:type="dxa"/>
            <w:gridSpan w:val="4"/>
            <w:tcBorders>
              <w:top w:val="single" w:sz="4" w:space="0" w:color="auto"/>
            </w:tcBorders>
          </w:tcPr>
          <w:p w14:paraId="3FF3FE82"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Engulfment / suffocation (grain, sand, steam, liquid)</w:t>
            </w:r>
          </w:p>
        </w:tc>
        <w:tc>
          <w:tcPr>
            <w:tcW w:w="630" w:type="dxa"/>
            <w:gridSpan w:val="2"/>
            <w:tcBorders>
              <w:top w:val="single" w:sz="4" w:space="0" w:color="auto"/>
            </w:tcBorders>
            <w:vAlign w:val="center"/>
          </w:tcPr>
          <w:p w14:paraId="0E778CE8"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1B65654B"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1BEBACE4"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Temporary flooring or supplemental walking surface</w:t>
            </w:r>
          </w:p>
        </w:tc>
        <w:tc>
          <w:tcPr>
            <w:tcW w:w="540" w:type="dxa"/>
            <w:gridSpan w:val="2"/>
            <w:tcBorders>
              <w:top w:val="single" w:sz="4" w:space="0" w:color="auto"/>
            </w:tcBorders>
            <w:vAlign w:val="center"/>
          </w:tcPr>
          <w:p w14:paraId="3B54549C"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2D3EBDD7"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65AECB6F" w14:textId="77777777" w:rsidTr="00EC7A44">
        <w:trPr>
          <w:cantSplit/>
          <w:trHeight w:val="314"/>
        </w:trPr>
        <w:tc>
          <w:tcPr>
            <w:tcW w:w="4860" w:type="dxa"/>
            <w:gridSpan w:val="4"/>
            <w:tcBorders>
              <w:top w:val="single" w:sz="4" w:space="0" w:color="auto"/>
            </w:tcBorders>
          </w:tcPr>
          <w:p w14:paraId="01021FB8"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Entrapment / inwardly sloping walls </w:t>
            </w:r>
          </w:p>
        </w:tc>
        <w:tc>
          <w:tcPr>
            <w:tcW w:w="630" w:type="dxa"/>
            <w:gridSpan w:val="2"/>
            <w:tcBorders>
              <w:top w:val="single" w:sz="4" w:space="0" w:color="auto"/>
            </w:tcBorders>
            <w:vAlign w:val="center"/>
          </w:tcPr>
          <w:p w14:paraId="49877A5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6D6CFA53"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8CC3997"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Lifeline / tie-off / harness</w:t>
            </w:r>
          </w:p>
        </w:tc>
        <w:tc>
          <w:tcPr>
            <w:tcW w:w="540" w:type="dxa"/>
            <w:gridSpan w:val="2"/>
            <w:tcBorders>
              <w:top w:val="single" w:sz="4" w:space="0" w:color="auto"/>
            </w:tcBorders>
            <w:vAlign w:val="center"/>
          </w:tcPr>
          <w:p w14:paraId="1DCA1E04"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6DEE2FDB"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26C38E8D" w14:textId="77777777" w:rsidTr="00EC7A44">
        <w:trPr>
          <w:cantSplit/>
          <w:trHeight w:val="314"/>
        </w:trPr>
        <w:tc>
          <w:tcPr>
            <w:tcW w:w="4860" w:type="dxa"/>
            <w:gridSpan w:val="4"/>
            <w:tcBorders>
              <w:top w:val="single" w:sz="4" w:space="0" w:color="auto"/>
            </w:tcBorders>
          </w:tcPr>
          <w:p w14:paraId="7DBF4A4C"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Inherent fall hazards</w:t>
            </w:r>
          </w:p>
        </w:tc>
        <w:tc>
          <w:tcPr>
            <w:tcW w:w="630" w:type="dxa"/>
            <w:gridSpan w:val="2"/>
            <w:tcBorders>
              <w:top w:val="single" w:sz="4" w:space="0" w:color="auto"/>
            </w:tcBorders>
            <w:vAlign w:val="center"/>
          </w:tcPr>
          <w:p w14:paraId="2E9231CF"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398D90C4"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6F77C62"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Fall prevention or fall protection </w:t>
            </w:r>
          </w:p>
        </w:tc>
        <w:tc>
          <w:tcPr>
            <w:tcW w:w="540" w:type="dxa"/>
            <w:gridSpan w:val="2"/>
            <w:tcBorders>
              <w:top w:val="single" w:sz="4" w:space="0" w:color="auto"/>
            </w:tcBorders>
            <w:vAlign w:val="center"/>
          </w:tcPr>
          <w:p w14:paraId="5F6B7286"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38155DFD"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09E22F50" w14:textId="77777777" w:rsidTr="00EC7A44">
        <w:trPr>
          <w:cantSplit/>
          <w:trHeight w:val="314"/>
        </w:trPr>
        <w:tc>
          <w:tcPr>
            <w:tcW w:w="4860" w:type="dxa"/>
            <w:gridSpan w:val="4"/>
            <w:tcBorders>
              <w:top w:val="single" w:sz="4" w:space="0" w:color="auto"/>
            </w:tcBorders>
          </w:tcPr>
          <w:p w14:paraId="37407052"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Pneumatic or hydraulic hazards</w:t>
            </w:r>
          </w:p>
        </w:tc>
        <w:tc>
          <w:tcPr>
            <w:tcW w:w="630" w:type="dxa"/>
            <w:gridSpan w:val="2"/>
            <w:tcBorders>
              <w:top w:val="single" w:sz="4" w:space="0" w:color="auto"/>
            </w:tcBorders>
            <w:vAlign w:val="center"/>
          </w:tcPr>
          <w:p w14:paraId="3E21BD00"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2F5C8038"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tcPr>
          <w:p w14:paraId="0AAFA84F"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Guarding</w:t>
            </w:r>
          </w:p>
        </w:tc>
        <w:tc>
          <w:tcPr>
            <w:tcW w:w="540" w:type="dxa"/>
            <w:gridSpan w:val="2"/>
            <w:tcBorders>
              <w:top w:val="single" w:sz="4" w:space="0" w:color="auto"/>
            </w:tcBorders>
            <w:vAlign w:val="center"/>
          </w:tcPr>
          <w:p w14:paraId="0FD88883"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vAlign w:val="center"/>
          </w:tcPr>
          <w:p w14:paraId="00F9CAB5"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449615DA" w14:textId="77777777" w:rsidTr="00EC7A44">
        <w:trPr>
          <w:cantSplit/>
          <w:trHeight w:val="314"/>
        </w:trPr>
        <w:tc>
          <w:tcPr>
            <w:tcW w:w="4860" w:type="dxa"/>
            <w:gridSpan w:val="4"/>
            <w:tcBorders>
              <w:top w:val="single" w:sz="4" w:space="0" w:color="auto"/>
            </w:tcBorders>
          </w:tcPr>
          <w:p w14:paraId="453DD453"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Gravity (falling on, crushing hazards)</w:t>
            </w:r>
          </w:p>
        </w:tc>
        <w:tc>
          <w:tcPr>
            <w:tcW w:w="630" w:type="dxa"/>
            <w:gridSpan w:val="2"/>
            <w:tcBorders>
              <w:top w:val="single" w:sz="4" w:space="0" w:color="auto"/>
            </w:tcBorders>
            <w:vAlign w:val="center"/>
          </w:tcPr>
          <w:p w14:paraId="70074556"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tcBorders>
            <w:vAlign w:val="center"/>
          </w:tcPr>
          <w:p w14:paraId="61FBD9D8"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tcBorders>
            <w:shd w:val="clear" w:color="auto" w:fill="auto"/>
          </w:tcPr>
          <w:p w14:paraId="15E11900"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Blocking / securing</w:t>
            </w:r>
          </w:p>
        </w:tc>
        <w:tc>
          <w:tcPr>
            <w:tcW w:w="540" w:type="dxa"/>
            <w:gridSpan w:val="2"/>
            <w:tcBorders>
              <w:top w:val="single" w:sz="4" w:space="0" w:color="auto"/>
            </w:tcBorders>
            <w:shd w:val="clear" w:color="auto" w:fill="auto"/>
            <w:vAlign w:val="center"/>
          </w:tcPr>
          <w:p w14:paraId="7788CD31"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tcBorders>
            <w:shd w:val="clear" w:color="auto" w:fill="auto"/>
            <w:vAlign w:val="center"/>
          </w:tcPr>
          <w:p w14:paraId="5634D9D8"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03D5A720" w14:textId="77777777" w:rsidTr="00EC7A44">
        <w:trPr>
          <w:cantSplit/>
          <w:trHeight w:val="314"/>
        </w:trPr>
        <w:tc>
          <w:tcPr>
            <w:tcW w:w="4860" w:type="dxa"/>
            <w:gridSpan w:val="4"/>
            <w:tcBorders>
              <w:top w:val="single" w:sz="4" w:space="0" w:color="auto"/>
              <w:bottom w:val="single" w:sz="4" w:space="0" w:color="auto"/>
            </w:tcBorders>
          </w:tcPr>
          <w:p w14:paraId="4CD112A1"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 xml:space="preserve">Radiation (ionizing, non-ionizing) </w:t>
            </w:r>
          </w:p>
        </w:tc>
        <w:tc>
          <w:tcPr>
            <w:tcW w:w="630" w:type="dxa"/>
            <w:gridSpan w:val="2"/>
            <w:tcBorders>
              <w:top w:val="single" w:sz="4" w:space="0" w:color="auto"/>
              <w:bottom w:val="single" w:sz="4" w:space="0" w:color="auto"/>
            </w:tcBorders>
            <w:vAlign w:val="center"/>
          </w:tcPr>
          <w:p w14:paraId="0BC47A71" w14:textId="77777777" w:rsidR="001F413E" w:rsidRPr="00530E7E" w:rsidRDefault="001F413E" w:rsidP="00002808">
            <w:pPr>
              <w:jc w:val="cente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bottom w:val="single" w:sz="4" w:space="0" w:color="auto"/>
            </w:tcBorders>
            <w:vAlign w:val="center"/>
          </w:tcPr>
          <w:p w14:paraId="0B99ED43" w14:textId="77777777" w:rsidR="001F413E" w:rsidRPr="00530E7E" w:rsidRDefault="001F413E" w:rsidP="00002808">
            <w:pPr>
              <w:jc w:val="cente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bottom w:val="single" w:sz="4" w:space="0" w:color="auto"/>
            </w:tcBorders>
            <w:shd w:val="clear" w:color="auto" w:fill="auto"/>
          </w:tcPr>
          <w:p w14:paraId="2B2FDD43" w14:textId="77777777" w:rsidR="001F413E" w:rsidRPr="00530E7E" w:rsidRDefault="001F413E" w:rsidP="00002808">
            <w:pPr>
              <w:rPr>
                <w:rFonts w:ascii="Times New Roman" w:hAnsi="Times New Roman"/>
                <w:sz w:val="18"/>
                <w:szCs w:val="18"/>
              </w:rPr>
            </w:pPr>
            <w:r w:rsidRPr="00530E7E">
              <w:rPr>
                <w:rFonts w:ascii="Times New Roman" w:hAnsi="Times New Roman"/>
                <w:sz w:val="18"/>
                <w:szCs w:val="18"/>
              </w:rPr>
              <w:t>Radiation protection office guidance needed (3-3976)</w:t>
            </w:r>
          </w:p>
        </w:tc>
        <w:tc>
          <w:tcPr>
            <w:tcW w:w="540" w:type="dxa"/>
            <w:gridSpan w:val="2"/>
            <w:tcBorders>
              <w:top w:val="single" w:sz="4" w:space="0" w:color="auto"/>
              <w:bottom w:val="single" w:sz="4" w:space="0" w:color="auto"/>
            </w:tcBorders>
            <w:shd w:val="clear" w:color="auto" w:fill="auto"/>
            <w:vAlign w:val="center"/>
          </w:tcPr>
          <w:p w14:paraId="66481679" w14:textId="77777777" w:rsidR="001F413E" w:rsidRPr="00530E7E" w:rsidRDefault="001F413E" w:rsidP="00002808">
            <w:pPr>
              <w:jc w:val="cente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bottom w:val="single" w:sz="4" w:space="0" w:color="auto"/>
            </w:tcBorders>
            <w:shd w:val="clear" w:color="auto" w:fill="auto"/>
            <w:vAlign w:val="center"/>
          </w:tcPr>
          <w:p w14:paraId="76931691" w14:textId="77777777" w:rsidR="001F413E" w:rsidRPr="00530E7E" w:rsidRDefault="001F413E" w:rsidP="00002808">
            <w:pPr>
              <w:jc w:val="cente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530E7E" w14:paraId="0A51493C" w14:textId="77777777" w:rsidTr="00EC7A44">
        <w:trPr>
          <w:cantSplit/>
          <w:trHeight w:val="476"/>
        </w:trPr>
        <w:tc>
          <w:tcPr>
            <w:tcW w:w="4860" w:type="dxa"/>
            <w:gridSpan w:val="4"/>
            <w:tcBorders>
              <w:top w:val="single" w:sz="4" w:space="0" w:color="auto"/>
              <w:bottom w:val="double" w:sz="4" w:space="0" w:color="auto"/>
            </w:tcBorders>
          </w:tcPr>
          <w:p w14:paraId="36792036" w14:textId="77777777" w:rsidR="001F413E" w:rsidRPr="00530E7E" w:rsidRDefault="001F413E" w:rsidP="00002808">
            <w:pPr>
              <w:rPr>
                <w:rFonts w:ascii="Times New Roman" w:hAnsi="Times New Roman"/>
                <w:b/>
                <w:bCs/>
                <w:sz w:val="18"/>
                <w:szCs w:val="18"/>
              </w:rPr>
            </w:pPr>
            <w:r w:rsidRPr="00530E7E">
              <w:rPr>
                <w:rFonts w:ascii="Times New Roman" w:hAnsi="Times New Roman"/>
                <w:b/>
                <w:bCs/>
                <w:sz w:val="18"/>
                <w:szCs w:val="18"/>
              </w:rPr>
              <w:t xml:space="preserve">Other hazards (describe): </w:t>
            </w:r>
          </w:p>
        </w:tc>
        <w:tc>
          <w:tcPr>
            <w:tcW w:w="630" w:type="dxa"/>
            <w:gridSpan w:val="2"/>
            <w:tcBorders>
              <w:top w:val="single" w:sz="4" w:space="0" w:color="auto"/>
              <w:bottom w:val="double" w:sz="4" w:space="0" w:color="auto"/>
            </w:tcBorders>
            <w:vAlign w:val="center"/>
          </w:tcPr>
          <w:p w14:paraId="5FD58A30"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28" w:type="dxa"/>
            <w:tcBorders>
              <w:top w:val="single" w:sz="4" w:space="0" w:color="auto"/>
              <w:bottom w:val="double" w:sz="4" w:space="0" w:color="auto"/>
            </w:tcBorders>
            <w:vAlign w:val="center"/>
          </w:tcPr>
          <w:p w14:paraId="1E2333B9"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4332" w:type="dxa"/>
            <w:gridSpan w:val="4"/>
            <w:tcBorders>
              <w:top w:val="single" w:sz="4" w:space="0" w:color="auto"/>
              <w:bottom w:val="double" w:sz="4" w:space="0" w:color="auto"/>
            </w:tcBorders>
          </w:tcPr>
          <w:p w14:paraId="47840358" w14:textId="77777777" w:rsidR="001F413E" w:rsidRPr="00530E7E" w:rsidRDefault="001F413E" w:rsidP="00002808">
            <w:pPr>
              <w:rPr>
                <w:rFonts w:ascii="Times New Roman" w:hAnsi="Times New Roman"/>
                <w:b/>
                <w:bCs/>
                <w:sz w:val="18"/>
                <w:szCs w:val="18"/>
              </w:rPr>
            </w:pPr>
            <w:r w:rsidRPr="00530E7E">
              <w:rPr>
                <w:rFonts w:ascii="Times New Roman" w:hAnsi="Times New Roman"/>
                <w:b/>
                <w:bCs/>
                <w:sz w:val="18"/>
                <w:szCs w:val="18"/>
              </w:rPr>
              <w:t>Related SOPs / procedures:</w:t>
            </w:r>
          </w:p>
          <w:p w14:paraId="2E811738" w14:textId="77777777" w:rsidR="001F413E" w:rsidRPr="00530E7E" w:rsidRDefault="001F413E" w:rsidP="00002808">
            <w:pPr>
              <w:rPr>
                <w:rFonts w:ascii="Times New Roman" w:hAnsi="Times New Roman"/>
                <w:b/>
                <w:bCs/>
                <w:sz w:val="18"/>
                <w:szCs w:val="18"/>
              </w:rPr>
            </w:pPr>
            <w:r w:rsidRPr="00530E7E">
              <w:rPr>
                <w:rFonts w:ascii="Times New Roman" w:hAnsi="Times New Roman"/>
                <w:b/>
                <w:bCs/>
                <w:sz w:val="18"/>
                <w:szCs w:val="18"/>
              </w:rPr>
              <w:t>Other Controls:</w:t>
            </w:r>
          </w:p>
        </w:tc>
        <w:tc>
          <w:tcPr>
            <w:tcW w:w="540" w:type="dxa"/>
            <w:gridSpan w:val="2"/>
            <w:tcBorders>
              <w:top w:val="single" w:sz="4" w:space="0" w:color="auto"/>
              <w:bottom w:val="double" w:sz="4" w:space="0" w:color="auto"/>
            </w:tcBorders>
          </w:tcPr>
          <w:p w14:paraId="2964876D" w14:textId="77777777" w:rsidR="001F413E" w:rsidRPr="00530E7E" w:rsidRDefault="001F413E" w:rsidP="00002808">
            <w:pP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p w14:paraId="10AC3066" w14:textId="77777777" w:rsidR="001F413E" w:rsidRPr="00530E7E" w:rsidRDefault="001F413E" w:rsidP="00002808">
            <w:pPr>
              <w:rPr>
                <w:rFonts w:ascii="Times New Roman" w:hAnsi="Times New Roman"/>
                <w:sz w:val="12"/>
                <w:szCs w:val="12"/>
              </w:rPr>
            </w:pPr>
          </w:p>
          <w:p w14:paraId="38C97DB1" w14:textId="77777777" w:rsidR="001F413E" w:rsidRPr="00530E7E" w:rsidRDefault="001F413E" w:rsidP="00002808">
            <w:pP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c>
          <w:tcPr>
            <w:tcW w:w="573" w:type="dxa"/>
            <w:gridSpan w:val="2"/>
            <w:tcBorders>
              <w:top w:val="single" w:sz="4" w:space="0" w:color="auto"/>
              <w:bottom w:val="double" w:sz="4" w:space="0" w:color="auto"/>
            </w:tcBorders>
          </w:tcPr>
          <w:p w14:paraId="24E7B177" w14:textId="77777777" w:rsidR="001F413E" w:rsidRPr="00530E7E" w:rsidRDefault="001F413E" w:rsidP="00002808">
            <w:pPr>
              <w:rPr>
                <w:rFonts w:ascii="Times New Roman" w:hAnsi="Times New Roman"/>
                <w:sz w:val="12"/>
                <w:szCs w:val="12"/>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p w14:paraId="678FE49D" w14:textId="77777777" w:rsidR="001F413E" w:rsidRPr="00530E7E" w:rsidRDefault="001F413E" w:rsidP="00002808">
            <w:pPr>
              <w:jc w:val="center"/>
              <w:rPr>
                <w:rFonts w:ascii="Times New Roman" w:hAnsi="Times New Roman"/>
                <w:sz w:val="12"/>
                <w:szCs w:val="12"/>
              </w:rPr>
            </w:pPr>
          </w:p>
          <w:p w14:paraId="164258B1" w14:textId="77777777" w:rsidR="001F413E" w:rsidRPr="00530E7E" w:rsidRDefault="001F413E" w:rsidP="00002808">
            <w:pPr>
              <w:jc w:val="center"/>
              <w:rPr>
                <w:rFonts w:ascii="Times New Roman" w:hAnsi="Times New Roman"/>
                <w:sz w:val="18"/>
                <w:szCs w:val="18"/>
              </w:rPr>
            </w:pPr>
            <w:r w:rsidRPr="00530E7E">
              <w:rPr>
                <w:rFonts w:ascii="Times New Roman" w:hAnsi="Times New Roman"/>
                <w:sz w:val="12"/>
                <w:szCs w:val="12"/>
              </w:rPr>
              <w:fldChar w:fldCharType="begin">
                <w:ffData>
                  <w:name w:val=""/>
                  <w:enabled/>
                  <w:calcOnExit w:val="0"/>
                  <w:textInput/>
                </w:ffData>
              </w:fldChar>
            </w:r>
            <w:r w:rsidRPr="00530E7E">
              <w:rPr>
                <w:rFonts w:ascii="Times New Roman" w:hAnsi="Times New Roman"/>
                <w:sz w:val="12"/>
                <w:szCs w:val="12"/>
              </w:rPr>
              <w:instrText xml:space="preserve"> FORMTEXT </w:instrText>
            </w:r>
            <w:r w:rsidRPr="00530E7E">
              <w:rPr>
                <w:rFonts w:ascii="Times New Roman" w:hAnsi="Times New Roman"/>
                <w:sz w:val="12"/>
                <w:szCs w:val="12"/>
              </w:rPr>
            </w:r>
            <w:r w:rsidRPr="00530E7E">
              <w:rPr>
                <w:rFonts w:ascii="Times New Roman" w:hAnsi="Times New Roman"/>
                <w:sz w:val="12"/>
                <w:szCs w:val="12"/>
              </w:rPr>
              <w:fldChar w:fldCharType="separate"/>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noProof/>
                <w:sz w:val="12"/>
                <w:szCs w:val="12"/>
              </w:rPr>
              <w:t> </w:t>
            </w:r>
            <w:r w:rsidRPr="00530E7E">
              <w:rPr>
                <w:rFonts w:ascii="Times New Roman" w:hAnsi="Times New Roman"/>
                <w:sz w:val="12"/>
                <w:szCs w:val="12"/>
              </w:rPr>
              <w:fldChar w:fldCharType="end"/>
            </w:r>
          </w:p>
        </w:tc>
      </w:tr>
      <w:tr w:rsidR="001F413E" w:rsidRPr="000150AF" w14:paraId="48EBCFBB" w14:textId="77777777" w:rsidTr="00EC7A44">
        <w:trPr>
          <w:cantSplit/>
          <w:trHeight w:val="204"/>
        </w:trPr>
        <w:tc>
          <w:tcPr>
            <w:tcW w:w="6030" w:type="dxa"/>
            <w:gridSpan w:val="8"/>
            <w:tcBorders>
              <w:top w:val="double" w:sz="4" w:space="0" w:color="auto"/>
              <w:bottom w:val="double" w:sz="4" w:space="0" w:color="auto"/>
            </w:tcBorders>
            <w:shd w:val="pct10" w:color="auto" w:fill="auto"/>
          </w:tcPr>
          <w:p w14:paraId="3BE504E6" w14:textId="77777777" w:rsidR="001F413E" w:rsidRPr="00D233ED" w:rsidRDefault="001F413E" w:rsidP="00002808">
            <w:pPr>
              <w:jc w:val="center"/>
              <w:rPr>
                <w:rFonts w:ascii="Times New Roman" w:hAnsi="Times New Roman"/>
                <w:bCs/>
                <w:sz w:val="20"/>
                <w:szCs w:val="20"/>
              </w:rPr>
            </w:pPr>
            <w:r w:rsidRPr="00D233ED">
              <w:rPr>
                <w:rFonts w:ascii="Times New Roman" w:hAnsi="Times New Roman"/>
                <w:b/>
                <w:color w:val="3333FF"/>
                <w:sz w:val="20"/>
                <w:szCs w:val="20"/>
              </w:rPr>
              <w:t>Table 3. Atmospheric Assessment</w:t>
            </w:r>
          </w:p>
        </w:tc>
        <w:tc>
          <w:tcPr>
            <w:tcW w:w="3960" w:type="dxa"/>
            <w:gridSpan w:val="2"/>
            <w:tcBorders>
              <w:top w:val="double" w:sz="4" w:space="0" w:color="auto"/>
              <w:bottom w:val="double" w:sz="4" w:space="0" w:color="auto"/>
            </w:tcBorders>
            <w:shd w:val="pct10" w:color="auto" w:fill="auto"/>
          </w:tcPr>
          <w:p w14:paraId="5BF9BC1A" w14:textId="77777777" w:rsidR="001F413E" w:rsidRPr="00D233ED" w:rsidRDefault="001F413E" w:rsidP="00002808">
            <w:pPr>
              <w:jc w:val="right"/>
              <w:rPr>
                <w:rFonts w:ascii="Times New Roman" w:hAnsi="Times New Roman"/>
                <w:bCs/>
                <w:sz w:val="20"/>
                <w:szCs w:val="20"/>
              </w:rPr>
            </w:pPr>
            <w:r>
              <w:rPr>
                <w:rFonts w:ascii="Times New Roman" w:hAnsi="Times New Roman"/>
                <w:b/>
                <w:sz w:val="20"/>
                <w:szCs w:val="20"/>
              </w:rPr>
              <w:t>(</w:t>
            </w:r>
            <w:r w:rsidRPr="00E828F2">
              <w:rPr>
                <w:rFonts w:ascii="Times New Roman" w:hAnsi="Times New Roman"/>
                <w:b/>
                <w:sz w:val="20"/>
                <w:szCs w:val="20"/>
              </w:rPr>
              <w:t xml:space="preserve">Check </w:t>
            </w:r>
            <w:r>
              <w:rPr>
                <w:rFonts w:ascii="Times New Roman" w:hAnsi="Times New Roman"/>
                <w:b/>
                <w:sz w:val="20"/>
                <w:szCs w:val="20"/>
              </w:rPr>
              <w:t>If Potential Atm. Hazards Present</w:t>
            </w:r>
            <w:r w:rsidRPr="00E828F2">
              <w:rPr>
                <w:rFonts w:ascii="Times New Roman" w:hAnsi="Times New Roman"/>
                <w:b/>
                <w:sz w:val="20"/>
                <w:szCs w:val="20"/>
              </w:rPr>
              <w:t>)</w:t>
            </w:r>
            <w:r>
              <w:rPr>
                <w:rFonts w:ascii="Times New Roman" w:hAnsi="Times New Roman"/>
                <w:b/>
                <w:sz w:val="20"/>
                <w:szCs w:val="20"/>
              </w:rPr>
              <w:t>:</w:t>
            </w:r>
          </w:p>
        </w:tc>
        <w:tc>
          <w:tcPr>
            <w:tcW w:w="1473" w:type="dxa"/>
            <w:gridSpan w:val="5"/>
            <w:tcBorders>
              <w:top w:val="double" w:sz="4" w:space="0" w:color="auto"/>
              <w:bottom w:val="double" w:sz="4" w:space="0" w:color="auto"/>
            </w:tcBorders>
            <w:shd w:val="pct10" w:color="auto" w:fill="auto"/>
          </w:tcPr>
          <w:p w14:paraId="16B21567" w14:textId="77777777" w:rsidR="001F413E" w:rsidRPr="00D233ED" w:rsidRDefault="001F413E" w:rsidP="00002808">
            <w:pPr>
              <w:rPr>
                <w:rFonts w:ascii="Times New Roman" w:hAnsi="Times New Roman"/>
                <w:bCs/>
                <w:sz w:val="20"/>
                <w:szCs w:val="20"/>
              </w:rPr>
            </w:pPr>
            <w:r>
              <w:rPr>
                <w:rFonts w:ascii="Times New Roman" w:hAnsi="Times New Roman"/>
                <w:sz w:val="18"/>
                <w:szCs w:val="18"/>
              </w:rPr>
              <w:t xml:space="preserve">Yes </w:t>
            </w:r>
            <w:r w:rsidRPr="000150AF">
              <w:rPr>
                <w:rFonts w:ascii="Times New Roman" w:hAnsi="Times New Roman"/>
                <w:sz w:val="18"/>
                <w:szCs w:val="18"/>
              </w:rPr>
              <w:fldChar w:fldCharType="begin">
                <w:ffData>
                  <w:name w:val=""/>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No </w:t>
            </w:r>
            <w:r w:rsidRPr="000150AF">
              <w:rPr>
                <w:rFonts w:ascii="Times New Roman" w:hAnsi="Times New Roman"/>
                <w:sz w:val="18"/>
                <w:szCs w:val="18"/>
              </w:rPr>
              <w:fldChar w:fldCharType="begin">
                <w:ffData>
                  <w:name w:val=""/>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p>
        </w:tc>
      </w:tr>
      <w:tr w:rsidR="001F413E" w:rsidRPr="000150AF" w14:paraId="09E7BB0C" w14:textId="77777777" w:rsidTr="00EC7A44">
        <w:trPr>
          <w:cantSplit/>
          <w:trHeight w:val="285"/>
        </w:trPr>
        <w:tc>
          <w:tcPr>
            <w:tcW w:w="4950" w:type="dxa"/>
            <w:gridSpan w:val="5"/>
            <w:tcBorders>
              <w:top w:val="single" w:sz="4" w:space="0" w:color="auto"/>
              <w:bottom w:val="single" w:sz="4" w:space="0" w:color="auto"/>
            </w:tcBorders>
          </w:tcPr>
          <w:p w14:paraId="198D256F" w14:textId="77777777" w:rsidR="001F413E" w:rsidRPr="00BB7233" w:rsidRDefault="001F413E" w:rsidP="00002808">
            <w:pPr>
              <w:jc w:val="center"/>
              <w:rPr>
                <w:rFonts w:ascii="Times New Roman" w:hAnsi="Times New Roman"/>
                <w:sz w:val="18"/>
                <w:szCs w:val="18"/>
              </w:rPr>
            </w:pPr>
            <w:r w:rsidRPr="00BB7233">
              <w:rPr>
                <w:rFonts w:ascii="Times New Roman" w:hAnsi="Times New Roman"/>
                <w:b/>
                <w:bCs/>
                <w:sz w:val="18"/>
                <w:szCs w:val="18"/>
                <w:u w:val="single"/>
              </w:rPr>
              <w:t>Potential Hazards</w:t>
            </w:r>
          </w:p>
        </w:tc>
        <w:tc>
          <w:tcPr>
            <w:tcW w:w="540" w:type="dxa"/>
            <w:tcBorders>
              <w:top w:val="single" w:sz="4" w:space="0" w:color="auto"/>
              <w:bottom w:val="single" w:sz="4" w:space="0" w:color="auto"/>
            </w:tcBorders>
          </w:tcPr>
          <w:p w14:paraId="56E1C766"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Yes</w:t>
            </w:r>
          </w:p>
        </w:tc>
        <w:tc>
          <w:tcPr>
            <w:tcW w:w="528" w:type="dxa"/>
            <w:tcBorders>
              <w:top w:val="single" w:sz="4" w:space="0" w:color="auto"/>
              <w:bottom w:val="single" w:sz="4" w:space="0" w:color="auto"/>
            </w:tcBorders>
          </w:tcPr>
          <w:p w14:paraId="2EAB771C"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No</w:t>
            </w:r>
          </w:p>
        </w:tc>
        <w:tc>
          <w:tcPr>
            <w:tcW w:w="4422" w:type="dxa"/>
            <w:gridSpan w:val="5"/>
            <w:tcBorders>
              <w:top w:val="single" w:sz="4" w:space="0" w:color="auto"/>
              <w:bottom w:val="single" w:sz="4" w:space="0" w:color="auto"/>
            </w:tcBorders>
          </w:tcPr>
          <w:p w14:paraId="03054BF6" w14:textId="77777777" w:rsidR="001F413E" w:rsidRPr="000150AF" w:rsidRDefault="001F413E" w:rsidP="00002808">
            <w:pPr>
              <w:jc w:val="center"/>
              <w:rPr>
                <w:rFonts w:ascii="Times New Roman" w:hAnsi="Times New Roman"/>
                <w:sz w:val="18"/>
                <w:szCs w:val="18"/>
              </w:rPr>
            </w:pPr>
            <w:r w:rsidRPr="000150AF">
              <w:rPr>
                <w:rFonts w:ascii="Times New Roman" w:hAnsi="Times New Roman"/>
                <w:b/>
                <w:bCs/>
                <w:sz w:val="18"/>
                <w:szCs w:val="18"/>
                <w:u w:val="single"/>
              </w:rPr>
              <w:t>Controls</w:t>
            </w:r>
          </w:p>
        </w:tc>
        <w:tc>
          <w:tcPr>
            <w:tcW w:w="540" w:type="dxa"/>
            <w:gridSpan w:val="2"/>
            <w:tcBorders>
              <w:top w:val="single" w:sz="4" w:space="0" w:color="auto"/>
              <w:bottom w:val="single" w:sz="4" w:space="0" w:color="auto"/>
            </w:tcBorders>
          </w:tcPr>
          <w:p w14:paraId="7D3FC739"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Yes</w:t>
            </w:r>
          </w:p>
        </w:tc>
        <w:tc>
          <w:tcPr>
            <w:tcW w:w="483" w:type="dxa"/>
            <w:tcBorders>
              <w:top w:val="single" w:sz="4" w:space="0" w:color="auto"/>
              <w:bottom w:val="single" w:sz="4" w:space="0" w:color="auto"/>
            </w:tcBorders>
          </w:tcPr>
          <w:p w14:paraId="12CAD205"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No</w:t>
            </w:r>
          </w:p>
        </w:tc>
      </w:tr>
      <w:tr w:rsidR="001F413E" w:rsidRPr="000150AF" w14:paraId="109F3659" w14:textId="77777777" w:rsidTr="00EC7A44">
        <w:trPr>
          <w:cantSplit/>
          <w:trHeight w:val="197"/>
        </w:trPr>
        <w:tc>
          <w:tcPr>
            <w:tcW w:w="4950" w:type="dxa"/>
            <w:gridSpan w:val="5"/>
            <w:tcBorders>
              <w:top w:val="single" w:sz="4" w:space="0" w:color="auto"/>
              <w:bottom w:val="single" w:sz="4" w:space="0" w:color="auto"/>
            </w:tcBorders>
          </w:tcPr>
          <w:p w14:paraId="19FF7BCD"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Existing</w:t>
            </w:r>
            <w:r>
              <w:rPr>
                <w:rFonts w:ascii="Times New Roman" w:hAnsi="Times New Roman"/>
                <w:sz w:val="18"/>
                <w:szCs w:val="18"/>
              </w:rPr>
              <w:t xml:space="preserve"> </w:t>
            </w:r>
            <w:r w:rsidRPr="000150AF">
              <w:rPr>
                <w:rFonts w:ascii="Times New Roman" w:hAnsi="Times New Roman"/>
                <w:sz w:val="18"/>
                <w:szCs w:val="18"/>
              </w:rPr>
              <w:t>/ potential atmospheric hazard in space</w:t>
            </w:r>
          </w:p>
        </w:tc>
        <w:tc>
          <w:tcPr>
            <w:tcW w:w="540" w:type="dxa"/>
            <w:tcBorders>
              <w:top w:val="single" w:sz="4" w:space="0" w:color="auto"/>
              <w:bottom w:val="single" w:sz="4" w:space="0" w:color="auto"/>
            </w:tcBorders>
            <w:vAlign w:val="center"/>
          </w:tcPr>
          <w:p w14:paraId="793D230A"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528" w:type="dxa"/>
            <w:tcBorders>
              <w:top w:val="single" w:sz="4" w:space="0" w:color="auto"/>
              <w:bottom w:val="single" w:sz="4" w:space="0" w:color="auto"/>
            </w:tcBorders>
            <w:vAlign w:val="center"/>
          </w:tcPr>
          <w:p w14:paraId="39761FFC"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4422" w:type="dxa"/>
            <w:gridSpan w:val="5"/>
            <w:tcBorders>
              <w:top w:val="single" w:sz="4" w:space="0" w:color="auto"/>
              <w:bottom w:val="single" w:sz="4" w:space="0" w:color="auto"/>
            </w:tcBorders>
          </w:tcPr>
          <w:p w14:paraId="03B5C903"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Natural ventilation</w:t>
            </w:r>
            <w:r>
              <w:rPr>
                <w:rFonts w:ascii="Times New Roman" w:hAnsi="Times New Roman"/>
                <w:sz w:val="18"/>
                <w:szCs w:val="18"/>
              </w:rPr>
              <w:t xml:space="preserve"> (airing out) </w:t>
            </w:r>
          </w:p>
        </w:tc>
        <w:tc>
          <w:tcPr>
            <w:tcW w:w="540" w:type="dxa"/>
            <w:gridSpan w:val="2"/>
            <w:tcBorders>
              <w:top w:val="single" w:sz="4" w:space="0" w:color="auto"/>
              <w:bottom w:val="single" w:sz="4" w:space="0" w:color="auto"/>
            </w:tcBorders>
            <w:vAlign w:val="center"/>
          </w:tcPr>
          <w:p w14:paraId="6FED2FFC"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7956C3B7"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05923F9B" w14:textId="77777777" w:rsidTr="00EC7A44">
        <w:trPr>
          <w:cantSplit/>
          <w:trHeight w:val="242"/>
        </w:trPr>
        <w:tc>
          <w:tcPr>
            <w:tcW w:w="4950" w:type="dxa"/>
            <w:gridSpan w:val="5"/>
            <w:tcBorders>
              <w:top w:val="single" w:sz="4" w:space="0" w:color="auto"/>
              <w:bottom w:val="single" w:sz="4" w:space="0" w:color="auto"/>
            </w:tcBorders>
          </w:tcPr>
          <w:p w14:paraId="46F4B957"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Introduced atmospheric hazard from work (e.g. welding)</w:t>
            </w:r>
          </w:p>
        </w:tc>
        <w:tc>
          <w:tcPr>
            <w:tcW w:w="540" w:type="dxa"/>
            <w:tcBorders>
              <w:top w:val="single" w:sz="4" w:space="0" w:color="auto"/>
              <w:bottom w:val="single" w:sz="4" w:space="0" w:color="auto"/>
            </w:tcBorders>
            <w:vAlign w:val="center"/>
          </w:tcPr>
          <w:p w14:paraId="3577239C"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528" w:type="dxa"/>
            <w:tcBorders>
              <w:top w:val="single" w:sz="4" w:space="0" w:color="auto"/>
              <w:bottom w:val="single" w:sz="4" w:space="0" w:color="auto"/>
            </w:tcBorders>
            <w:vAlign w:val="center"/>
          </w:tcPr>
          <w:p w14:paraId="369DEBD1"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4422" w:type="dxa"/>
            <w:gridSpan w:val="5"/>
            <w:tcBorders>
              <w:top w:val="single" w:sz="4" w:space="0" w:color="auto"/>
              <w:bottom w:val="single" w:sz="4" w:space="0" w:color="auto"/>
            </w:tcBorders>
          </w:tcPr>
          <w:p w14:paraId="636C8A17"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Local exhaust ventilation</w:t>
            </w:r>
          </w:p>
        </w:tc>
        <w:tc>
          <w:tcPr>
            <w:tcW w:w="540" w:type="dxa"/>
            <w:gridSpan w:val="2"/>
            <w:tcBorders>
              <w:top w:val="single" w:sz="4" w:space="0" w:color="auto"/>
              <w:bottom w:val="single" w:sz="4" w:space="0" w:color="auto"/>
            </w:tcBorders>
            <w:vAlign w:val="center"/>
          </w:tcPr>
          <w:p w14:paraId="55FA740A"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04427BC1"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4B72202C" w14:textId="77777777" w:rsidTr="00EC7A44">
        <w:trPr>
          <w:cantSplit/>
          <w:trHeight w:val="269"/>
        </w:trPr>
        <w:tc>
          <w:tcPr>
            <w:tcW w:w="4950" w:type="dxa"/>
            <w:gridSpan w:val="5"/>
            <w:tcBorders>
              <w:top w:val="single" w:sz="4" w:space="0" w:color="auto"/>
              <w:bottom w:val="single" w:sz="4" w:space="0" w:color="auto"/>
            </w:tcBorders>
          </w:tcPr>
          <w:p w14:paraId="569EE264"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 xml:space="preserve">Nearby potential sources of contaminants </w:t>
            </w:r>
            <w:r>
              <w:rPr>
                <w:rFonts w:ascii="Times New Roman" w:hAnsi="Times New Roman"/>
                <w:sz w:val="18"/>
                <w:szCs w:val="18"/>
              </w:rPr>
              <w:t>(e.g. cryogens)</w:t>
            </w:r>
          </w:p>
        </w:tc>
        <w:tc>
          <w:tcPr>
            <w:tcW w:w="540" w:type="dxa"/>
            <w:tcBorders>
              <w:top w:val="single" w:sz="4" w:space="0" w:color="auto"/>
              <w:bottom w:val="single" w:sz="4" w:space="0" w:color="auto"/>
            </w:tcBorders>
            <w:vAlign w:val="center"/>
          </w:tcPr>
          <w:p w14:paraId="2860024D"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528" w:type="dxa"/>
            <w:tcBorders>
              <w:top w:val="single" w:sz="4" w:space="0" w:color="auto"/>
              <w:bottom w:val="single" w:sz="4" w:space="0" w:color="auto"/>
            </w:tcBorders>
            <w:vAlign w:val="center"/>
          </w:tcPr>
          <w:p w14:paraId="06451400" w14:textId="77777777" w:rsidR="001F413E" w:rsidRPr="000150AF" w:rsidRDefault="001F413E" w:rsidP="00002808">
            <w:pPr>
              <w:rPr>
                <w:rFonts w:ascii="Times New Roman" w:hAnsi="Times New Roman"/>
                <w:sz w:val="18"/>
                <w:szCs w:val="18"/>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4422" w:type="dxa"/>
            <w:gridSpan w:val="5"/>
            <w:tcBorders>
              <w:top w:val="single" w:sz="4" w:space="0" w:color="auto"/>
              <w:bottom w:val="single" w:sz="4" w:space="0" w:color="auto"/>
            </w:tcBorders>
          </w:tcPr>
          <w:p w14:paraId="231CF72E"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Forced air ventilation (initial only</w:t>
            </w:r>
            <w:r>
              <w:rPr>
                <w:rFonts w:ascii="Times New Roman" w:hAnsi="Times New Roman"/>
                <w:sz w:val="18"/>
                <w:szCs w:val="18"/>
              </w:rPr>
              <w:t>, purging, inerting)</w:t>
            </w:r>
          </w:p>
        </w:tc>
        <w:tc>
          <w:tcPr>
            <w:tcW w:w="540" w:type="dxa"/>
            <w:gridSpan w:val="2"/>
            <w:tcBorders>
              <w:top w:val="single" w:sz="4" w:space="0" w:color="auto"/>
              <w:bottom w:val="single" w:sz="4" w:space="0" w:color="auto"/>
            </w:tcBorders>
            <w:vAlign w:val="center"/>
          </w:tcPr>
          <w:p w14:paraId="29435583"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1734461A"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3E9494BE" w14:textId="77777777" w:rsidTr="00EC7A44">
        <w:trPr>
          <w:cantSplit/>
          <w:trHeight w:val="224"/>
        </w:trPr>
        <w:tc>
          <w:tcPr>
            <w:tcW w:w="6018" w:type="dxa"/>
            <w:gridSpan w:val="7"/>
            <w:vMerge w:val="restart"/>
            <w:tcBorders>
              <w:top w:val="single" w:sz="4" w:space="0" w:color="auto"/>
            </w:tcBorders>
            <w:shd w:val="clear" w:color="auto" w:fill="auto"/>
          </w:tcPr>
          <w:p w14:paraId="744911D2" w14:textId="77777777" w:rsidR="001F413E" w:rsidRPr="000150AF" w:rsidRDefault="001F413E" w:rsidP="00002808">
            <w:pPr>
              <w:rPr>
                <w:rFonts w:ascii="Times New Roman" w:hAnsi="Times New Roman"/>
                <w:sz w:val="18"/>
                <w:szCs w:val="18"/>
              </w:rPr>
            </w:pPr>
            <w:r>
              <w:rPr>
                <w:rFonts w:ascii="Times New Roman" w:hAnsi="Times New Roman"/>
                <w:sz w:val="18"/>
                <w:szCs w:val="18"/>
              </w:rPr>
              <w:t xml:space="preserve">Source(s) of potential atmospheric hazard and possible effects: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8"/>
                <w:szCs w:val="18"/>
              </w:rPr>
              <w:t xml:space="preserve">   </w:t>
            </w:r>
          </w:p>
        </w:tc>
        <w:tc>
          <w:tcPr>
            <w:tcW w:w="4422" w:type="dxa"/>
            <w:gridSpan w:val="5"/>
            <w:tcBorders>
              <w:top w:val="single" w:sz="4" w:space="0" w:color="auto"/>
              <w:bottom w:val="single" w:sz="4" w:space="0" w:color="auto"/>
            </w:tcBorders>
          </w:tcPr>
          <w:p w14:paraId="323D9D53" w14:textId="77777777" w:rsidR="001F413E" w:rsidRPr="000150AF" w:rsidRDefault="001F413E" w:rsidP="00002808">
            <w:pPr>
              <w:rPr>
                <w:rFonts w:ascii="Times New Roman" w:hAnsi="Times New Roman"/>
                <w:sz w:val="18"/>
                <w:szCs w:val="18"/>
              </w:rPr>
            </w:pPr>
            <w:r w:rsidRPr="000150AF">
              <w:rPr>
                <w:rFonts w:ascii="Times New Roman" w:hAnsi="Times New Roman"/>
                <w:sz w:val="18"/>
                <w:szCs w:val="18"/>
              </w:rPr>
              <w:t>Forced air ventilation (continuous)</w:t>
            </w:r>
          </w:p>
        </w:tc>
        <w:tc>
          <w:tcPr>
            <w:tcW w:w="540" w:type="dxa"/>
            <w:gridSpan w:val="2"/>
            <w:tcBorders>
              <w:top w:val="single" w:sz="4" w:space="0" w:color="auto"/>
              <w:bottom w:val="single" w:sz="4" w:space="0" w:color="auto"/>
            </w:tcBorders>
            <w:vAlign w:val="center"/>
          </w:tcPr>
          <w:p w14:paraId="00C952B2"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46762C76"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01F26203" w14:textId="77777777" w:rsidTr="00EC7A44">
        <w:trPr>
          <w:cantSplit/>
          <w:trHeight w:val="224"/>
        </w:trPr>
        <w:tc>
          <w:tcPr>
            <w:tcW w:w="6018" w:type="dxa"/>
            <w:gridSpan w:val="7"/>
            <w:vMerge/>
            <w:tcBorders>
              <w:bottom w:val="single" w:sz="4" w:space="0" w:color="auto"/>
            </w:tcBorders>
            <w:shd w:val="clear" w:color="auto" w:fill="auto"/>
          </w:tcPr>
          <w:p w14:paraId="651B1536" w14:textId="77777777" w:rsidR="001F413E" w:rsidRDefault="001F413E" w:rsidP="00002808">
            <w:pPr>
              <w:rPr>
                <w:rFonts w:ascii="Times New Roman" w:hAnsi="Times New Roman"/>
                <w:sz w:val="18"/>
                <w:szCs w:val="18"/>
              </w:rPr>
            </w:pPr>
          </w:p>
        </w:tc>
        <w:tc>
          <w:tcPr>
            <w:tcW w:w="4422" w:type="dxa"/>
            <w:gridSpan w:val="5"/>
            <w:tcBorders>
              <w:top w:val="single" w:sz="4" w:space="0" w:color="auto"/>
              <w:bottom w:val="single" w:sz="4" w:space="0" w:color="auto"/>
            </w:tcBorders>
          </w:tcPr>
          <w:p w14:paraId="5B09B0CD" w14:textId="77777777" w:rsidR="001F413E" w:rsidRPr="000150AF" w:rsidRDefault="001F413E" w:rsidP="00002808">
            <w:pPr>
              <w:rPr>
                <w:rFonts w:ascii="Times New Roman" w:hAnsi="Times New Roman"/>
                <w:sz w:val="18"/>
                <w:szCs w:val="18"/>
              </w:rPr>
            </w:pPr>
            <w:r>
              <w:rPr>
                <w:rFonts w:ascii="Times New Roman" w:hAnsi="Times New Roman"/>
                <w:sz w:val="18"/>
                <w:szCs w:val="18"/>
              </w:rPr>
              <w:t>Interlocked sensor/alarm</w:t>
            </w:r>
          </w:p>
        </w:tc>
        <w:tc>
          <w:tcPr>
            <w:tcW w:w="540" w:type="dxa"/>
            <w:gridSpan w:val="2"/>
            <w:tcBorders>
              <w:top w:val="single" w:sz="4" w:space="0" w:color="auto"/>
              <w:bottom w:val="single" w:sz="4" w:space="0" w:color="auto"/>
            </w:tcBorders>
            <w:vAlign w:val="center"/>
          </w:tcPr>
          <w:p w14:paraId="1DD08FCD" w14:textId="77777777" w:rsidR="001F413E" w:rsidRPr="000150AF" w:rsidRDefault="001F413E" w:rsidP="00002808">
            <w:pPr>
              <w:rPr>
                <w:rFonts w:ascii="Times New Roman" w:hAnsi="Times New Roman"/>
                <w:sz w:val="10"/>
                <w:szCs w:val="10"/>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65297174" w14:textId="77777777" w:rsidR="001F413E" w:rsidRPr="000150AF" w:rsidRDefault="001F413E" w:rsidP="00002808">
            <w:pPr>
              <w:rPr>
                <w:rFonts w:ascii="Times New Roman" w:hAnsi="Times New Roman"/>
                <w:sz w:val="10"/>
                <w:szCs w:val="10"/>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00AA563D" w14:textId="77777777" w:rsidTr="00EC7A44">
        <w:trPr>
          <w:cantSplit/>
          <w:trHeight w:val="251"/>
        </w:trPr>
        <w:tc>
          <w:tcPr>
            <w:tcW w:w="10440" w:type="dxa"/>
            <w:gridSpan w:val="12"/>
            <w:tcBorders>
              <w:top w:val="single" w:sz="4" w:space="0" w:color="auto"/>
              <w:bottom w:val="single" w:sz="4" w:space="0" w:color="auto"/>
            </w:tcBorders>
            <w:shd w:val="clear" w:color="auto" w:fill="auto"/>
          </w:tcPr>
          <w:p w14:paraId="4AA6ABA9" w14:textId="77777777" w:rsidR="001F413E" w:rsidRPr="000150AF" w:rsidRDefault="001F413E" w:rsidP="00002808">
            <w:pPr>
              <w:rPr>
                <w:rFonts w:ascii="Times New Roman" w:hAnsi="Times New Roman"/>
                <w:sz w:val="18"/>
                <w:szCs w:val="18"/>
              </w:rPr>
            </w:pPr>
            <w:r w:rsidRPr="00925FA4">
              <w:rPr>
                <w:rFonts w:ascii="Times New Roman" w:hAnsi="Times New Roman"/>
                <w:b/>
                <w:bCs/>
                <w:sz w:val="18"/>
                <w:szCs w:val="18"/>
              </w:rPr>
              <w:t>Respiratory protection</w:t>
            </w:r>
            <w:r>
              <w:rPr>
                <w:rFonts w:ascii="Times New Roman" w:hAnsi="Times New Roman"/>
                <w:b/>
                <w:bCs/>
                <w:sz w:val="18"/>
                <w:szCs w:val="18"/>
              </w:rPr>
              <w:t>, if required list type</w:t>
            </w:r>
            <w:r w:rsidRPr="00925FA4">
              <w:rPr>
                <w:rFonts w:ascii="Times New Roman" w:hAnsi="Times New Roman"/>
                <w:b/>
                <w:bCs/>
                <w:sz w:val="18"/>
                <w:szCs w:val="18"/>
              </w:rPr>
              <w:t xml:space="preserve"> (</w:t>
            </w:r>
            <w:r>
              <w:rPr>
                <w:rFonts w:ascii="Times New Roman" w:hAnsi="Times New Roman"/>
                <w:b/>
                <w:bCs/>
                <w:sz w:val="18"/>
                <w:szCs w:val="18"/>
              </w:rPr>
              <w:t>d</w:t>
            </w:r>
            <w:r w:rsidRPr="00925FA4">
              <w:rPr>
                <w:rFonts w:ascii="Times New Roman" w:hAnsi="Times New Roman"/>
                <w:b/>
                <w:bCs/>
                <w:sz w:val="18"/>
                <w:szCs w:val="18"/>
              </w:rPr>
              <w:t xml:space="preserve">oes </w:t>
            </w:r>
            <w:r w:rsidRPr="00925FA4">
              <w:rPr>
                <w:rFonts w:ascii="Times New Roman" w:hAnsi="Times New Roman"/>
                <w:b/>
                <w:bCs/>
                <w:sz w:val="18"/>
                <w:szCs w:val="18"/>
                <w:u w:val="single"/>
              </w:rPr>
              <w:t>NOT</w:t>
            </w:r>
            <w:r w:rsidRPr="00925FA4">
              <w:rPr>
                <w:rFonts w:ascii="Times New Roman" w:hAnsi="Times New Roman"/>
                <w:b/>
                <w:bCs/>
                <w:sz w:val="18"/>
                <w:szCs w:val="18"/>
              </w:rPr>
              <w:t xml:space="preserve"> eliminate/isolate hazard)</w:t>
            </w:r>
            <w:r w:rsidRPr="000150AF">
              <w:rPr>
                <w:rFonts w:ascii="Times New Roman" w:hAnsi="Times New Roman"/>
                <w:sz w:val="18"/>
                <w:szCs w:val="18"/>
              </w:rPr>
              <w:t>:</w:t>
            </w:r>
            <w:r>
              <w:rPr>
                <w:rFonts w:ascii="Times New Roman" w:hAnsi="Times New Roman"/>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540" w:type="dxa"/>
            <w:gridSpan w:val="2"/>
            <w:tcBorders>
              <w:top w:val="single" w:sz="4" w:space="0" w:color="auto"/>
              <w:bottom w:val="single" w:sz="4" w:space="0" w:color="auto"/>
            </w:tcBorders>
            <w:vAlign w:val="center"/>
          </w:tcPr>
          <w:p w14:paraId="7714506E"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483" w:type="dxa"/>
            <w:tcBorders>
              <w:top w:val="single" w:sz="4" w:space="0" w:color="auto"/>
              <w:bottom w:val="single" w:sz="4" w:space="0" w:color="auto"/>
            </w:tcBorders>
            <w:vAlign w:val="center"/>
          </w:tcPr>
          <w:p w14:paraId="615E7B3A" w14:textId="77777777" w:rsidR="001F413E" w:rsidRPr="000150AF" w:rsidRDefault="001F413E" w:rsidP="00002808">
            <w:pP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r>
      <w:tr w:rsidR="001F413E" w:rsidRPr="000150AF" w14:paraId="7D71928C"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rPr>
          <w:trHeight w:val="222"/>
        </w:trPr>
        <w:tc>
          <w:tcPr>
            <w:tcW w:w="11463" w:type="dxa"/>
            <w:gridSpan w:val="15"/>
            <w:tcBorders>
              <w:top w:val="single" w:sz="4" w:space="0" w:color="auto"/>
              <w:left w:val="double" w:sz="4" w:space="0" w:color="auto"/>
              <w:bottom w:val="double" w:sz="4" w:space="0" w:color="auto"/>
              <w:right w:val="double" w:sz="4" w:space="0" w:color="auto"/>
            </w:tcBorders>
            <w:shd w:val="pct10" w:color="auto" w:fill="auto"/>
          </w:tcPr>
          <w:p w14:paraId="5C77DD4C" w14:textId="77777777" w:rsidR="001F413E" w:rsidRPr="00F16EE2" w:rsidRDefault="001F413E" w:rsidP="00002808">
            <w:pPr>
              <w:jc w:val="center"/>
              <w:rPr>
                <w:rFonts w:ascii="Times New Roman" w:hAnsi="Times New Roman"/>
                <w:b/>
                <w:color w:val="3333FF"/>
                <w:sz w:val="20"/>
                <w:szCs w:val="20"/>
              </w:rPr>
            </w:pPr>
            <w:r w:rsidRPr="00F16EE2">
              <w:rPr>
                <w:rFonts w:ascii="Times New Roman" w:hAnsi="Times New Roman"/>
                <w:b/>
                <w:color w:val="3333FF"/>
                <w:sz w:val="20"/>
                <w:szCs w:val="20"/>
              </w:rPr>
              <w:t>Table 3A. Initial Air Monitoring and Instrument Information</w:t>
            </w:r>
          </w:p>
        </w:tc>
      </w:tr>
      <w:tr w:rsidR="001F413E" w:rsidRPr="000150AF" w14:paraId="44744198"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1463" w:type="dxa"/>
            <w:gridSpan w:val="15"/>
            <w:tcBorders>
              <w:top w:val="double" w:sz="4" w:space="0" w:color="auto"/>
              <w:left w:val="double" w:sz="4" w:space="0" w:color="auto"/>
              <w:bottom w:val="double" w:sz="4" w:space="0" w:color="auto"/>
              <w:right w:val="double" w:sz="4" w:space="0" w:color="auto"/>
            </w:tcBorders>
            <w:shd w:val="pct10" w:color="auto" w:fill="auto"/>
          </w:tcPr>
          <w:p w14:paraId="090FF69B" w14:textId="77777777" w:rsidR="001F413E" w:rsidRDefault="001F413E" w:rsidP="00002808">
            <w:pPr>
              <w:jc w:val="center"/>
              <w:rPr>
                <w:rFonts w:ascii="Times New Roman" w:hAnsi="Times New Roman"/>
                <w:b/>
                <w:sz w:val="18"/>
                <w:szCs w:val="18"/>
              </w:rPr>
            </w:pPr>
            <w:r w:rsidRPr="000150AF">
              <w:rPr>
                <w:rFonts w:ascii="Times New Roman" w:hAnsi="Times New Roman"/>
                <w:sz w:val="18"/>
                <w:szCs w:val="18"/>
              </w:rPr>
              <w:fldChar w:fldCharType="begin">
                <w:ffData>
                  <w:name w:val=""/>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sidRPr="000150AF">
              <w:rPr>
                <w:rFonts w:ascii="Times New Roman" w:hAnsi="Times New Roman"/>
                <w:sz w:val="18"/>
                <w:szCs w:val="18"/>
              </w:rPr>
              <w:t xml:space="preserve"> </w:t>
            </w:r>
            <w:r w:rsidRPr="000C69D2">
              <w:rPr>
                <w:rFonts w:ascii="Times New Roman" w:hAnsi="Times New Roman"/>
                <w:b/>
                <w:bCs/>
                <w:sz w:val="18"/>
                <w:szCs w:val="18"/>
              </w:rPr>
              <w:t>Check i</w:t>
            </w:r>
            <w:r w:rsidRPr="00C415E5">
              <w:rPr>
                <w:rFonts w:ascii="Times New Roman" w:hAnsi="Times New Roman"/>
                <w:b/>
                <w:bCs/>
                <w:sz w:val="18"/>
                <w:szCs w:val="18"/>
              </w:rPr>
              <w:t xml:space="preserve">f initial monitoring is </w:t>
            </w:r>
            <w:r w:rsidRPr="007549CC">
              <w:rPr>
                <w:rFonts w:ascii="Times New Roman" w:hAnsi="Times New Roman"/>
                <w:b/>
                <w:bCs/>
                <w:sz w:val="18"/>
                <w:szCs w:val="18"/>
                <w:u w:val="single"/>
              </w:rPr>
              <w:t xml:space="preserve">NOT required </w:t>
            </w:r>
            <w:r w:rsidRPr="00C415E5">
              <w:rPr>
                <w:rFonts w:ascii="Times New Roman" w:hAnsi="Times New Roman"/>
                <w:b/>
                <w:bCs/>
                <w:sz w:val="18"/>
                <w:szCs w:val="18"/>
              </w:rPr>
              <w:t>for assessment. (</w:t>
            </w:r>
            <w:r w:rsidRPr="00BB7233">
              <w:rPr>
                <w:rFonts w:ascii="Times New Roman" w:hAnsi="Times New Roman"/>
                <w:b/>
                <w:bCs/>
                <w:sz w:val="18"/>
                <w:szCs w:val="18"/>
              </w:rPr>
              <w:t xml:space="preserve">Disregard </w:t>
            </w:r>
            <w:r>
              <w:rPr>
                <w:rFonts w:ascii="Times New Roman" w:hAnsi="Times New Roman"/>
                <w:b/>
                <w:bCs/>
                <w:sz w:val="18"/>
                <w:szCs w:val="18"/>
              </w:rPr>
              <w:t xml:space="preserve">Table 3A if no </w:t>
            </w:r>
            <w:r w:rsidRPr="00BB7233">
              <w:rPr>
                <w:rFonts w:ascii="Times New Roman" w:hAnsi="Times New Roman"/>
                <w:b/>
                <w:bCs/>
                <w:sz w:val="18"/>
                <w:szCs w:val="18"/>
              </w:rPr>
              <w:t>potential atm</w:t>
            </w:r>
            <w:r>
              <w:rPr>
                <w:rFonts w:ascii="Times New Roman" w:hAnsi="Times New Roman"/>
                <w:b/>
                <w:bCs/>
                <w:sz w:val="18"/>
                <w:szCs w:val="18"/>
              </w:rPr>
              <w:t>.</w:t>
            </w:r>
            <w:r w:rsidRPr="00BB7233">
              <w:rPr>
                <w:rFonts w:ascii="Times New Roman" w:hAnsi="Times New Roman"/>
                <w:b/>
                <w:bCs/>
                <w:sz w:val="18"/>
                <w:szCs w:val="18"/>
              </w:rPr>
              <w:t xml:space="preserve"> hazards </w:t>
            </w:r>
            <w:r>
              <w:rPr>
                <w:rFonts w:ascii="Times New Roman" w:hAnsi="Times New Roman"/>
                <w:b/>
                <w:bCs/>
                <w:sz w:val="18"/>
                <w:szCs w:val="18"/>
              </w:rPr>
              <w:t xml:space="preserve">identified </w:t>
            </w:r>
            <w:r w:rsidRPr="00BB7233">
              <w:rPr>
                <w:rFonts w:ascii="Times New Roman" w:hAnsi="Times New Roman"/>
                <w:b/>
                <w:bCs/>
                <w:sz w:val="18"/>
                <w:szCs w:val="18"/>
              </w:rPr>
              <w:t>at Table 3</w:t>
            </w:r>
            <w:r w:rsidRPr="005A78F8">
              <w:rPr>
                <w:rFonts w:ascii="Times New Roman" w:hAnsi="Times New Roman"/>
                <w:sz w:val="18"/>
                <w:szCs w:val="18"/>
              </w:rPr>
              <w:t>)</w:t>
            </w:r>
          </w:p>
        </w:tc>
      </w:tr>
      <w:tr w:rsidR="001F413E" w:rsidRPr="000150AF" w14:paraId="0128AA06"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top w:val="double" w:sz="4" w:space="0" w:color="auto"/>
              <w:left w:val="double" w:sz="4" w:space="0" w:color="auto"/>
              <w:bottom w:val="double" w:sz="4" w:space="0" w:color="auto"/>
            </w:tcBorders>
            <w:shd w:val="pct10" w:color="auto" w:fill="auto"/>
          </w:tcPr>
          <w:p w14:paraId="3B054148" w14:textId="77777777" w:rsidR="001F413E" w:rsidRPr="000150AF" w:rsidRDefault="001F413E" w:rsidP="00002808">
            <w:pPr>
              <w:rPr>
                <w:rFonts w:ascii="Times New Roman" w:hAnsi="Times New Roman"/>
                <w:b/>
                <w:sz w:val="18"/>
                <w:szCs w:val="18"/>
              </w:rPr>
            </w:pPr>
          </w:p>
        </w:tc>
        <w:tc>
          <w:tcPr>
            <w:tcW w:w="1350" w:type="dxa"/>
            <w:tcBorders>
              <w:top w:val="double" w:sz="4" w:space="0" w:color="auto"/>
              <w:bottom w:val="double" w:sz="4" w:space="0" w:color="auto"/>
              <w:right w:val="double" w:sz="4" w:space="0" w:color="auto"/>
            </w:tcBorders>
            <w:shd w:val="clear" w:color="auto" w:fill="auto"/>
          </w:tcPr>
          <w:p w14:paraId="53A6318F" w14:textId="77777777" w:rsidR="001F413E" w:rsidRPr="000150AF" w:rsidRDefault="001F413E" w:rsidP="00002808">
            <w:pPr>
              <w:jc w:val="center"/>
              <w:rPr>
                <w:rFonts w:ascii="Times New Roman" w:hAnsi="Times New Roman"/>
                <w:b/>
                <w:sz w:val="18"/>
                <w:szCs w:val="18"/>
              </w:rPr>
            </w:pPr>
            <w:r>
              <w:rPr>
                <w:rFonts w:ascii="Times New Roman" w:hAnsi="Times New Roman"/>
                <w:b/>
                <w:sz w:val="18"/>
                <w:szCs w:val="18"/>
              </w:rPr>
              <w:t>Reading Time</w:t>
            </w:r>
          </w:p>
        </w:tc>
        <w:tc>
          <w:tcPr>
            <w:tcW w:w="1350" w:type="dxa"/>
            <w:tcBorders>
              <w:top w:val="double" w:sz="4" w:space="0" w:color="auto"/>
              <w:bottom w:val="double" w:sz="4" w:space="0" w:color="auto"/>
              <w:right w:val="double" w:sz="4" w:space="0" w:color="auto"/>
            </w:tcBorders>
            <w:shd w:val="clear" w:color="auto" w:fill="auto"/>
          </w:tcPr>
          <w:p w14:paraId="29C822F4" w14:textId="77777777" w:rsidR="001F413E" w:rsidRPr="000150AF" w:rsidRDefault="001F413E" w:rsidP="00002808">
            <w:pPr>
              <w:jc w:val="center"/>
              <w:rPr>
                <w:rFonts w:ascii="Times New Roman" w:hAnsi="Times New Roman"/>
                <w:b/>
                <w:sz w:val="18"/>
                <w:szCs w:val="18"/>
              </w:rPr>
            </w:pPr>
            <w:r>
              <w:rPr>
                <w:rFonts w:ascii="Times New Roman" w:hAnsi="Times New Roman"/>
                <w:b/>
                <w:sz w:val="18"/>
                <w:szCs w:val="18"/>
              </w:rPr>
              <w:t>Location</w:t>
            </w:r>
          </w:p>
        </w:tc>
        <w:tc>
          <w:tcPr>
            <w:tcW w:w="1350" w:type="dxa"/>
            <w:gridSpan w:val="5"/>
            <w:tcBorders>
              <w:top w:val="double" w:sz="4" w:space="0" w:color="auto"/>
              <w:bottom w:val="double" w:sz="4" w:space="0" w:color="auto"/>
              <w:right w:val="double" w:sz="4" w:space="0" w:color="auto"/>
            </w:tcBorders>
            <w:shd w:val="clear" w:color="auto" w:fill="auto"/>
          </w:tcPr>
          <w:p w14:paraId="7DF1A29C" w14:textId="77777777" w:rsidR="001F413E" w:rsidRPr="000150AF" w:rsidRDefault="001F413E" w:rsidP="00002808">
            <w:pPr>
              <w:jc w:val="center"/>
              <w:rPr>
                <w:rFonts w:ascii="Times New Roman" w:hAnsi="Times New Roman"/>
                <w:b/>
                <w:sz w:val="18"/>
                <w:szCs w:val="18"/>
              </w:rPr>
            </w:pPr>
            <w:r>
              <w:rPr>
                <w:rFonts w:ascii="Times New Roman" w:hAnsi="Times New Roman"/>
                <w:b/>
                <w:sz w:val="18"/>
                <w:szCs w:val="18"/>
              </w:rPr>
              <w:t>Reading</w:t>
            </w:r>
          </w:p>
        </w:tc>
        <w:tc>
          <w:tcPr>
            <w:tcW w:w="5433" w:type="dxa"/>
            <w:gridSpan w:val="7"/>
            <w:tcBorders>
              <w:top w:val="double" w:sz="4" w:space="0" w:color="auto"/>
              <w:bottom w:val="double" w:sz="4" w:space="0" w:color="auto"/>
              <w:right w:val="double" w:sz="4" w:space="0" w:color="auto"/>
            </w:tcBorders>
          </w:tcPr>
          <w:p w14:paraId="39F82ED0" w14:textId="77777777" w:rsidR="001F413E" w:rsidRPr="000150AF" w:rsidRDefault="001F413E" w:rsidP="00002808">
            <w:pPr>
              <w:jc w:val="center"/>
              <w:rPr>
                <w:rFonts w:ascii="Times New Roman" w:hAnsi="Times New Roman"/>
                <w:b/>
                <w:sz w:val="18"/>
                <w:szCs w:val="18"/>
              </w:rPr>
            </w:pPr>
            <w:r>
              <w:rPr>
                <w:rFonts w:ascii="Times New Roman" w:hAnsi="Times New Roman"/>
                <w:b/>
                <w:sz w:val="18"/>
                <w:szCs w:val="18"/>
              </w:rPr>
              <w:t xml:space="preserve">Meter – Additional </w:t>
            </w:r>
            <w:r w:rsidRPr="000150AF">
              <w:rPr>
                <w:rFonts w:ascii="Times New Roman" w:hAnsi="Times New Roman"/>
                <w:b/>
                <w:sz w:val="18"/>
                <w:szCs w:val="18"/>
              </w:rPr>
              <w:t>Information</w:t>
            </w:r>
          </w:p>
        </w:tc>
      </w:tr>
      <w:tr w:rsidR="001F413E" w:rsidRPr="000150AF" w14:paraId="75029929"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top w:val="double" w:sz="4" w:space="0" w:color="auto"/>
              <w:left w:val="double" w:sz="4" w:space="0" w:color="auto"/>
            </w:tcBorders>
          </w:tcPr>
          <w:p w14:paraId="100F4E19" w14:textId="77777777" w:rsidR="001F413E" w:rsidRPr="000150AF" w:rsidRDefault="001F413E" w:rsidP="00002808">
            <w:pPr>
              <w:rPr>
                <w:rFonts w:ascii="Times New Roman" w:hAnsi="Times New Roman"/>
                <w:sz w:val="18"/>
                <w:szCs w:val="18"/>
              </w:rPr>
            </w:pPr>
            <w:r w:rsidRPr="00A11ECA">
              <w:rPr>
                <w:rFonts w:ascii="Times New Roman" w:hAnsi="Times New Roman"/>
                <w:b/>
                <w:bCs/>
                <w:sz w:val="18"/>
                <w:szCs w:val="18"/>
              </w:rPr>
              <w:t>O</w:t>
            </w:r>
            <w:r w:rsidRPr="00A11ECA">
              <w:rPr>
                <w:rFonts w:ascii="Times New Roman" w:hAnsi="Times New Roman"/>
                <w:b/>
                <w:bCs/>
                <w:sz w:val="18"/>
                <w:szCs w:val="18"/>
                <w:vertAlign w:val="subscript"/>
              </w:rPr>
              <w:t>2</w:t>
            </w:r>
            <w:r w:rsidRPr="000150AF">
              <w:rPr>
                <w:rFonts w:ascii="Times New Roman" w:hAnsi="Times New Roman"/>
                <w:sz w:val="18"/>
                <w:szCs w:val="18"/>
                <w:vertAlign w:val="subscript"/>
              </w:rPr>
              <w:t xml:space="preserve"> </w:t>
            </w:r>
            <w:r w:rsidRPr="000150AF">
              <w:rPr>
                <w:rFonts w:ascii="Times New Roman" w:hAnsi="Times New Roman"/>
                <w:sz w:val="18"/>
                <w:szCs w:val="18"/>
              </w:rPr>
              <w:t>(19.5-23.5%)</w:t>
            </w:r>
          </w:p>
        </w:tc>
        <w:tc>
          <w:tcPr>
            <w:tcW w:w="1350" w:type="dxa"/>
            <w:tcBorders>
              <w:top w:val="double" w:sz="4" w:space="0" w:color="auto"/>
              <w:right w:val="double" w:sz="4" w:space="0" w:color="auto"/>
            </w:tcBorders>
            <w:vAlign w:val="center"/>
          </w:tcPr>
          <w:p w14:paraId="3633C51D"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top w:val="double" w:sz="4" w:space="0" w:color="auto"/>
              <w:right w:val="double" w:sz="4" w:space="0" w:color="auto"/>
            </w:tcBorders>
            <w:vAlign w:val="center"/>
          </w:tcPr>
          <w:p w14:paraId="7B1DB911"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top w:val="double" w:sz="4" w:space="0" w:color="auto"/>
              <w:right w:val="double" w:sz="4" w:space="0" w:color="auto"/>
            </w:tcBorders>
            <w:vAlign w:val="center"/>
          </w:tcPr>
          <w:p w14:paraId="3E51CD4B"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val="restart"/>
            <w:tcBorders>
              <w:top w:val="double" w:sz="4" w:space="0" w:color="auto"/>
              <w:right w:val="double" w:sz="4" w:space="0" w:color="auto"/>
            </w:tcBorders>
          </w:tcPr>
          <w:p w14:paraId="633D837F" w14:textId="77777777" w:rsidR="001F413E" w:rsidRPr="00497EC8" w:rsidRDefault="001F413E" w:rsidP="00002808">
            <w:pPr>
              <w:spacing w:after="60"/>
              <w:rPr>
                <w:rFonts w:ascii="Times New Roman" w:hAnsi="Times New Roman"/>
                <w:b/>
                <w:bCs/>
                <w:sz w:val="18"/>
                <w:szCs w:val="18"/>
              </w:rPr>
            </w:pPr>
            <w:r>
              <w:rPr>
                <w:rFonts w:ascii="Times New Roman" w:hAnsi="Times New Roman"/>
                <w:b/>
                <w:sz w:val="18"/>
                <w:szCs w:val="18"/>
              </w:rPr>
              <w:t xml:space="preserve">Date of initial test: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2"/>
                <w:szCs w:val="12"/>
              </w:rPr>
              <w:t xml:space="preserve">        </w:t>
            </w:r>
          </w:p>
          <w:p w14:paraId="49EA8364" w14:textId="77777777" w:rsidR="001F413E" w:rsidRDefault="001F413E" w:rsidP="00002808">
            <w:pPr>
              <w:spacing w:after="60"/>
              <w:rPr>
                <w:rFonts w:ascii="Times New Roman" w:hAnsi="Times New Roman"/>
                <w:sz w:val="12"/>
                <w:szCs w:val="12"/>
              </w:rPr>
            </w:pPr>
            <w:r w:rsidRPr="000150AF">
              <w:rPr>
                <w:rFonts w:ascii="Times New Roman" w:hAnsi="Times New Roman"/>
                <w:b/>
                <w:sz w:val="18"/>
                <w:szCs w:val="18"/>
              </w:rPr>
              <w:t>Name of tester</w:t>
            </w:r>
            <w:r>
              <w:rPr>
                <w:rFonts w:ascii="Times New Roman" w:hAnsi="Times New Roman"/>
                <w:b/>
                <w:sz w:val="18"/>
                <w:szCs w:val="18"/>
              </w:rPr>
              <w:t xml:space="preserve"> and initials</w:t>
            </w:r>
            <w:r w:rsidRPr="000150AF">
              <w:rPr>
                <w:rFonts w:ascii="Times New Roman" w:hAnsi="Times New Roman"/>
                <w:b/>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p w14:paraId="44BF6E84" w14:textId="77777777" w:rsidR="001F413E" w:rsidRDefault="001F413E" w:rsidP="00002808">
            <w:pPr>
              <w:spacing w:after="60"/>
              <w:rPr>
                <w:rFonts w:ascii="Times New Roman" w:hAnsi="Times New Roman"/>
                <w:sz w:val="12"/>
                <w:szCs w:val="12"/>
              </w:rPr>
            </w:pPr>
            <w:r w:rsidRPr="000150AF">
              <w:rPr>
                <w:rFonts w:ascii="Times New Roman" w:hAnsi="Times New Roman"/>
                <w:b/>
                <w:sz w:val="18"/>
                <w:szCs w:val="18"/>
              </w:rPr>
              <w:t xml:space="preserve">Make/Model of meter: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p w14:paraId="7EFF99F6" w14:textId="77777777" w:rsidR="001F413E" w:rsidRDefault="001F413E" w:rsidP="00002808">
            <w:pPr>
              <w:spacing w:after="60"/>
              <w:rPr>
                <w:rFonts w:ascii="Times New Roman" w:hAnsi="Times New Roman"/>
                <w:b/>
                <w:sz w:val="18"/>
                <w:szCs w:val="18"/>
              </w:rPr>
            </w:pPr>
            <w:r>
              <w:rPr>
                <w:rFonts w:ascii="Times New Roman" w:hAnsi="Times New Roman"/>
                <w:b/>
                <w:sz w:val="18"/>
                <w:szCs w:val="18"/>
              </w:rPr>
              <w:t xml:space="preserve">Instrument properly </w:t>
            </w:r>
            <w:r w:rsidRPr="000150AF">
              <w:rPr>
                <w:rFonts w:ascii="Times New Roman" w:hAnsi="Times New Roman"/>
                <w:b/>
                <w:sz w:val="18"/>
                <w:szCs w:val="18"/>
              </w:rPr>
              <w:t xml:space="preserve">calibrated?   Yes  </w:t>
            </w:r>
            <w:r>
              <w:rPr>
                <w:rFonts w:ascii="Times New Roman" w:hAnsi="Times New Roman"/>
                <w:b/>
                <w:sz w:val="18"/>
                <w:szCs w:val="18"/>
              </w:rPr>
              <w:t xml:space="preserve"> </w:t>
            </w:r>
            <w:r w:rsidRPr="000150AF">
              <w:rPr>
                <w:rFonts w:ascii="Times New Roman" w:hAnsi="Times New Roman"/>
                <w:b/>
                <w:sz w:val="18"/>
                <w:szCs w:val="18"/>
              </w:rPr>
              <w:t>/   No</w:t>
            </w:r>
          </w:p>
          <w:p w14:paraId="2EC274AB" w14:textId="77777777" w:rsidR="001F413E" w:rsidRPr="00A12232" w:rsidRDefault="001F413E" w:rsidP="00002808">
            <w:pPr>
              <w:rPr>
                <w:rFonts w:ascii="Times New Roman" w:hAnsi="Times New Roman"/>
                <w:sz w:val="12"/>
                <w:szCs w:val="12"/>
              </w:rPr>
            </w:pPr>
            <w:r>
              <w:rPr>
                <w:rFonts w:ascii="Times New Roman" w:hAnsi="Times New Roman"/>
                <w:b/>
                <w:sz w:val="18"/>
                <w:szCs w:val="18"/>
              </w:rPr>
              <w:t>Date of last calibration:</w:t>
            </w:r>
            <w:r w:rsidRPr="000150AF">
              <w:rPr>
                <w:rFonts w:ascii="Times New Roman" w:hAnsi="Times New Roman"/>
                <w:b/>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r>
      <w:tr w:rsidR="001F413E" w:rsidRPr="000150AF" w14:paraId="1D984A54"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left w:val="double" w:sz="4" w:space="0" w:color="auto"/>
            </w:tcBorders>
          </w:tcPr>
          <w:p w14:paraId="7FBAC050" w14:textId="77777777" w:rsidR="001F413E" w:rsidRPr="000150AF" w:rsidRDefault="001F413E" w:rsidP="00002808">
            <w:pPr>
              <w:rPr>
                <w:rFonts w:ascii="Times New Roman" w:hAnsi="Times New Roman"/>
                <w:sz w:val="18"/>
                <w:szCs w:val="18"/>
              </w:rPr>
            </w:pPr>
            <w:r w:rsidRPr="00A11ECA">
              <w:rPr>
                <w:rFonts w:ascii="Times New Roman" w:hAnsi="Times New Roman"/>
                <w:b/>
                <w:bCs/>
                <w:sz w:val="18"/>
                <w:szCs w:val="18"/>
              </w:rPr>
              <w:t>LEL</w:t>
            </w:r>
            <w:r w:rsidRPr="000150AF">
              <w:rPr>
                <w:rFonts w:ascii="Times New Roman" w:hAnsi="Times New Roman"/>
                <w:sz w:val="18"/>
                <w:szCs w:val="18"/>
              </w:rPr>
              <w:t xml:space="preserve"> (&lt;10%)</w:t>
            </w:r>
          </w:p>
        </w:tc>
        <w:tc>
          <w:tcPr>
            <w:tcW w:w="1350" w:type="dxa"/>
            <w:tcBorders>
              <w:right w:val="double" w:sz="4" w:space="0" w:color="auto"/>
            </w:tcBorders>
            <w:vAlign w:val="center"/>
          </w:tcPr>
          <w:p w14:paraId="3A70B82C"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right w:val="double" w:sz="4" w:space="0" w:color="auto"/>
            </w:tcBorders>
            <w:vAlign w:val="center"/>
          </w:tcPr>
          <w:p w14:paraId="1156343F"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right w:val="double" w:sz="4" w:space="0" w:color="auto"/>
            </w:tcBorders>
            <w:vAlign w:val="center"/>
          </w:tcPr>
          <w:p w14:paraId="331F1A92"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tcBorders>
              <w:right w:val="double" w:sz="4" w:space="0" w:color="auto"/>
            </w:tcBorders>
          </w:tcPr>
          <w:p w14:paraId="4B4B2A08" w14:textId="77777777" w:rsidR="001F413E" w:rsidRPr="000150AF" w:rsidRDefault="001F413E" w:rsidP="00002808">
            <w:pPr>
              <w:rPr>
                <w:rFonts w:ascii="Times New Roman" w:hAnsi="Times New Roman"/>
                <w:b/>
                <w:sz w:val="18"/>
                <w:szCs w:val="18"/>
              </w:rPr>
            </w:pPr>
          </w:p>
        </w:tc>
      </w:tr>
      <w:tr w:rsidR="001F413E" w:rsidRPr="000150AF" w14:paraId="15B94BB2"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left w:val="double" w:sz="4" w:space="0" w:color="auto"/>
            </w:tcBorders>
          </w:tcPr>
          <w:p w14:paraId="76682EB0" w14:textId="77777777" w:rsidR="001F413E" w:rsidRPr="000150AF" w:rsidRDefault="001F413E" w:rsidP="00002808">
            <w:pPr>
              <w:rPr>
                <w:rFonts w:ascii="Times New Roman" w:hAnsi="Times New Roman"/>
                <w:sz w:val="18"/>
                <w:szCs w:val="18"/>
              </w:rPr>
            </w:pPr>
            <w:r w:rsidRPr="00A11ECA">
              <w:rPr>
                <w:rFonts w:ascii="Times New Roman" w:hAnsi="Times New Roman"/>
                <w:b/>
                <w:bCs/>
                <w:sz w:val="18"/>
                <w:szCs w:val="18"/>
              </w:rPr>
              <w:t>H</w:t>
            </w:r>
            <w:r w:rsidRPr="00A11ECA">
              <w:rPr>
                <w:rFonts w:ascii="Times New Roman" w:hAnsi="Times New Roman"/>
                <w:b/>
                <w:bCs/>
                <w:sz w:val="18"/>
                <w:szCs w:val="18"/>
                <w:vertAlign w:val="subscript"/>
              </w:rPr>
              <w:t>2</w:t>
            </w:r>
            <w:r w:rsidRPr="00A11ECA">
              <w:rPr>
                <w:rFonts w:ascii="Times New Roman" w:hAnsi="Times New Roman"/>
                <w:b/>
                <w:bCs/>
                <w:sz w:val="18"/>
                <w:szCs w:val="18"/>
              </w:rPr>
              <w:t>S</w:t>
            </w:r>
            <w:r w:rsidRPr="000150AF">
              <w:rPr>
                <w:rFonts w:ascii="Times New Roman" w:hAnsi="Times New Roman"/>
                <w:sz w:val="18"/>
                <w:szCs w:val="18"/>
              </w:rPr>
              <w:t xml:space="preserve"> (&lt;10 ppm)</w:t>
            </w:r>
          </w:p>
        </w:tc>
        <w:tc>
          <w:tcPr>
            <w:tcW w:w="1350" w:type="dxa"/>
            <w:tcBorders>
              <w:right w:val="double" w:sz="4" w:space="0" w:color="auto"/>
            </w:tcBorders>
            <w:vAlign w:val="center"/>
          </w:tcPr>
          <w:p w14:paraId="15D3FC4B"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right w:val="double" w:sz="4" w:space="0" w:color="auto"/>
            </w:tcBorders>
            <w:vAlign w:val="center"/>
          </w:tcPr>
          <w:p w14:paraId="00828185"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right w:val="double" w:sz="4" w:space="0" w:color="auto"/>
            </w:tcBorders>
            <w:vAlign w:val="center"/>
          </w:tcPr>
          <w:p w14:paraId="29AF8E9B"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tcBorders>
              <w:right w:val="double" w:sz="4" w:space="0" w:color="auto"/>
            </w:tcBorders>
          </w:tcPr>
          <w:p w14:paraId="4EFE8821" w14:textId="77777777" w:rsidR="001F413E" w:rsidRPr="000150AF" w:rsidRDefault="001F413E" w:rsidP="00002808">
            <w:pPr>
              <w:rPr>
                <w:rFonts w:ascii="Times New Roman" w:hAnsi="Times New Roman"/>
                <w:b/>
                <w:sz w:val="18"/>
                <w:szCs w:val="18"/>
              </w:rPr>
            </w:pPr>
          </w:p>
        </w:tc>
      </w:tr>
      <w:tr w:rsidR="001F413E" w:rsidRPr="000150AF" w14:paraId="3E8135D8"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left w:val="double" w:sz="4" w:space="0" w:color="auto"/>
              <w:bottom w:val="single" w:sz="4" w:space="0" w:color="auto"/>
            </w:tcBorders>
          </w:tcPr>
          <w:p w14:paraId="0099A477" w14:textId="77777777" w:rsidR="001F413E" w:rsidRPr="000150AF" w:rsidRDefault="001F413E" w:rsidP="00002808">
            <w:pPr>
              <w:rPr>
                <w:rFonts w:ascii="Times New Roman" w:hAnsi="Times New Roman"/>
                <w:sz w:val="18"/>
                <w:szCs w:val="18"/>
              </w:rPr>
            </w:pPr>
            <w:r w:rsidRPr="00A11ECA">
              <w:rPr>
                <w:rFonts w:ascii="Times New Roman" w:hAnsi="Times New Roman"/>
                <w:b/>
                <w:bCs/>
                <w:sz w:val="18"/>
                <w:szCs w:val="18"/>
              </w:rPr>
              <w:t>CO</w:t>
            </w:r>
            <w:r w:rsidRPr="000150AF">
              <w:rPr>
                <w:rFonts w:ascii="Times New Roman" w:hAnsi="Times New Roman"/>
                <w:sz w:val="18"/>
                <w:szCs w:val="18"/>
              </w:rPr>
              <w:t xml:space="preserve"> (&lt;35 ppm)</w:t>
            </w:r>
          </w:p>
        </w:tc>
        <w:tc>
          <w:tcPr>
            <w:tcW w:w="1350" w:type="dxa"/>
            <w:tcBorders>
              <w:bottom w:val="single" w:sz="4" w:space="0" w:color="auto"/>
              <w:right w:val="double" w:sz="4" w:space="0" w:color="auto"/>
            </w:tcBorders>
            <w:vAlign w:val="center"/>
          </w:tcPr>
          <w:p w14:paraId="21471092"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bottom w:val="single" w:sz="4" w:space="0" w:color="auto"/>
              <w:right w:val="double" w:sz="4" w:space="0" w:color="auto"/>
            </w:tcBorders>
            <w:vAlign w:val="center"/>
          </w:tcPr>
          <w:p w14:paraId="3E537261"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bottom w:val="single" w:sz="4" w:space="0" w:color="auto"/>
              <w:right w:val="double" w:sz="4" w:space="0" w:color="auto"/>
            </w:tcBorders>
            <w:vAlign w:val="center"/>
          </w:tcPr>
          <w:p w14:paraId="2257C134"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tcBorders>
              <w:right w:val="double" w:sz="4" w:space="0" w:color="auto"/>
            </w:tcBorders>
          </w:tcPr>
          <w:p w14:paraId="1B9BAE7A" w14:textId="77777777" w:rsidR="001F413E" w:rsidRPr="000150AF" w:rsidRDefault="001F413E" w:rsidP="00002808">
            <w:pPr>
              <w:rPr>
                <w:rFonts w:ascii="Times New Roman" w:hAnsi="Times New Roman"/>
                <w:b/>
                <w:sz w:val="18"/>
                <w:szCs w:val="18"/>
              </w:rPr>
            </w:pPr>
          </w:p>
        </w:tc>
      </w:tr>
      <w:tr w:rsidR="001F413E" w:rsidRPr="000150AF" w14:paraId="278F7DB6"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left w:val="double" w:sz="4" w:space="0" w:color="auto"/>
              <w:right w:val="single" w:sz="4" w:space="0" w:color="auto"/>
            </w:tcBorders>
            <w:shd w:val="clear" w:color="auto" w:fill="auto"/>
          </w:tcPr>
          <w:p w14:paraId="7DFB69CB" w14:textId="77777777" w:rsidR="001F413E" w:rsidRPr="000150AF" w:rsidRDefault="001F413E" w:rsidP="00002808">
            <w:pPr>
              <w:rPr>
                <w:rFonts w:ascii="Times New Roman" w:hAnsi="Times New Roman"/>
                <w:sz w:val="18"/>
                <w:szCs w:val="18"/>
              </w:rPr>
            </w:pPr>
            <w:r w:rsidRPr="00A11ECA">
              <w:rPr>
                <w:rFonts w:ascii="Times New Roman" w:hAnsi="Times New Roman"/>
                <w:b/>
                <w:bCs/>
                <w:sz w:val="18"/>
                <w:szCs w:val="18"/>
              </w:rPr>
              <w:t>NO</w:t>
            </w:r>
            <w:r w:rsidRPr="00A11ECA">
              <w:rPr>
                <w:rFonts w:ascii="Times New Roman" w:hAnsi="Times New Roman"/>
                <w:b/>
                <w:bCs/>
                <w:sz w:val="18"/>
                <w:szCs w:val="18"/>
                <w:vertAlign w:val="subscript"/>
              </w:rPr>
              <w:t>2</w:t>
            </w:r>
            <w:r w:rsidRPr="000150AF">
              <w:rPr>
                <w:rFonts w:ascii="Times New Roman" w:hAnsi="Times New Roman"/>
                <w:sz w:val="18"/>
                <w:szCs w:val="18"/>
              </w:rPr>
              <w:t xml:space="preserve"> (&lt;5 ppm)</w:t>
            </w:r>
          </w:p>
        </w:tc>
        <w:tc>
          <w:tcPr>
            <w:tcW w:w="1350" w:type="dxa"/>
            <w:tcBorders>
              <w:left w:val="nil"/>
              <w:right w:val="double" w:sz="4" w:space="0" w:color="auto"/>
            </w:tcBorders>
            <w:shd w:val="clear" w:color="auto" w:fill="auto"/>
            <w:vAlign w:val="center"/>
          </w:tcPr>
          <w:p w14:paraId="31169825"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left w:val="nil"/>
              <w:right w:val="double" w:sz="4" w:space="0" w:color="auto"/>
            </w:tcBorders>
            <w:shd w:val="clear" w:color="auto" w:fill="auto"/>
            <w:vAlign w:val="center"/>
          </w:tcPr>
          <w:p w14:paraId="4AD77F9C"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left w:val="nil"/>
              <w:right w:val="double" w:sz="4" w:space="0" w:color="auto"/>
            </w:tcBorders>
            <w:shd w:val="clear" w:color="auto" w:fill="auto"/>
            <w:vAlign w:val="center"/>
          </w:tcPr>
          <w:p w14:paraId="4847580A"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tcBorders>
              <w:right w:val="double" w:sz="4" w:space="0" w:color="auto"/>
            </w:tcBorders>
            <w:shd w:val="clear" w:color="auto" w:fill="auto"/>
          </w:tcPr>
          <w:p w14:paraId="740965B3" w14:textId="77777777" w:rsidR="001F413E" w:rsidRPr="000150AF" w:rsidRDefault="001F413E" w:rsidP="00002808">
            <w:pPr>
              <w:rPr>
                <w:rFonts w:ascii="Times New Roman" w:hAnsi="Times New Roman"/>
                <w:b/>
                <w:sz w:val="18"/>
                <w:szCs w:val="18"/>
              </w:rPr>
            </w:pPr>
          </w:p>
        </w:tc>
      </w:tr>
      <w:tr w:rsidR="001F413E" w:rsidRPr="000150AF" w14:paraId="06E09493" w14:textId="77777777" w:rsidTr="00EC7A44">
        <w:tblPrEx>
          <w:tblBorders>
            <w:top w:val="single" w:sz="4" w:space="0" w:color="auto"/>
            <w:left w:val="single" w:sz="4" w:space="0" w:color="auto"/>
            <w:bottom w:val="single" w:sz="4" w:space="0" w:color="auto"/>
            <w:right w:val="single" w:sz="4" w:space="0" w:color="auto"/>
            <w:insideV w:val="single" w:sz="4" w:space="0" w:color="auto"/>
          </w:tblBorders>
        </w:tblPrEx>
        <w:tc>
          <w:tcPr>
            <w:tcW w:w="1980" w:type="dxa"/>
            <w:tcBorders>
              <w:left w:val="double" w:sz="4" w:space="0" w:color="auto"/>
              <w:bottom w:val="double" w:sz="4" w:space="0" w:color="auto"/>
              <w:right w:val="single" w:sz="4" w:space="0" w:color="auto"/>
            </w:tcBorders>
            <w:shd w:val="clear" w:color="auto" w:fill="auto"/>
          </w:tcPr>
          <w:p w14:paraId="46D6885B" w14:textId="77777777" w:rsidR="001F413E" w:rsidRPr="00483DA6" w:rsidRDefault="001F413E" w:rsidP="00002808">
            <w:pPr>
              <w:rPr>
                <w:rFonts w:ascii="Times New Roman" w:hAnsi="Times New Roman"/>
                <w:b/>
                <w:bCs/>
                <w:sz w:val="18"/>
                <w:szCs w:val="18"/>
              </w:rPr>
            </w:pPr>
            <w:r w:rsidRPr="00483DA6">
              <w:rPr>
                <w:rFonts w:ascii="Times New Roman" w:hAnsi="Times New Roman"/>
                <w:b/>
                <w:bCs/>
                <w:sz w:val="18"/>
                <w:szCs w:val="18"/>
              </w:rPr>
              <w:t xml:space="preserve">Other: </w:t>
            </w:r>
          </w:p>
        </w:tc>
        <w:tc>
          <w:tcPr>
            <w:tcW w:w="1350" w:type="dxa"/>
            <w:tcBorders>
              <w:left w:val="nil"/>
              <w:bottom w:val="double" w:sz="4" w:space="0" w:color="auto"/>
              <w:right w:val="double" w:sz="4" w:space="0" w:color="auto"/>
            </w:tcBorders>
            <w:shd w:val="clear" w:color="auto" w:fill="auto"/>
            <w:vAlign w:val="center"/>
          </w:tcPr>
          <w:p w14:paraId="2F39F1B6" w14:textId="77777777" w:rsidR="001F413E" w:rsidRPr="000150AF" w:rsidRDefault="001F413E" w:rsidP="00002808">
            <w:pPr>
              <w:jc w:val="center"/>
              <w:rPr>
                <w:rFonts w:ascii="Times New Roman" w:hAnsi="Times New Roman"/>
                <w:sz w:val="18"/>
                <w:szCs w:val="18"/>
              </w:rPr>
            </w:pPr>
            <w:r w:rsidRPr="000150AF">
              <w:rPr>
                <w:rFonts w:ascii="Times New Roman" w:hAnsi="Times New Roman"/>
                <w:sz w:val="10"/>
                <w:szCs w:val="10"/>
              </w:rPr>
              <w:fldChar w:fldCharType="begin">
                <w:ffData>
                  <w:name w:val=""/>
                  <w:enabled/>
                  <w:calcOnExit w:val="0"/>
                  <w:textInput/>
                </w:ffData>
              </w:fldChar>
            </w:r>
            <w:r w:rsidRPr="000150AF">
              <w:rPr>
                <w:rFonts w:ascii="Times New Roman" w:hAnsi="Times New Roman"/>
                <w:sz w:val="10"/>
                <w:szCs w:val="10"/>
              </w:rPr>
              <w:instrText xml:space="preserve"> FORMTEXT </w:instrText>
            </w:r>
            <w:r w:rsidRPr="000150AF">
              <w:rPr>
                <w:rFonts w:ascii="Times New Roman" w:hAnsi="Times New Roman"/>
                <w:sz w:val="10"/>
                <w:szCs w:val="10"/>
              </w:rPr>
            </w:r>
            <w:r w:rsidRPr="000150AF">
              <w:rPr>
                <w:rFonts w:ascii="Times New Roman" w:hAnsi="Times New Roman"/>
                <w:sz w:val="10"/>
                <w:szCs w:val="10"/>
              </w:rPr>
              <w:fldChar w:fldCharType="separate"/>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noProof/>
                <w:sz w:val="10"/>
                <w:szCs w:val="10"/>
              </w:rPr>
              <w:t> </w:t>
            </w:r>
            <w:r w:rsidRPr="000150AF">
              <w:rPr>
                <w:rFonts w:ascii="Times New Roman" w:hAnsi="Times New Roman"/>
                <w:sz w:val="10"/>
                <w:szCs w:val="10"/>
              </w:rPr>
              <w:fldChar w:fldCharType="end"/>
            </w:r>
          </w:p>
        </w:tc>
        <w:tc>
          <w:tcPr>
            <w:tcW w:w="1350" w:type="dxa"/>
            <w:tcBorders>
              <w:left w:val="nil"/>
              <w:bottom w:val="double" w:sz="4" w:space="0" w:color="auto"/>
              <w:right w:val="double" w:sz="4" w:space="0" w:color="auto"/>
            </w:tcBorders>
            <w:shd w:val="clear" w:color="auto" w:fill="auto"/>
            <w:vAlign w:val="center"/>
          </w:tcPr>
          <w:p w14:paraId="5CFAA71C"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1350" w:type="dxa"/>
            <w:gridSpan w:val="5"/>
            <w:tcBorders>
              <w:left w:val="nil"/>
              <w:bottom w:val="double" w:sz="4" w:space="0" w:color="auto"/>
              <w:right w:val="double" w:sz="4" w:space="0" w:color="auto"/>
            </w:tcBorders>
            <w:shd w:val="clear" w:color="auto" w:fill="auto"/>
            <w:vAlign w:val="center"/>
          </w:tcPr>
          <w:p w14:paraId="16E9CEC4" w14:textId="77777777" w:rsidR="001F413E" w:rsidRPr="000150AF" w:rsidRDefault="001F413E" w:rsidP="00002808">
            <w:pPr>
              <w:jc w:val="center"/>
              <w:rPr>
                <w:rFonts w:ascii="Times New Roman" w:hAnsi="Times New Roman"/>
                <w:sz w:val="18"/>
                <w:szCs w:val="18"/>
              </w:rPr>
            </w:pPr>
            <w:r w:rsidRPr="00314267">
              <w:rPr>
                <w:rFonts w:ascii="Times New Roman" w:hAnsi="Times New Roman"/>
                <w:sz w:val="10"/>
                <w:szCs w:val="10"/>
              </w:rPr>
              <w:fldChar w:fldCharType="begin">
                <w:ffData>
                  <w:name w:val=""/>
                  <w:enabled/>
                  <w:calcOnExit w:val="0"/>
                  <w:textInput/>
                </w:ffData>
              </w:fldChar>
            </w:r>
            <w:r w:rsidRPr="00314267">
              <w:rPr>
                <w:rFonts w:ascii="Times New Roman" w:hAnsi="Times New Roman"/>
                <w:sz w:val="10"/>
                <w:szCs w:val="10"/>
              </w:rPr>
              <w:instrText xml:space="preserve"> FORMTEXT </w:instrText>
            </w:r>
            <w:r w:rsidRPr="00314267">
              <w:rPr>
                <w:rFonts w:ascii="Times New Roman" w:hAnsi="Times New Roman"/>
                <w:sz w:val="10"/>
                <w:szCs w:val="10"/>
              </w:rPr>
            </w:r>
            <w:r w:rsidRPr="00314267">
              <w:rPr>
                <w:rFonts w:ascii="Times New Roman" w:hAnsi="Times New Roman"/>
                <w:sz w:val="10"/>
                <w:szCs w:val="10"/>
              </w:rPr>
              <w:fldChar w:fldCharType="separate"/>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noProof/>
                <w:sz w:val="10"/>
                <w:szCs w:val="10"/>
              </w:rPr>
              <w:t> </w:t>
            </w:r>
            <w:r w:rsidRPr="00314267">
              <w:rPr>
                <w:rFonts w:ascii="Times New Roman" w:hAnsi="Times New Roman"/>
                <w:sz w:val="10"/>
                <w:szCs w:val="10"/>
              </w:rPr>
              <w:fldChar w:fldCharType="end"/>
            </w:r>
          </w:p>
        </w:tc>
        <w:tc>
          <w:tcPr>
            <w:tcW w:w="5433" w:type="dxa"/>
            <w:gridSpan w:val="7"/>
            <w:vMerge/>
            <w:tcBorders>
              <w:bottom w:val="double" w:sz="4" w:space="0" w:color="auto"/>
              <w:right w:val="double" w:sz="4" w:space="0" w:color="auto"/>
            </w:tcBorders>
            <w:shd w:val="clear" w:color="auto" w:fill="auto"/>
          </w:tcPr>
          <w:p w14:paraId="22ADF6C4" w14:textId="77777777" w:rsidR="001F413E" w:rsidRPr="000150AF" w:rsidRDefault="001F413E" w:rsidP="00002808">
            <w:pPr>
              <w:rPr>
                <w:rFonts w:ascii="Times New Roman" w:hAnsi="Times New Roman"/>
                <w:b/>
                <w:sz w:val="18"/>
                <w:szCs w:val="18"/>
              </w:rPr>
            </w:pPr>
          </w:p>
        </w:tc>
      </w:tr>
      <w:tr w:rsidR="001F413E" w:rsidRPr="000150AF" w14:paraId="03CB7021" w14:textId="77777777" w:rsidTr="00EC7A44">
        <w:trPr>
          <w:cantSplit/>
          <w:trHeight w:val="177"/>
        </w:trPr>
        <w:tc>
          <w:tcPr>
            <w:tcW w:w="11463" w:type="dxa"/>
            <w:gridSpan w:val="15"/>
            <w:tcBorders>
              <w:top w:val="double" w:sz="4" w:space="0" w:color="auto"/>
              <w:bottom w:val="double" w:sz="4" w:space="0" w:color="auto"/>
            </w:tcBorders>
            <w:shd w:val="pct10" w:color="auto" w:fill="auto"/>
          </w:tcPr>
          <w:p w14:paraId="3CCF9D1F" w14:textId="77777777" w:rsidR="001F413E" w:rsidRPr="009E3D3C" w:rsidRDefault="001F413E" w:rsidP="00002808">
            <w:pPr>
              <w:jc w:val="center"/>
              <w:rPr>
                <w:rFonts w:ascii="Times New Roman" w:hAnsi="Times New Roman"/>
                <w:b/>
                <w:color w:val="3333FF"/>
                <w:sz w:val="20"/>
                <w:szCs w:val="20"/>
              </w:rPr>
            </w:pPr>
            <w:r w:rsidRPr="009E3D3C">
              <w:rPr>
                <w:rFonts w:ascii="Times New Roman" w:hAnsi="Times New Roman"/>
                <w:b/>
                <w:color w:val="3333FF"/>
                <w:sz w:val="20"/>
                <w:szCs w:val="20"/>
              </w:rPr>
              <w:t xml:space="preserve">Table 4. Additional </w:t>
            </w:r>
            <w:r>
              <w:rPr>
                <w:rFonts w:ascii="Times New Roman" w:hAnsi="Times New Roman"/>
                <w:b/>
                <w:color w:val="3333FF"/>
                <w:sz w:val="20"/>
                <w:szCs w:val="20"/>
              </w:rPr>
              <w:t xml:space="preserve">PPE - </w:t>
            </w:r>
            <w:r w:rsidRPr="009E3D3C">
              <w:rPr>
                <w:rFonts w:ascii="Times New Roman" w:hAnsi="Times New Roman"/>
                <w:b/>
                <w:color w:val="3333FF"/>
                <w:sz w:val="20"/>
                <w:szCs w:val="20"/>
              </w:rPr>
              <w:t>Equipment</w:t>
            </w:r>
            <w:r>
              <w:rPr>
                <w:rFonts w:ascii="Times New Roman" w:hAnsi="Times New Roman"/>
                <w:b/>
                <w:color w:val="3333FF"/>
                <w:sz w:val="20"/>
                <w:szCs w:val="20"/>
              </w:rPr>
              <w:t xml:space="preserve"> Requirements</w:t>
            </w:r>
          </w:p>
        </w:tc>
      </w:tr>
      <w:tr w:rsidR="001F413E" w:rsidRPr="000150AF" w14:paraId="5473ABD8" w14:textId="77777777" w:rsidTr="00EC7A44">
        <w:trPr>
          <w:cantSplit/>
          <w:trHeight w:val="483"/>
        </w:trPr>
        <w:tc>
          <w:tcPr>
            <w:tcW w:w="6018" w:type="dxa"/>
            <w:gridSpan w:val="7"/>
            <w:tcBorders>
              <w:top w:val="single" w:sz="4" w:space="0" w:color="auto"/>
              <w:bottom w:val="single" w:sz="4" w:space="0" w:color="auto"/>
            </w:tcBorders>
          </w:tcPr>
          <w:p w14:paraId="2E994881" w14:textId="77777777" w:rsidR="001F413E" w:rsidRPr="000150AF" w:rsidRDefault="001F413E" w:rsidP="00002808">
            <w:pPr>
              <w:rPr>
                <w:rFonts w:ascii="Times New Roman" w:hAnsi="Times New Roman"/>
                <w:sz w:val="18"/>
                <w:szCs w:val="18"/>
              </w:rPr>
            </w:pPr>
            <w:r w:rsidRPr="000150AF">
              <w:rPr>
                <w:rFonts w:ascii="Times New Roman" w:hAnsi="Times New Roman"/>
                <w:b/>
                <w:bCs/>
                <w:sz w:val="18"/>
                <w:szCs w:val="18"/>
                <w:u w:val="single"/>
              </w:rPr>
              <w:t>PPE required:</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59"/>
                  <w:enabled/>
                  <w:calcOnExit w:val="0"/>
                  <w:checkBox>
                    <w:sizeAuto/>
                    <w:default w:val="0"/>
                  </w:checkBox>
                </w:ffData>
              </w:fldChar>
            </w:r>
            <w:bookmarkStart w:id="6" w:name="Check59"/>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6"/>
            <w:r w:rsidRPr="000150AF">
              <w:rPr>
                <w:rFonts w:ascii="Times New Roman" w:hAnsi="Times New Roman"/>
                <w:sz w:val="18"/>
                <w:szCs w:val="18"/>
              </w:rPr>
              <w:t xml:space="preserve">Eye/face protection    </w:t>
            </w:r>
            <w:r w:rsidRPr="000150AF">
              <w:rPr>
                <w:rFonts w:ascii="Times New Roman" w:hAnsi="Times New Roman"/>
                <w:sz w:val="18"/>
                <w:szCs w:val="18"/>
              </w:rPr>
              <w:fldChar w:fldCharType="begin">
                <w:ffData>
                  <w:name w:val="Check60"/>
                  <w:enabled/>
                  <w:calcOnExit w:val="0"/>
                  <w:checkBox>
                    <w:sizeAuto/>
                    <w:default w:val="0"/>
                  </w:checkBox>
                </w:ffData>
              </w:fldChar>
            </w:r>
            <w:bookmarkStart w:id="7" w:name="Check60"/>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7"/>
            <w:r w:rsidRPr="000150AF">
              <w:rPr>
                <w:rFonts w:ascii="Times New Roman" w:hAnsi="Times New Roman"/>
                <w:sz w:val="18"/>
                <w:szCs w:val="18"/>
              </w:rPr>
              <w:t xml:space="preserve"> Gloves    </w:t>
            </w:r>
            <w:r w:rsidRPr="000150AF">
              <w:rPr>
                <w:rFonts w:ascii="Times New Roman" w:hAnsi="Times New Roman"/>
                <w:sz w:val="18"/>
                <w:szCs w:val="18"/>
              </w:rPr>
              <w:fldChar w:fldCharType="begin">
                <w:ffData>
                  <w:name w:val="Check61"/>
                  <w:enabled/>
                  <w:calcOnExit w:val="0"/>
                  <w:checkBox>
                    <w:sizeAuto/>
                    <w:default w:val="0"/>
                  </w:checkBox>
                </w:ffData>
              </w:fldChar>
            </w:r>
            <w:bookmarkStart w:id="8" w:name="Check61"/>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8"/>
            <w:r w:rsidRPr="000150AF">
              <w:rPr>
                <w:rFonts w:ascii="Times New Roman" w:hAnsi="Times New Roman"/>
                <w:sz w:val="18"/>
                <w:szCs w:val="18"/>
              </w:rPr>
              <w:t xml:space="preserve"> Hard hat   </w:t>
            </w:r>
          </w:p>
          <w:p w14:paraId="497F3E47" w14:textId="77777777" w:rsidR="001F413E" w:rsidRPr="000150AF" w:rsidRDefault="001F413E" w:rsidP="00002808">
            <w:pPr>
              <w:rPr>
                <w:rFonts w:ascii="Times New Roman" w:hAnsi="Times New Roman"/>
                <w:sz w:val="16"/>
                <w:szCs w:val="16"/>
              </w:rPr>
            </w:pP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62"/>
                  <w:enabled/>
                  <w:calcOnExit w:val="0"/>
                  <w:checkBox>
                    <w:sizeAuto/>
                    <w:default w:val="0"/>
                  </w:checkBox>
                </w:ffData>
              </w:fldChar>
            </w:r>
            <w:bookmarkStart w:id="9" w:name="Check62"/>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9"/>
            <w:r w:rsidRPr="000150AF">
              <w:rPr>
                <w:rFonts w:ascii="Times New Roman" w:hAnsi="Times New Roman"/>
                <w:sz w:val="18"/>
                <w:szCs w:val="18"/>
              </w:rPr>
              <w:t xml:space="preserve">Safety shoes    </w:t>
            </w:r>
            <w:r w:rsidRPr="000150AF">
              <w:rPr>
                <w:rFonts w:ascii="Times New Roman" w:hAnsi="Times New Roman"/>
                <w:sz w:val="18"/>
                <w:szCs w:val="18"/>
              </w:rPr>
              <w:fldChar w:fldCharType="begin">
                <w:ffData>
                  <w:name w:val="Check63"/>
                  <w:enabled/>
                  <w:calcOnExit w:val="0"/>
                  <w:checkBox>
                    <w:sizeAuto/>
                    <w:default w:val="0"/>
                  </w:checkBox>
                </w:ffData>
              </w:fldChar>
            </w:r>
            <w:bookmarkStart w:id="10" w:name="Check63"/>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0"/>
            <w:r w:rsidRPr="000150AF">
              <w:rPr>
                <w:rFonts w:ascii="Times New Roman" w:hAnsi="Times New Roman"/>
                <w:sz w:val="18"/>
                <w:szCs w:val="18"/>
              </w:rPr>
              <w:t xml:space="preserve">Protective clothing  </w:t>
            </w:r>
            <w:r w:rsidRPr="000150AF">
              <w:rPr>
                <w:rFonts w:ascii="Times New Roman" w:hAnsi="Times New Roman"/>
                <w:sz w:val="18"/>
                <w:szCs w:val="18"/>
              </w:rPr>
              <w:fldChar w:fldCharType="begin">
                <w:ffData>
                  <w:name w:val="Check66"/>
                  <w:enabled/>
                  <w:calcOnExit w:val="0"/>
                  <w:checkBox>
                    <w:sizeAuto/>
                    <w:default w:val="0"/>
                  </w:checkBox>
                </w:ffData>
              </w:fldChar>
            </w:r>
            <w:bookmarkStart w:id="11" w:name="Check66"/>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1"/>
            <w:r w:rsidRPr="000150AF">
              <w:rPr>
                <w:rFonts w:ascii="Times New Roman" w:hAnsi="Times New Roman"/>
                <w:sz w:val="18"/>
                <w:szCs w:val="18"/>
              </w:rPr>
              <w:t>Hearing protection</w:t>
            </w:r>
          </w:p>
        </w:tc>
        <w:tc>
          <w:tcPr>
            <w:tcW w:w="5445" w:type="dxa"/>
            <w:gridSpan w:val="8"/>
          </w:tcPr>
          <w:p w14:paraId="3184F339" w14:textId="77777777" w:rsidR="001F413E" w:rsidRPr="00DA78FC" w:rsidRDefault="001F413E" w:rsidP="00002808">
            <w:pPr>
              <w:rPr>
                <w:rFonts w:ascii="Times New Roman" w:hAnsi="Times New Roman"/>
                <w:sz w:val="18"/>
                <w:szCs w:val="18"/>
              </w:rPr>
            </w:pPr>
            <w:r w:rsidRPr="000150AF">
              <w:rPr>
                <w:rFonts w:ascii="Times New Roman" w:hAnsi="Times New Roman"/>
                <w:b/>
                <w:bCs/>
                <w:sz w:val="18"/>
                <w:szCs w:val="18"/>
                <w:u w:val="single"/>
              </w:rPr>
              <w:t>Equipment</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69"/>
                  <w:enabled/>
                  <w:calcOnExit w:val="0"/>
                  <w:checkBox>
                    <w:sizeAuto/>
                    <w:default w:val="0"/>
                  </w:checkBox>
                </w:ffData>
              </w:fldChar>
            </w:r>
            <w:bookmarkStart w:id="12" w:name="Check69"/>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2"/>
            <w:r w:rsidRPr="000150AF">
              <w:rPr>
                <w:rFonts w:ascii="Times New Roman" w:hAnsi="Times New Roman"/>
                <w:sz w:val="18"/>
                <w:szCs w:val="18"/>
              </w:rPr>
              <w:t xml:space="preserve">Tripod/winch </w:t>
            </w:r>
            <w:r>
              <w:rPr>
                <w:rFonts w:ascii="Times New Roman" w:hAnsi="Times New Roman"/>
                <w:sz w:val="18"/>
                <w:szCs w:val="18"/>
              </w:rPr>
              <w:t xml:space="preserve"> </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0"/>
                  <w:enabled/>
                  <w:calcOnExit w:val="0"/>
                  <w:checkBox>
                    <w:sizeAuto/>
                    <w:default w:val="0"/>
                  </w:checkBox>
                </w:ffData>
              </w:fldChar>
            </w:r>
            <w:bookmarkStart w:id="13" w:name="Check70"/>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3"/>
            <w:r w:rsidRPr="000150AF">
              <w:rPr>
                <w:rFonts w:ascii="Times New Roman" w:hAnsi="Times New Roman"/>
                <w:sz w:val="18"/>
                <w:szCs w:val="18"/>
              </w:rPr>
              <w:t xml:space="preserve">Fire Extinguisher    </w:t>
            </w:r>
            <w:r w:rsidRPr="000150AF">
              <w:rPr>
                <w:rFonts w:ascii="Times New Roman" w:hAnsi="Times New Roman"/>
                <w:sz w:val="18"/>
                <w:szCs w:val="18"/>
              </w:rPr>
              <w:fldChar w:fldCharType="begin">
                <w:ffData>
                  <w:name w:val="Check71"/>
                  <w:enabled/>
                  <w:calcOnExit w:val="0"/>
                  <w:checkBox>
                    <w:sizeAuto/>
                    <w:default w:val="0"/>
                  </w:checkBox>
                </w:ffData>
              </w:fldChar>
            </w:r>
            <w:bookmarkStart w:id="14" w:name="Check71"/>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4"/>
            <w:r w:rsidRPr="000150AF">
              <w:rPr>
                <w:rFonts w:ascii="Times New Roman" w:hAnsi="Times New Roman"/>
                <w:sz w:val="18"/>
                <w:szCs w:val="18"/>
              </w:rPr>
              <w:t xml:space="preserve">Lighting  </w:t>
            </w:r>
            <w:r>
              <w:rPr>
                <w:rFonts w:ascii="Times New Roman" w:hAnsi="Times New Roman"/>
                <w:sz w:val="18"/>
                <w:szCs w:val="18"/>
              </w:rPr>
              <w:t xml:space="preserve">    </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2"/>
                  <w:enabled/>
                  <w:calcOnExit w:val="0"/>
                  <w:checkBox>
                    <w:sizeAuto/>
                    <w:default w:val="0"/>
                  </w:checkBox>
                </w:ffData>
              </w:fldChar>
            </w:r>
            <w:bookmarkStart w:id="15" w:name="Check72"/>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5"/>
            <w:r w:rsidRPr="000150AF">
              <w:rPr>
                <w:rFonts w:ascii="Times New Roman" w:hAnsi="Times New Roman"/>
                <w:sz w:val="18"/>
                <w:szCs w:val="18"/>
              </w:rPr>
              <w:t>Barrier/shields</w:t>
            </w:r>
            <w:r>
              <w:rPr>
                <w:rFonts w:ascii="Times New Roman" w:hAnsi="Times New Roman"/>
                <w:sz w:val="18"/>
                <w:szCs w:val="18"/>
              </w:rPr>
              <w:t xml:space="preserve"> </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3"/>
                  <w:enabled/>
                  <w:calcOnExit w:val="0"/>
                  <w:checkBox>
                    <w:sizeAuto/>
                    <w:default w:val="0"/>
                  </w:checkBox>
                </w:ffData>
              </w:fldChar>
            </w:r>
            <w:bookmarkStart w:id="16" w:name="Check73"/>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bookmarkEnd w:id="16"/>
            <w:r w:rsidRPr="000150AF">
              <w:rPr>
                <w:rFonts w:ascii="Times New Roman" w:hAnsi="Times New Roman"/>
                <w:sz w:val="18"/>
                <w:szCs w:val="18"/>
              </w:rPr>
              <w:t xml:space="preserve">Ladder   </w:t>
            </w:r>
            <w:r w:rsidRPr="000150AF">
              <w:rPr>
                <w:rFonts w:ascii="Times New Roman" w:hAnsi="Times New Roman"/>
                <w:sz w:val="18"/>
                <w:szCs w:val="18"/>
              </w:rPr>
              <w:fldChar w:fldCharType="begin">
                <w:ffData>
                  <w:name w:val="Check73"/>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sidRPr="000150AF">
              <w:rPr>
                <w:rFonts w:ascii="Times New Roman" w:hAnsi="Times New Roman"/>
                <w:sz w:val="18"/>
                <w:szCs w:val="18"/>
              </w:rPr>
              <w:t xml:space="preserve">Communication equipment   </w:t>
            </w:r>
          </w:p>
        </w:tc>
      </w:tr>
      <w:tr w:rsidR="001F413E" w:rsidRPr="000150AF" w14:paraId="7CDA415B" w14:textId="77777777" w:rsidTr="00EC7A44">
        <w:trPr>
          <w:cantSplit/>
          <w:trHeight w:val="251"/>
        </w:trPr>
        <w:tc>
          <w:tcPr>
            <w:tcW w:w="11463" w:type="dxa"/>
            <w:gridSpan w:val="15"/>
            <w:tcBorders>
              <w:top w:val="single" w:sz="4" w:space="0" w:color="auto"/>
            </w:tcBorders>
          </w:tcPr>
          <w:p w14:paraId="74946B03" w14:textId="77777777" w:rsidR="001F413E" w:rsidRPr="000150AF" w:rsidRDefault="001F413E" w:rsidP="00002808">
            <w:pPr>
              <w:rPr>
                <w:rFonts w:ascii="Times New Roman" w:hAnsi="Times New Roman"/>
                <w:b/>
                <w:bCs/>
                <w:sz w:val="18"/>
                <w:szCs w:val="18"/>
              </w:rPr>
            </w:pPr>
            <w:r w:rsidRPr="000150AF">
              <w:rPr>
                <w:rFonts w:ascii="Times New Roman" w:hAnsi="Times New Roman"/>
                <w:b/>
                <w:bCs/>
                <w:sz w:val="18"/>
                <w:szCs w:val="18"/>
              </w:rPr>
              <w:t xml:space="preserve">Describe any additional equipment: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r>
    </w:tbl>
    <w:tbl>
      <w:tblPr>
        <w:tblStyle w:val="TableGrid"/>
        <w:tblW w:w="11440" w:type="dxa"/>
        <w:tblInd w:w="-465"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540"/>
        <w:gridCol w:w="1440"/>
        <w:gridCol w:w="9460"/>
      </w:tblGrid>
      <w:tr w:rsidR="001F413E" w14:paraId="742243A0" w14:textId="77777777" w:rsidTr="00EC7A44">
        <w:tc>
          <w:tcPr>
            <w:tcW w:w="11440" w:type="dxa"/>
            <w:gridSpan w:val="3"/>
            <w:vAlign w:val="center"/>
          </w:tcPr>
          <w:p w14:paraId="3376EB01" w14:textId="3B8AAD7C" w:rsidR="001F413E" w:rsidRPr="003D40FA" w:rsidRDefault="00FB779A" w:rsidP="00002808">
            <w:pPr>
              <w:jc w:val="center"/>
              <w:rPr>
                <w:rFonts w:ascii="Times New Roman" w:hAnsi="Times New Roman"/>
                <w:sz w:val="18"/>
                <w:szCs w:val="18"/>
              </w:rPr>
            </w:pPr>
            <w:r>
              <w:rPr>
                <w:rFonts w:ascii="Times New Roman" w:hAnsi="Times New Roman"/>
                <w:b/>
                <w:color w:val="3333FF"/>
                <w:sz w:val="18"/>
                <w:szCs w:val="18"/>
              </w:rPr>
              <w:t>T</w:t>
            </w:r>
            <w:r w:rsidR="001F413E">
              <w:rPr>
                <w:rFonts w:ascii="Times New Roman" w:hAnsi="Times New Roman"/>
                <w:b/>
                <w:color w:val="3333FF"/>
                <w:sz w:val="18"/>
                <w:szCs w:val="18"/>
              </w:rPr>
              <w:t>able 5. ASSESSMENT CLASSIFICATION</w:t>
            </w:r>
          </w:p>
        </w:tc>
      </w:tr>
      <w:tr w:rsidR="001F413E" w14:paraId="7A89304A" w14:textId="77777777" w:rsidTr="00EC7A44">
        <w:tc>
          <w:tcPr>
            <w:tcW w:w="540" w:type="dxa"/>
            <w:vAlign w:val="center"/>
          </w:tcPr>
          <w:p w14:paraId="61894F27" w14:textId="77777777" w:rsidR="001F413E" w:rsidRDefault="001F413E" w:rsidP="00002808">
            <w:pPr>
              <w:jc w:val="center"/>
              <w:rPr>
                <w:rFonts w:ascii="Times New Roman" w:hAnsi="Times New Roman"/>
                <w:b/>
                <w:sz w:val="18"/>
                <w:szCs w:val="18"/>
                <w:u w:val="single"/>
              </w:rPr>
            </w:pPr>
            <w:r w:rsidRPr="00CB2A43">
              <w:rPr>
                <w:rFonts w:ascii="Times New Roman" w:hAnsi="Times New Roman"/>
                <w:sz w:val="18"/>
                <w:szCs w:val="18"/>
              </w:rPr>
              <w:fldChar w:fldCharType="begin">
                <w:ffData>
                  <w:name w:val="Check50"/>
                  <w:enabled/>
                  <w:calcOnExit w:val="0"/>
                  <w:checkBox>
                    <w:sizeAuto/>
                    <w:default w:val="0"/>
                  </w:checkBox>
                </w:ffData>
              </w:fldChar>
            </w:r>
            <w:r w:rsidRPr="00CB2A43">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CB2A43">
              <w:rPr>
                <w:rFonts w:ascii="Times New Roman" w:hAnsi="Times New Roman"/>
                <w:sz w:val="18"/>
                <w:szCs w:val="18"/>
              </w:rPr>
              <w:fldChar w:fldCharType="end"/>
            </w:r>
          </w:p>
        </w:tc>
        <w:tc>
          <w:tcPr>
            <w:tcW w:w="1440" w:type="dxa"/>
            <w:vAlign w:val="center"/>
          </w:tcPr>
          <w:p w14:paraId="6BAE7916" w14:textId="77777777" w:rsidR="001F413E" w:rsidRPr="00764F8C" w:rsidRDefault="001F413E" w:rsidP="00002808">
            <w:pPr>
              <w:jc w:val="center"/>
              <w:rPr>
                <w:rFonts w:ascii="Times New Roman" w:hAnsi="Times New Roman"/>
                <w:b/>
                <w:sz w:val="18"/>
                <w:szCs w:val="18"/>
              </w:rPr>
            </w:pPr>
            <w:r w:rsidRPr="00764F8C">
              <w:rPr>
                <w:rFonts w:ascii="Times New Roman" w:hAnsi="Times New Roman"/>
                <w:b/>
                <w:sz w:val="18"/>
                <w:szCs w:val="18"/>
              </w:rPr>
              <w:t>NON-PERMIT REQUIRED</w:t>
            </w:r>
          </w:p>
        </w:tc>
        <w:tc>
          <w:tcPr>
            <w:tcW w:w="9460" w:type="dxa"/>
            <w:vAlign w:val="center"/>
          </w:tcPr>
          <w:p w14:paraId="1F682CBE" w14:textId="77777777" w:rsidR="001F413E" w:rsidRPr="00C20037" w:rsidRDefault="001F413E" w:rsidP="00002808">
            <w:pPr>
              <w:rPr>
                <w:rFonts w:ascii="Times New Roman" w:hAnsi="Times New Roman"/>
                <w:sz w:val="18"/>
                <w:szCs w:val="18"/>
              </w:rPr>
            </w:pPr>
            <w:r w:rsidRPr="00C20037">
              <w:rPr>
                <w:rFonts w:ascii="Times New Roman" w:hAnsi="Times New Roman"/>
                <w:sz w:val="18"/>
                <w:szCs w:val="18"/>
              </w:rPr>
              <w:t xml:space="preserve">No hazards exist that are critical to life/ health and safety, or all hazards have been isolated/eliminated per this documented assessment. The space is non-permit required for this task (entry can proceed without further action). </w:t>
            </w:r>
            <w:r w:rsidRPr="00212D55">
              <w:rPr>
                <w:rFonts w:ascii="Times New Roman" w:hAnsi="Times New Roman"/>
                <w:b/>
                <w:bCs/>
                <w:sz w:val="18"/>
                <w:szCs w:val="18"/>
              </w:rPr>
              <w:t>Where applicable, an SOP may be required.  Consult EHS or your Unit Safety Officer.</w:t>
            </w:r>
          </w:p>
        </w:tc>
      </w:tr>
      <w:bookmarkStart w:id="17" w:name="_Hlk106885692"/>
      <w:tr w:rsidR="001F413E" w14:paraId="3781113A" w14:textId="77777777" w:rsidTr="00EC7A44">
        <w:tc>
          <w:tcPr>
            <w:tcW w:w="540" w:type="dxa"/>
            <w:vAlign w:val="center"/>
          </w:tcPr>
          <w:p w14:paraId="7C0E7AB8" w14:textId="77777777" w:rsidR="001F413E" w:rsidRDefault="001F413E" w:rsidP="00002808">
            <w:pPr>
              <w:jc w:val="center"/>
              <w:rPr>
                <w:rFonts w:ascii="Times New Roman" w:hAnsi="Times New Roman"/>
                <w:b/>
                <w:sz w:val="18"/>
                <w:szCs w:val="18"/>
                <w:u w:val="single"/>
              </w:rPr>
            </w:pPr>
            <w:r w:rsidRPr="00CB2A43">
              <w:rPr>
                <w:rFonts w:ascii="Times New Roman" w:hAnsi="Times New Roman"/>
                <w:sz w:val="18"/>
                <w:szCs w:val="18"/>
              </w:rPr>
              <w:fldChar w:fldCharType="begin">
                <w:ffData>
                  <w:name w:val="Check50"/>
                  <w:enabled/>
                  <w:calcOnExit w:val="0"/>
                  <w:checkBox>
                    <w:sizeAuto/>
                    <w:default w:val="0"/>
                  </w:checkBox>
                </w:ffData>
              </w:fldChar>
            </w:r>
            <w:r w:rsidRPr="00CB2A43">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CB2A43">
              <w:rPr>
                <w:rFonts w:ascii="Times New Roman" w:hAnsi="Times New Roman"/>
                <w:sz w:val="18"/>
                <w:szCs w:val="18"/>
              </w:rPr>
              <w:fldChar w:fldCharType="end"/>
            </w:r>
          </w:p>
        </w:tc>
        <w:tc>
          <w:tcPr>
            <w:tcW w:w="1440" w:type="dxa"/>
            <w:vAlign w:val="center"/>
          </w:tcPr>
          <w:p w14:paraId="5286DE27" w14:textId="77777777" w:rsidR="001F413E" w:rsidRPr="00764F8C" w:rsidRDefault="001F413E" w:rsidP="00002808">
            <w:pPr>
              <w:jc w:val="center"/>
              <w:rPr>
                <w:rFonts w:ascii="Times New Roman" w:hAnsi="Times New Roman"/>
                <w:b/>
                <w:sz w:val="18"/>
                <w:szCs w:val="18"/>
              </w:rPr>
            </w:pPr>
            <w:r w:rsidRPr="00032A26">
              <w:rPr>
                <w:rFonts w:ascii="Times New Roman" w:hAnsi="Times New Roman"/>
                <w:b/>
                <w:color w:val="FF0000"/>
                <w:sz w:val="18"/>
                <w:szCs w:val="18"/>
              </w:rPr>
              <w:t>PERMIT</w:t>
            </w:r>
            <w:r>
              <w:rPr>
                <w:rFonts w:ascii="Times New Roman" w:hAnsi="Times New Roman"/>
                <w:b/>
                <w:color w:val="FF0000"/>
                <w:sz w:val="18"/>
                <w:szCs w:val="18"/>
              </w:rPr>
              <w:t>-</w:t>
            </w:r>
            <w:r w:rsidRPr="00032A26">
              <w:rPr>
                <w:rFonts w:ascii="Times New Roman" w:hAnsi="Times New Roman"/>
                <w:b/>
                <w:color w:val="FF0000"/>
                <w:sz w:val="18"/>
                <w:szCs w:val="18"/>
              </w:rPr>
              <w:t xml:space="preserve"> REQUIRED</w:t>
            </w:r>
          </w:p>
        </w:tc>
        <w:tc>
          <w:tcPr>
            <w:tcW w:w="9460" w:type="dxa"/>
            <w:vAlign w:val="center"/>
          </w:tcPr>
          <w:p w14:paraId="1B055B02" w14:textId="77777777" w:rsidR="001F413E" w:rsidRPr="000C5189" w:rsidRDefault="001F413E" w:rsidP="00002808">
            <w:pPr>
              <w:rPr>
                <w:rFonts w:ascii="Times New Roman" w:hAnsi="Times New Roman"/>
                <w:b/>
                <w:bCs/>
                <w:sz w:val="18"/>
                <w:szCs w:val="18"/>
              </w:rPr>
            </w:pPr>
            <w:r w:rsidRPr="00C20037">
              <w:rPr>
                <w:rFonts w:ascii="Times New Roman" w:hAnsi="Times New Roman"/>
                <w:b/>
                <w:bCs/>
                <w:sz w:val="18"/>
                <w:szCs w:val="18"/>
              </w:rPr>
              <w:t>One or more hazards cannot be isolated, eliminated or assessed and pose a serious threat to life/ health and safety, or forced air ventilation is required to control a hazardous atmosphere.</w:t>
            </w:r>
            <w:r w:rsidRPr="00C20037">
              <w:rPr>
                <w:rFonts w:ascii="Times New Roman" w:hAnsi="Times New Roman"/>
                <w:sz w:val="18"/>
                <w:szCs w:val="18"/>
              </w:rPr>
              <w:t xml:space="preserve"> </w:t>
            </w:r>
            <w:r w:rsidRPr="00C20037">
              <w:rPr>
                <w:rFonts w:ascii="Times New Roman" w:hAnsi="Times New Roman"/>
                <w:b/>
                <w:bCs/>
                <w:sz w:val="18"/>
                <w:szCs w:val="18"/>
              </w:rPr>
              <w:t xml:space="preserve">The space is permit-required </w:t>
            </w:r>
            <w:r w:rsidRPr="00C20037">
              <w:rPr>
                <w:rFonts w:ascii="Times New Roman" w:hAnsi="Times New Roman"/>
                <w:sz w:val="18"/>
                <w:szCs w:val="18"/>
              </w:rPr>
              <w:t>(</w:t>
            </w:r>
            <w:r>
              <w:rPr>
                <w:rFonts w:ascii="Times New Roman" w:hAnsi="Times New Roman"/>
                <w:sz w:val="18"/>
                <w:szCs w:val="18"/>
              </w:rPr>
              <w:t>r</w:t>
            </w:r>
            <w:r w:rsidRPr="00C20037">
              <w:rPr>
                <w:rFonts w:ascii="Times New Roman" w:hAnsi="Times New Roman"/>
                <w:sz w:val="18"/>
                <w:szCs w:val="18"/>
              </w:rPr>
              <w:t xml:space="preserve">equires designated attendant/entrants/supervisor, permit authorization, AND rescue plan) </w:t>
            </w:r>
            <w:r w:rsidRPr="000C5189">
              <w:rPr>
                <w:rFonts w:ascii="Times New Roman" w:hAnsi="Times New Roman"/>
                <w:b/>
                <w:bCs/>
                <w:sz w:val="18"/>
                <w:szCs w:val="18"/>
              </w:rPr>
              <w:t xml:space="preserve">– </w:t>
            </w:r>
            <w:r w:rsidRPr="00097730">
              <w:rPr>
                <w:rFonts w:ascii="Times New Roman" w:hAnsi="Times New Roman"/>
                <w:b/>
                <w:bCs/>
                <w:color w:val="FF0000"/>
                <w:sz w:val="18"/>
                <w:szCs w:val="18"/>
              </w:rPr>
              <w:t>U</w:t>
            </w:r>
            <w:r>
              <w:rPr>
                <w:rFonts w:ascii="Times New Roman" w:hAnsi="Times New Roman"/>
                <w:b/>
                <w:bCs/>
                <w:color w:val="FF0000"/>
                <w:sz w:val="18"/>
                <w:szCs w:val="18"/>
              </w:rPr>
              <w:t>SE PERMIT NEXT PAGE</w:t>
            </w:r>
            <w:r w:rsidRPr="00097730">
              <w:rPr>
                <w:rFonts w:ascii="Times New Roman" w:hAnsi="Times New Roman"/>
                <w:b/>
                <w:bCs/>
                <w:color w:val="FF0000"/>
                <w:sz w:val="18"/>
                <w:szCs w:val="18"/>
              </w:rPr>
              <w:t>.</w:t>
            </w:r>
          </w:p>
        </w:tc>
      </w:tr>
    </w:tbl>
    <w:bookmarkEnd w:id="17"/>
    <w:p w14:paraId="6D7EAC11" w14:textId="77777777" w:rsidR="001F413E" w:rsidRDefault="001F413E" w:rsidP="001F413E">
      <w:pPr>
        <w:rPr>
          <w:rFonts w:ascii="Times New Roman" w:hAnsi="Times New Roman"/>
          <w:b/>
          <w:bCs/>
          <w:sz w:val="17"/>
          <w:szCs w:val="17"/>
        </w:rPr>
      </w:pPr>
      <w:r w:rsidRPr="005A78F8">
        <w:rPr>
          <w:rFonts w:ascii="Times New Roman" w:hAnsi="Times New Roman"/>
          <w:sz w:val="17"/>
          <w:szCs w:val="17"/>
        </w:rPr>
        <w:t>*</w:t>
      </w:r>
      <w:r w:rsidRPr="0063513F">
        <w:rPr>
          <w:rFonts w:ascii="Times New Roman" w:hAnsi="Times New Roman"/>
          <w:b/>
          <w:bCs/>
          <w:sz w:val="17"/>
          <w:szCs w:val="17"/>
        </w:rPr>
        <w:t>By signing this assessment, you certify that you are qualified to identify</w:t>
      </w:r>
      <w:r>
        <w:rPr>
          <w:rFonts w:ascii="Times New Roman" w:hAnsi="Times New Roman"/>
          <w:b/>
          <w:bCs/>
          <w:sz w:val="17"/>
          <w:szCs w:val="17"/>
        </w:rPr>
        <w:t xml:space="preserve"> and assess the specific hazards of this confined space </w:t>
      </w:r>
      <w:r w:rsidRPr="0063513F">
        <w:rPr>
          <w:rFonts w:ascii="Times New Roman" w:hAnsi="Times New Roman"/>
          <w:b/>
          <w:bCs/>
          <w:sz w:val="17"/>
          <w:szCs w:val="17"/>
        </w:rPr>
        <w:t>entry operation. You are certifying that all hazards have been identified and evaluated</w:t>
      </w:r>
      <w:r>
        <w:rPr>
          <w:rFonts w:ascii="Times New Roman" w:hAnsi="Times New Roman"/>
          <w:b/>
          <w:bCs/>
          <w:sz w:val="17"/>
          <w:szCs w:val="17"/>
        </w:rPr>
        <w:t>,</w:t>
      </w:r>
      <w:r w:rsidRPr="0063513F">
        <w:rPr>
          <w:rFonts w:ascii="Times New Roman" w:hAnsi="Times New Roman"/>
          <w:b/>
          <w:bCs/>
          <w:sz w:val="17"/>
          <w:szCs w:val="17"/>
        </w:rPr>
        <w:t xml:space="preserve"> and the indicated control methods will be implemented before </w:t>
      </w:r>
      <w:r>
        <w:rPr>
          <w:rFonts w:ascii="Times New Roman" w:hAnsi="Times New Roman"/>
          <w:b/>
          <w:bCs/>
          <w:sz w:val="17"/>
          <w:szCs w:val="17"/>
        </w:rPr>
        <w:t xml:space="preserve">and during </w:t>
      </w:r>
      <w:r w:rsidRPr="0063513F">
        <w:rPr>
          <w:rFonts w:ascii="Times New Roman" w:hAnsi="Times New Roman"/>
          <w:b/>
          <w:bCs/>
          <w:sz w:val="17"/>
          <w:szCs w:val="17"/>
        </w:rPr>
        <w:t>entry.</w:t>
      </w:r>
    </w:p>
    <w:p w14:paraId="2F9C0BC0" w14:textId="77777777" w:rsidR="001F413E" w:rsidRDefault="001F413E" w:rsidP="001F413E">
      <w:pPr>
        <w:rPr>
          <w:rFonts w:ascii="Times New Roman" w:hAnsi="Times New Roman"/>
          <w:b/>
          <w:bCs/>
          <w:sz w:val="18"/>
          <w:szCs w:val="18"/>
          <w:u w:val="single"/>
        </w:rPr>
      </w:pPr>
      <w:r>
        <w:rPr>
          <w:rFonts w:ascii="Times New Roman" w:hAnsi="Times New Roman"/>
          <w:b/>
          <w:bCs/>
          <w:sz w:val="18"/>
          <w:szCs w:val="18"/>
          <w:u w:val="single"/>
        </w:rPr>
        <w:t>Signature:</w:t>
      </w:r>
      <w:r w:rsidRPr="00BD4E3F">
        <w:rPr>
          <w:rFonts w:ascii="Times New Roman" w:hAnsi="Times New Roman"/>
          <w:b/>
          <w:bCs/>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2"/>
          <w:szCs w:val="12"/>
        </w:rPr>
        <w:t xml:space="preserve">                                                                                                                                                     </w:t>
      </w:r>
      <w:r w:rsidRPr="000D0879">
        <w:rPr>
          <w:rFonts w:ascii="Times New Roman" w:hAnsi="Times New Roman"/>
          <w:b/>
          <w:bCs/>
          <w:sz w:val="18"/>
          <w:szCs w:val="18"/>
          <w:u w:val="single"/>
        </w:rPr>
        <w:t xml:space="preserve">Date: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2"/>
          <w:szCs w:val="12"/>
        </w:rPr>
        <w:t xml:space="preserve">        </w:t>
      </w:r>
    </w:p>
    <w:p w14:paraId="2BD3E50A" w14:textId="7F9F4210" w:rsidR="003F58A4" w:rsidRPr="00651DF3" w:rsidRDefault="003F58A4" w:rsidP="003F58A4">
      <w:pPr>
        <w:rPr>
          <w:sz w:val="6"/>
          <w:szCs w:val="6"/>
        </w:rPr>
      </w:pPr>
    </w:p>
    <w:p w14:paraId="36610196" w14:textId="77777777" w:rsidR="008166FC" w:rsidRPr="00931C0A" w:rsidRDefault="008166FC" w:rsidP="008166FC">
      <w:pPr>
        <w:jc w:val="center"/>
        <w:rPr>
          <w:rFonts w:ascii="Times New Roman" w:hAnsi="Times New Roman"/>
          <w:b/>
          <w:bCs/>
        </w:rPr>
      </w:pPr>
      <w:r w:rsidRPr="00931C0A">
        <w:rPr>
          <w:rFonts w:ascii="Times New Roman" w:hAnsi="Times New Roman"/>
          <w:b/>
          <w:bCs/>
        </w:rPr>
        <w:lastRenderedPageBreak/>
        <w:t xml:space="preserve">PAGE 2 </w:t>
      </w:r>
      <w:r>
        <w:rPr>
          <w:rFonts w:ascii="Times New Roman" w:hAnsi="Times New Roman"/>
          <w:b/>
          <w:bCs/>
        </w:rPr>
        <w:t>–</w:t>
      </w:r>
      <w:r w:rsidRPr="00931C0A">
        <w:rPr>
          <w:rFonts w:ascii="Times New Roman" w:hAnsi="Times New Roman"/>
          <w:b/>
          <w:bCs/>
        </w:rPr>
        <w:t xml:space="preserve"> </w:t>
      </w:r>
      <w:r>
        <w:rPr>
          <w:rFonts w:ascii="Times New Roman" w:hAnsi="Times New Roman"/>
          <w:b/>
          <w:bCs/>
        </w:rPr>
        <w:t xml:space="preserve">PENN STATE CONFINED SPACE </w:t>
      </w:r>
      <w:r w:rsidRPr="00931C0A">
        <w:rPr>
          <w:rFonts w:ascii="Times New Roman" w:hAnsi="Times New Roman"/>
          <w:b/>
          <w:bCs/>
        </w:rPr>
        <w:t>PERMIT</w:t>
      </w:r>
    </w:p>
    <w:p w14:paraId="4286B587" w14:textId="77777777" w:rsidR="008166FC" w:rsidRPr="009B1166" w:rsidRDefault="008166FC" w:rsidP="008166FC">
      <w:pPr>
        <w:rPr>
          <w:rFonts w:ascii="Times New Roman" w:hAnsi="Times New Roman"/>
          <w:sz w:val="8"/>
          <w:szCs w:val="8"/>
        </w:rPr>
      </w:pPr>
    </w:p>
    <w:tbl>
      <w:tblPr>
        <w:tblW w:w="11307"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664"/>
        <w:gridCol w:w="664"/>
        <w:gridCol w:w="665"/>
        <w:gridCol w:w="664"/>
        <w:gridCol w:w="664"/>
        <w:gridCol w:w="9"/>
        <w:gridCol w:w="656"/>
        <w:gridCol w:w="664"/>
        <w:gridCol w:w="664"/>
        <w:gridCol w:w="665"/>
        <w:gridCol w:w="664"/>
        <w:gridCol w:w="467"/>
        <w:gridCol w:w="197"/>
        <w:gridCol w:w="665"/>
        <w:gridCol w:w="664"/>
        <w:gridCol w:w="664"/>
        <w:gridCol w:w="665"/>
      </w:tblGrid>
      <w:tr w:rsidR="008166FC" w:rsidRPr="000150AF" w14:paraId="1953B37E" w14:textId="77777777" w:rsidTr="00002808">
        <w:trPr>
          <w:trHeight w:val="276"/>
        </w:trPr>
        <w:tc>
          <w:tcPr>
            <w:tcW w:w="11307" w:type="dxa"/>
            <w:gridSpan w:val="18"/>
            <w:tcBorders>
              <w:top w:val="double" w:sz="4" w:space="0" w:color="auto"/>
              <w:left w:val="double" w:sz="4" w:space="0" w:color="auto"/>
              <w:bottom w:val="double" w:sz="4" w:space="0" w:color="auto"/>
              <w:right w:val="double" w:sz="4" w:space="0" w:color="auto"/>
            </w:tcBorders>
            <w:shd w:val="clear" w:color="auto" w:fill="EEECE1" w:themeFill="background2"/>
          </w:tcPr>
          <w:p w14:paraId="44EED44F" w14:textId="77777777" w:rsidR="008166FC" w:rsidRPr="006D660A" w:rsidRDefault="008166FC" w:rsidP="00002808">
            <w:pPr>
              <w:jc w:val="center"/>
              <w:rPr>
                <w:rFonts w:ascii="Times New Roman" w:hAnsi="Times New Roman"/>
                <w:b/>
                <w:color w:val="3333FF"/>
                <w:sz w:val="20"/>
                <w:szCs w:val="20"/>
              </w:rPr>
            </w:pPr>
            <w:r w:rsidRPr="006D660A">
              <w:rPr>
                <w:rFonts w:ascii="Times New Roman" w:hAnsi="Times New Roman"/>
                <w:b/>
                <w:color w:val="C00000"/>
                <w:sz w:val="20"/>
                <w:szCs w:val="20"/>
              </w:rPr>
              <w:t xml:space="preserve">REFER TO </w:t>
            </w:r>
            <w:r>
              <w:rPr>
                <w:rFonts w:ascii="Times New Roman" w:hAnsi="Times New Roman"/>
                <w:b/>
                <w:color w:val="C00000"/>
                <w:sz w:val="20"/>
                <w:szCs w:val="20"/>
              </w:rPr>
              <w:t xml:space="preserve">PAGE 1 FOR </w:t>
            </w:r>
            <w:r w:rsidRPr="006D660A">
              <w:rPr>
                <w:rFonts w:ascii="Times New Roman" w:hAnsi="Times New Roman"/>
                <w:b/>
                <w:color w:val="C00000"/>
                <w:sz w:val="20"/>
                <w:szCs w:val="20"/>
              </w:rPr>
              <w:t xml:space="preserve">HAZARDS AND </w:t>
            </w:r>
            <w:r>
              <w:rPr>
                <w:rFonts w:ascii="Times New Roman" w:hAnsi="Times New Roman"/>
                <w:b/>
                <w:color w:val="C00000"/>
                <w:sz w:val="20"/>
                <w:szCs w:val="20"/>
              </w:rPr>
              <w:t xml:space="preserve">NECESSARY </w:t>
            </w:r>
            <w:r w:rsidRPr="006D660A">
              <w:rPr>
                <w:rFonts w:ascii="Times New Roman" w:hAnsi="Times New Roman"/>
                <w:b/>
                <w:color w:val="C00000"/>
                <w:sz w:val="20"/>
                <w:szCs w:val="20"/>
              </w:rPr>
              <w:t>CONTROLS, INCLUDING FORCED AIR VENTILATION</w:t>
            </w:r>
          </w:p>
        </w:tc>
      </w:tr>
      <w:tr w:rsidR="008166FC" w:rsidRPr="000150AF" w14:paraId="64C27232" w14:textId="77777777" w:rsidTr="00002808">
        <w:trPr>
          <w:trHeight w:val="276"/>
        </w:trPr>
        <w:tc>
          <w:tcPr>
            <w:tcW w:w="4672" w:type="dxa"/>
            <w:gridSpan w:val="7"/>
            <w:tcBorders>
              <w:top w:val="double" w:sz="4" w:space="0" w:color="auto"/>
              <w:left w:val="double" w:sz="4" w:space="0" w:color="auto"/>
              <w:bottom w:val="double" w:sz="4" w:space="0" w:color="auto"/>
              <w:right w:val="double" w:sz="4" w:space="0" w:color="auto"/>
            </w:tcBorders>
            <w:shd w:val="clear" w:color="auto" w:fill="EEECE1" w:themeFill="background2"/>
          </w:tcPr>
          <w:p w14:paraId="3B19A59E" w14:textId="77777777" w:rsidR="008166FC" w:rsidRPr="004A7E71" w:rsidRDefault="008166FC" w:rsidP="00002808">
            <w:pPr>
              <w:rPr>
                <w:rFonts w:ascii="Times New Roman" w:hAnsi="Times New Roman"/>
                <w:b/>
                <w:color w:val="3333FF"/>
                <w:sz w:val="20"/>
                <w:szCs w:val="20"/>
              </w:rPr>
            </w:pPr>
            <w:r>
              <w:rPr>
                <w:rFonts w:ascii="Times New Roman" w:hAnsi="Times New Roman"/>
                <w:b/>
                <w:color w:val="3333FF"/>
                <w:sz w:val="20"/>
                <w:szCs w:val="20"/>
              </w:rPr>
              <w:t>Entry Purpose:</w:t>
            </w:r>
          </w:p>
        </w:tc>
        <w:tc>
          <w:tcPr>
            <w:tcW w:w="3780"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14:paraId="61F364C1" w14:textId="77777777" w:rsidR="008166FC" w:rsidRPr="004A7E71" w:rsidRDefault="008166FC" w:rsidP="00002808">
            <w:pPr>
              <w:rPr>
                <w:rFonts w:ascii="Times New Roman" w:hAnsi="Times New Roman"/>
                <w:b/>
                <w:color w:val="3333FF"/>
                <w:sz w:val="20"/>
                <w:szCs w:val="20"/>
              </w:rPr>
            </w:pPr>
            <w:r>
              <w:rPr>
                <w:rFonts w:ascii="Times New Roman" w:hAnsi="Times New Roman"/>
                <w:b/>
                <w:color w:val="3333FF"/>
                <w:sz w:val="20"/>
                <w:szCs w:val="20"/>
              </w:rPr>
              <w:t>Entry Planned Duration:</w:t>
            </w:r>
          </w:p>
        </w:tc>
        <w:tc>
          <w:tcPr>
            <w:tcW w:w="2855" w:type="dxa"/>
            <w:gridSpan w:val="5"/>
            <w:tcBorders>
              <w:top w:val="double" w:sz="4" w:space="0" w:color="auto"/>
              <w:left w:val="double" w:sz="4" w:space="0" w:color="auto"/>
              <w:bottom w:val="double" w:sz="4" w:space="0" w:color="auto"/>
              <w:right w:val="double" w:sz="4" w:space="0" w:color="auto"/>
            </w:tcBorders>
            <w:shd w:val="clear" w:color="auto" w:fill="EEECE1" w:themeFill="background2"/>
          </w:tcPr>
          <w:p w14:paraId="516D2F75" w14:textId="77777777" w:rsidR="008166FC" w:rsidRPr="004A7E71" w:rsidRDefault="008166FC" w:rsidP="00002808">
            <w:pPr>
              <w:rPr>
                <w:rFonts w:ascii="Times New Roman" w:hAnsi="Times New Roman"/>
                <w:b/>
                <w:color w:val="3333FF"/>
                <w:sz w:val="20"/>
                <w:szCs w:val="20"/>
              </w:rPr>
            </w:pPr>
            <w:r>
              <w:rPr>
                <w:rFonts w:ascii="Times New Roman" w:hAnsi="Times New Roman"/>
                <w:b/>
                <w:color w:val="3333FF"/>
                <w:sz w:val="20"/>
                <w:szCs w:val="20"/>
              </w:rPr>
              <w:t>Permit ID:</w:t>
            </w:r>
          </w:p>
        </w:tc>
      </w:tr>
      <w:tr w:rsidR="008166FC" w:rsidRPr="000150AF" w14:paraId="303F4790" w14:textId="77777777" w:rsidTr="00002808">
        <w:trPr>
          <w:trHeight w:val="276"/>
        </w:trPr>
        <w:tc>
          <w:tcPr>
            <w:tcW w:w="11307" w:type="dxa"/>
            <w:gridSpan w:val="18"/>
            <w:tcBorders>
              <w:top w:val="double" w:sz="4" w:space="0" w:color="auto"/>
              <w:left w:val="double" w:sz="4" w:space="0" w:color="auto"/>
              <w:bottom w:val="double" w:sz="4" w:space="0" w:color="auto"/>
              <w:right w:val="double" w:sz="4" w:space="0" w:color="auto"/>
            </w:tcBorders>
            <w:shd w:val="clear" w:color="auto" w:fill="EEECE1" w:themeFill="background2"/>
          </w:tcPr>
          <w:p w14:paraId="12A3C813" w14:textId="77777777" w:rsidR="008166FC" w:rsidRPr="004A7E71" w:rsidRDefault="008166FC" w:rsidP="00002808">
            <w:pPr>
              <w:jc w:val="center"/>
              <w:rPr>
                <w:rFonts w:ascii="Times New Roman" w:hAnsi="Times New Roman"/>
                <w:b/>
                <w:color w:val="3333FF"/>
                <w:sz w:val="20"/>
                <w:szCs w:val="20"/>
              </w:rPr>
            </w:pPr>
            <w:r w:rsidRPr="004A7E71">
              <w:rPr>
                <w:rFonts w:ascii="Times New Roman" w:hAnsi="Times New Roman"/>
                <w:b/>
                <w:color w:val="3333FF"/>
                <w:sz w:val="20"/>
                <w:szCs w:val="20"/>
              </w:rPr>
              <w:t xml:space="preserve">Table 6. Continuous Air Monitoring </w:t>
            </w:r>
            <w:r>
              <w:rPr>
                <w:rFonts w:ascii="Times New Roman" w:hAnsi="Times New Roman"/>
                <w:b/>
                <w:color w:val="3333FF"/>
                <w:sz w:val="20"/>
                <w:szCs w:val="20"/>
              </w:rPr>
              <w:t xml:space="preserve">READINGS </w:t>
            </w:r>
            <w:r w:rsidRPr="004A7E71">
              <w:rPr>
                <w:rFonts w:ascii="Times New Roman" w:hAnsi="Times New Roman"/>
                <w:b/>
                <w:color w:val="3333FF"/>
                <w:sz w:val="20"/>
                <w:szCs w:val="20"/>
              </w:rPr>
              <w:t>(Permit Required Spaces with Potential Hazardous Atmosphere)</w:t>
            </w:r>
          </w:p>
        </w:tc>
      </w:tr>
      <w:tr w:rsidR="008166FC" w:rsidRPr="000150AF" w14:paraId="60D50B89" w14:textId="77777777" w:rsidTr="00002808">
        <w:tc>
          <w:tcPr>
            <w:tcW w:w="1342" w:type="dxa"/>
            <w:tcBorders>
              <w:top w:val="double" w:sz="4" w:space="0" w:color="auto"/>
              <w:left w:val="double" w:sz="4" w:space="0" w:color="auto"/>
              <w:bottom w:val="double" w:sz="4" w:space="0" w:color="auto"/>
            </w:tcBorders>
            <w:shd w:val="clear" w:color="auto" w:fill="auto"/>
          </w:tcPr>
          <w:p w14:paraId="06A91DCE" w14:textId="77777777" w:rsidR="008166FC" w:rsidRPr="000150AF" w:rsidRDefault="008166FC" w:rsidP="00002808">
            <w:pPr>
              <w:jc w:val="center"/>
              <w:rPr>
                <w:rFonts w:ascii="Times New Roman" w:hAnsi="Times New Roman"/>
                <w:b/>
                <w:sz w:val="18"/>
                <w:szCs w:val="20"/>
              </w:rPr>
            </w:pPr>
            <w:r>
              <w:rPr>
                <w:rFonts w:ascii="Times New Roman" w:hAnsi="Times New Roman"/>
                <w:b/>
                <w:sz w:val="18"/>
                <w:szCs w:val="20"/>
              </w:rPr>
              <w:t>TEST Contaminant</w:t>
            </w:r>
          </w:p>
        </w:tc>
        <w:tc>
          <w:tcPr>
            <w:tcW w:w="664" w:type="dxa"/>
            <w:tcBorders>
              <w:top w:val="double" w:sz="4" w:space="0" w:color="auto"/>
              <w:bottom w:val="double" w:sz="4" w:space="0" w:color="auto"/>
            </w:tcBorders>
            <w:shd w:val="clear" w:color="auto" w:fill="auto"/>
            <w:vAlign w:val="center"/>
          </w:tcPr>
          <w:p w14:paraId="20E92E0C" w14:textId="77777777" w:rsidR="008166FC" w:rsidRPr="00E61FE1" w:rsidRDefault="008166FC" w:rsidP="00002808">
            <w:pPr>
              <w:ind w:left="-80" w:right="-110"/>
              <w:jc w:val="center"/>
              <w:rPr>
                <w:rFonts w:ascii="Times New Roman" w:hAnsi="Times New Roman"/>
                <w:b/>
                <w:sz w:val="16"/>
                <w:szCs w:val="16"/>
              </w:rPr>
            </w:pPr>
            <w:r w:rsidRPr="00E61FE1">
              <w:rPr>
                <w:rFonts w:ascii="Times New Roman" w:hAnsi="Times New Roman"/>
                <w:b/>
                <w:sz w:val="16"/>
                <w:szCs w:val="16"/>
              </w:rPr>
              <w:t>Time</w:t>
            </w:r>
          </w:p>
          <w:p w14:paraId="2C983D68" w14:textId="77777777" w:rsidR="008166FC" w:rsidRPr="00E61FE1" w:rsidRDefault="008166FC" w:rsidP="00002808">
            <w:pPr>
              <w:ind w:left="-80" w:right="-110"/>
              <w:jc w:val="center"/>
              <w:rPr>
                <w:rFonts w:ascii="Times New Roman" w:hAnsi="Times New Roman"/>
                <w:b/>
                <w:sz w:val="16"/>
                <w:szCs w:val="16"/>
              </w:rPr>
            </w:pPr>
            <w:r w:rsidRPr="00E61FE1">
              <w:rPr>
                <w:rFonts w:ascii="Times New Roman" w:hAnsi="Times New Roman"/>
                <w:b/>
                <w:sz w:val="16"/>
                <w:szCs w:val="16"/>
              </w:rPr>
              <w:t>1</w:t>
            </w:r>
          </w:p>
        </w:tc>
        <w:tc>
          <w:tcPr>
            <w:tcW w:w="664" w:type="dxa"/>
            <w:tcBorders>
              <w:top w:val="double" w:sz="4" w:space="0" w:color="auto"/>
              <w:bottom w:val="double" w:sz="4" w:space="0" w:color="auto"/>
            </w:tcBorders>
            <w:shd w:val="clear" w:color="auto" w:fill="auto"/>
            <w:vAlign w:val="center"/>
          </w:tcPr>
          <w:p w14:paraId="6778775A" w14:textId="77777777" w:rsidR="008166FC" w:rsidRPr="00E61FE1" w:rsidRDefault="008166FC" w:rsidP="00002808">
            <w:pPr>
              <w:ind w:left="-110" w:right="-110"/>
              <w:jc w:val="center"/>
              <w:rPr>
                <w:rFonts w:ascii="Times New Roman" w:hAnsi="Times New Roman"/>
                <w:b/>
                <w:bCs/>
                <w:sz w:val="16"/>
                <w:szCs w:val="16"/>
              </w:rPr>
            </w:pPr>
            <w:r w:rsidRPr="00E61FE1">
              <w:rPr>
                <w:rFonts w:ascii="Times New Roman" w:hAnsi="Times New Roman"/>
                <w:b/>
                <w:bCs/>
                <w:sz w:val="16"/>
                <w:szCs w:val="16"/>
              </w:rPr>
              <w:t>Location</w:t>
            </w:r>
          </w:p>
          <w:p w14:paraId="138796DB" w14:textId="77777777" w:rsidR="008166FC" w:rsidRPr="00E61FE1" w:rsidRDefault="008166FC" w:rsidP="00002808">
            <w:pPr>
              <w:ind w:left="-110" w:right="-110"/>
              <w:jc w:val="center"/>
              <w:rPr>
                <w:rFonts w:ascii="Times New Roman" w:hAnsi="Times New Roman"/>
                <w:b/>
                <w:bCs/>
                <w:sz w:val="16"/>
                <w:szCs w:val="16"/>
              </w:rPr>
            </w:pPr>
            <w:r w:rsidRPr="00E61FE1">
              <w:rPr>
                <w:rFonts w:ascii="Times New Roman" w:hAnsi="Times New Roman"/>
                <w:b/>
                <w:bCs/>
                <w:sz w:val="16"/>
                <w:szCs w:val="16"/>
              </w:rPr>
              <w:t>1</w:t>
            </w:r>
          </w:p>
        </w:tc>
        <w:tc>
          <w:tcPr>
            <w:tcW w:w="665" w:type="dxa"/>
            <w:tcBorders>
              <w:top w:val="double" w:sz="4" w:space="0" w:color="auto"/>
              <w:bottom w:val="double" w:sz="4" w:space="0" w:color="auto"/>
              <w:right w:val="double" w:sz="4" w:space="0" w:color="auto"/>
            </w:tcBorders>
            <w:shd w:val="clear" w:color="auto" w:fill="auto"/>
            <w:vAlign w:val="center"/>
          </w:tcPr>
          <w:p w14:paraId="53B31D42" w14:textId="77777777" w:rsidR="008166FC" w:rsidRPr="00E61FE1" w:rsidRDefault="008166FC" w:rsidP="00002808">
            <w:pPr>
              <w:jc w:val="center"/>
              <w:rPr>
                <w:rFonts w:ascii="Times New Roman" w:hAnsi="Times New Roman"/>
                <w:b/>
                <w:sz w:val="16"/>
                <w:szCs w:val="16"/>
              </w:rPr>
            </w:pPr>
            <w:r w:rsidRPr="00E61FE1">
              <w:rPr>
                <w:rFonts w:ascii="Times New Roman" w:hAnsi="Times New Roman"/>
                <w:b/>
                <w:sz w:val="16"/>
                <w:szCs w:val="16"/>
              </w:rPr>
              <w:t>Read</w:t>
            </w:r>
          </w:p>
          <w:p w14:paraId="197654AE" w14:textId="77777777" w:rsidR="008166FC" w:rsidRPr="00E61FE1" w:rsidRDefault="008166FC" w:rsidP="00002808">
            <w:pPr>
              <w:jc w:val="center"/>
              <w:rPr>
                <w:rFonts w:ascii="Times New Roman" w:hAnsi="Times New Roman"/>
                <w:sz w:val="16"/>
                <w:szCs w:val="16"/>
              </w:rPr>
            </w:pPr>
            <w:r w:rsidRPr="00E61FE1">
              <w:rPr>
                <w:rFonts w:ascii="Times New Roman" w:hAnsi="Times New Roman"/>
                <w:b/>
                <w:sz w:val="16"/>
                <w:szCs w:val="16"/>
              </w:rPr>
              <w:t>1</w:t>
            </w:r>
          </w:p>
        </w:tc>
        <w:tc>
          <w:tcPr>
            <w:tcW w:w="664" w:type="dxa"/>
            <w:tcBorders>
              <w:top w:val="double" w:sz="4" w:space="0" w:color="auto"/>
              <w:left w:val="double" w:sz="4" w:space="0" w:color="auto"/>
              <w:bottom w:val="double" w:sz="4" w:space="0" w:color="auto"/>
            </w:tcBorders>
            <w:shd w:val="clear" w:color="auto" w:fill="auto"/>
            <w:vAlign w:val="center"/>
          </w:tcPr>
          <w:p w14:paraId="6B9B59AC"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Time</w:t>
            </w:r>
          </w:p>
          <w:p w14:paraId="41CBF9BF"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2</w:t>
            </w:r>
          </w:p>
        </w:tc>
        <w:tc>
          <w:tcPr>
            <w:tcW w:w="664" w:type="dxa"/>
            <w:tcBorders>
              <w:top w:val="double" w:sz="4" w:space="0" w:color="auto"/>
              <w:bottom w:val="double" w:sz="4" w:space="0" w:color="auto"/>
            </w:tcBorders>
            <w:shd w:val="clear" w:color="auto" w:fill="auto"/>
            <w:vAlign w:val="center"/>
          </w:tcPr>
          <w:p w14:paraId="4938DB58"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Location</w:t>
            </w:r>
          </w:p>
          <w:p w14:paraId="25439956"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2</w:t>
            </w:r>
          </w:p>
        </w:tc>
        <w:tc>
          <w:tcPr>
            <w:tcW w:w="665" w:type="dxa"/>
            <w:gridSpan w:val="2"/>
            <w:tcBorders>
              <w:top w:val="double" w:sz="4" w:space="0" w:color="auto"/>
              <w:bottom w:val="double" w:sz="4" w:space="0" w:color="auto"/>
              <w:right w:val="double" w:sz="4" w:space="0" w:color="auto"/>
            </w:tcBorders>
            <w:shd w:val="clear" w:color="auto" w:fill="auto"/>
            <w:vAlign w:val="center"/>
          </w:tcPr>
          <w:p w14:paraId="2D5E2DF8"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Read</w:t>
            </w:r>
          </w:p>
          <w:p w14:paraId="11163FA4" w14:textId="77777777" w:rsidR="008166FC" w:rsidRPr="009503C9" w:rsidRDefault="008166FC" w:rsidP="00002808">
            <w:pPr>
              <w:ind w:left="-80" w:right="-110"/>
              <w:jc w:val="center"/>
              <w:rPr>
                <w:rFonts w:ascii="Times New Roman" w:hAnsi="Times New Roman"/>
                <w:b/>
                <w:sz w:val="16"/>
                <w:szCs w:val="16"/>
              </w:rPr>
            </w:pPr>
            <w:r w:rsidRPr="009503C9">
              <w:rPr>
                <w:rFonts w:ascii="Times New Roman" w:hAnsi="Times New Roman"/>
                <w:b/>
                <w:sz w:val="16"/>
                <w:szCs w:val="16"/>
              </w:rPr>
              <w:t>2</w:t>
            </w:r>
          </w:p>
        </w:tc>
        <w:tc>
          <w:tcPr>
            <w:tcW w:w="664" w:type="dxa"/>
            <w:tcBorders>
              <w:top w:val="single" w:sz="4" w:space="0" w:color="auto"/>
              <w:left w:val="double" w:sz="4" w:space="0" w:color="auto"/>
              <w:bottom w:val="double" w:sz="4" w:space="0" w:color="auto"/>
              <w:right w:val="single" w:sz="4" w:space="0" w:color="auto"/>
            </w:tcBorders>
            <w:vAlign w:val="center"/>
          </w:tcPr>
          <w:p w14:paraId="1D942111" w14:textId="77777777" w:rsidR="008166FC" w:rsidRDefault="008166FC" w:rsidP="00002808">
            <w:pPr>
              <w:jc w:val="center"/>
              <w:rPr>
                <w:rFonts w:ascii="Times New Roman" w:hAnsi="Times New Roman"/>
                <w:b/>
                <w:sz w:val="16"/>
                <w:szCs w:val="16"/>
              </w:rPr>
            </w:pPr>
            <w:r>
              <w:rPr>
                <w:rFonts w:ascii="Times New Roman" w:hAnsi="Times New Roman"/>
                <w:b/>
                <w:sz w:val="16"/>
                <w:szCs w:val="16"/>
              </w:rPr>
              <w:t>Time</w:t>
            </w:r>
          </w:p>
          <w:p w14:paraId="56C53C47" w14:textId="77777777" w:rsidR="008166FC" w:rsidRPr="00E61FE1" w:rsidRDefault="008166FC" w:rsidP="00002808">
            <w:pPr>
              <w:ind w:left="-110" w:right="-110"/>
              <w:jc w:val="center"/>
              <w:rPr>
                <w:rFonts w:ascii="Times New Roman" w:hAnsi="Times New Roman"/>
                <w:b/>
                <w:sz w:val="16"/>
                <w:szCs w:val="16"/>
              </w:rPr>
            </w:pPr>
            <w:r>
              <w:rPr>
                <w:rFonts w:ascii="Times New Roman" w:hAnsi="Times New Roman"/>
                <w:b/>
                <w:sz w:val="16"/>
                <w:szCs w:val="16"/>
              </w:rPr>
              <w:t>3</w:t>
            </w:r>
          </w:p>
        </w:tc>
        <w:tc>
          <w:tcPr>
            <w:tcW w:w="664" w:type="dxa"/>
            <w:tcBorders>
              <w:top w:val="single" w:sz="4" w:space="0" w:color="auto"/>
              <w:left w:val="single" w:sz="4" w:space="0" w:color="auto"/>
              <w:bottom w:val="single" w:sz="4" w:space="0" w:color="auto"/>
              <w:right w:val="single" w:sz="4" w:space="0" w:color="auto"/>
            </w:tcBorders>
            <w:vAlign w:val="center"/>
          </w:tcPr>
          <w:p w14:paraId="67A644FC" w14:textId="77777777" w:rsidR="008166FC" w:rsidRPr="00E61FE1" w:rsidRDefault="008166FC" w:rsidP="00002808">
            <w:pPr>
              <w:ind w:left="-110" w:right="-110"/>
              <w:jc w:val="center"/>
              <w:rPr>
                <w:rFonts w:ascii="Times New Roman" w:hAnsi="Times New Roman"/>
                <w:b/>
                <w:sz w:val="16"/>
                <w:szCs w:val="16"/>
              </w:rPr>
            </w:pPr>
            <w:r>
              <w:rPr>
                <w:rFonts w:ascii="Times New Roman" w:hAnsi="Times New Roman"/>
                <w:b/>
                <w:sz w:val="16"/>
                <w:szCs w:val="16"/>
              </w:rPr>
              <w:t>Location 3</w:t>
            </w:r>
          </w:p>
        </w:tc>
        <w:tc>
          <w:tcPr>
            <w:tcW w:w="665" w:type="dxa"/>
            <w:tcBorders>
              <w:top w:val="single" w:sz="4" w:space="0" w:color="auto"/>
              <w:left w:val="single" w:sz="4" w:space="0" w:color="auto"/>
              <w:bottom w:val="single" w:sz="4" w:space="0" w:color="auto"/>
              <w:right w:val="double" w:sz="4" w:space="0" w:color="auto"/>
            </w:tcBorders>
            <w:vAlign w:val="center"/>
          </w:tcPr>
          <w:p w14:paraId="70B1658A" w14:textId="77777777" w:rsidR="008166FC" w:rsidRDefault="008166FC" w:rsidP="00002808">
            <w:pPr>
              <w:jc w:val="center"/>
              <w:rPr>
                <w:rFonts w:ascii="Times New Roman" w:hAnsi="Times New Roman"/>
                <w:b/>
                <w:sz w:val="16"/>
                <w:szCs w:val="16"/>
              </w:rPr>
            </w:pPr>
            <w:r>
              <w:rPr>
                <w:rFonts w:ascii="Times New Roman" w:hAnsi="Times New Roman"/>
                <w:b/>
                <w:sz w:val="16"/>
                <w:szCs w:val="16"/>
              </w:rPr>
              <w:t>Read</w:t>
            </w:r>
          </w:p>
          <w:p w14:paraId="609151D9" w14:textId="77777777" w:rsidR="008166FC" w:rsidRPr="00E61FE1" w:rsidRDefault="008166FC" w:rsidP="00002808">
            <w:pPr>
              <w:ind w:left="-110" w:right="-110"/>
              <w:jc w:val="center"/>
              <w:rPr>
                <w:rFonts w:ascii="Times New Roman" w:hAnsi="Times New Roman"/>
                <w:b/>
                <w:sz w:val="16"/>
                <w:szCs w:val="16"/>
              </w:rPr>
            </w:pPr>
            <w:r>
              <w:rPr>
                <w:rFonts w:ascii="Times New Roman" w:hAnsi="Times New Roman"/>
                <w:b/>
                <w:sz w:val="16"/>
                <w:szCs w:val="16"/>
              </w:rPr>
              <w:t>3</w:t>
            </w:r>
          </w:p>
        </w:tc>
        <w:tc>
          <w:tcPr>
            <w:tcW w:w="664" w:type="dxa"/>
            <w:tcBorders>
              <w:top w:val="single" w:sz="4" w:space="0" w:color="auto"/>
              <w:left w:val="double" w:sz="4" w:space="0" w:color="auto"/>
              <w:bottom w:val="single" w:sz="4" w:space="0" w:color="auto"/>
              <w:right w:val="single" w:sz="4" w:space="0" w:color="auto"/>
            </w:tcBorders>
            <w:vAlign w:val="center"/>
          </w:tcPr>
          <w:p w14:paraId="41FDCF45" w14:textId="77777777" w:rsidR="008166FC" w:rsidRDefault="008166FC" w:rsidP="00002808">
            <w:pPr>
              <w:ind w:left="-110" w:right="-110"/>
              <w:jc w:val="center"/>
              <w:rPr>
                <w:rFonts w:ascii="Times New Roman" w:hAnsi="Times New Roman"/>
                <w:b/>
                <w:sz w:val="16"/>
                <w:szCs w:val="16"/>
              </w:rPr>
            </w:pPr>
            <w:r>
              <w:rPr>
                <w:rFonts w:ascii="Times New Roman" w:hAnsi="Times New Roman"/>
                <w:b/>
                <w:sz w:val="16"/>
                <w:szCs w:val="16"/>
              </w:rPr>
              <w:t>Time</w:t>
            </w:r>
          </w:p>
          <w:p w14:paraId="410550F3" w14:textId="77777777" w:rsidR="008166FC" w:rsidRPr="00E61FE1" w:rsidRDefault="008166FC" w:rsidP="00002808">
            <w:pPr>
              <w:ind w:left="-110" w:right="-110"/>
              <w:jc w:val="center"/>
              <w:rPr>
                <w:rFonts w:ascii="Times New Roman" w:hAnsi="Times New Roman"/>
                <w:b/>
                <w:sz w:val="16"/>
                <w:szCs w:val="16"/>
              </w:rPr>
            </w:pPr>
            <w:r>
              <w:rPr>
                <w:rFonts w:ascii="Times New Roman" w:hAnsi="Times New Roman"/>
                <w:b/>
                <w:sz w:val="16"/>
                <w:szCs w:val="16"/>
              </w:rPr>
              <w:t>4</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3FF4DAD" w14:textId="77777777" w:rsidR="008166FC" w:rsidRDefault="008166FC" w:rsidP="00002808">
            <w:pPr>
              <w:ind w:left="-110" w:right="-120"/>
              <w:jc w:val="center"/>
              <w:rPr>
                <w:rFonts w:ascii="Times New Roman" w:hAnsi="Times New Roman"/>
                <w:b/>
                <w:sz w:val="16"/>
                <w:szCs w:val="16"/>
              </w:rPr>
            </w:pPr>
            <w:r>
              <w:rPr>
                <w:rFonts w:ascii="Times New Roman" w:hAnsi="Times New Roman"/>
                <w:b/>
                <w:sz w:val="16"/>
                <w:szCs w:val="16"/>
              </w:rPr>
              <w:t>Location</w:t>
            </w:r>
          </w:p>
          <w:p w14:paraId="74539FB0" w14:textId="77777777" w:rsidR="008166FC" w:rsidRPr="00E61FE1" w:rsidRDefault="008166FC" w:rsidP="00002808">
            <w:pPr>
              <w:ind w:left="-110" w:right="-120"/>
              <w:jc w:val="center"/>
              <w:rPr>
                <w:rFonts w:ascii="Times New Roman" w:hAnsi="Times New Roman"/>
                <w:b/>
                <w:sz w:val="16"/>
                <w:szCs w:val="16"/>
              </w:rPr>
            </w:pPr>
            <w:r>
              <w:rPr>
                <w:rFonts w:ascii="Times New Roman" w:hAnsi="Times New Roman"/>
                <w:b/>
                <w:sz w:val="16"/>
                <w:szCs w:val="16"/>
              </w:rPr>
              <w:t>4</w:t>
            </w:r>
          </w:p>
        </w:tc>
        <w:tc>
          <w:tcPr>
            <w:tcW w:w="665" w:type="dxa"/>
            <w:tcBorders>
              <w:top w:val="single" w:sz="4" w:space="0" w:color="auto"/>
              <w:left w:val="single" w:sz="4" w:space="0" w:color="auto"/>
              <w:bottom w:val="single" w:sz="4" w:space="0" w:color="auto"/>
              <w:right w:val="single" w:sz="4" w:space="0" w:color="auto"/>
            </w:tcBorders>
            <w:vAlign w:val="center"/>
          </w:tcPr>
          <w:p w14:paraId="47222BD5" w14:textId="77777777" w:rsidR="008166FC" w:rsidRDefault="008166FC" w:rsidP="00002808">
            <w:pPr>
              <w:jc w:val="center"/>
              <w:rPr>
                <w:rFonts w:ascii="Times New Roman" w:hAnsi="Times New Roman"/>
                <w:b/>
                <w:sz w:val="16"/>
                <w:szCs w:val="16"/>
              </w:rPr>
            </w:pPr>
            <w:r>
              <w:rPr>
                <w:rFonts w:ascii="Times New Roman" w:hAnsi="Times New Roman"/>
                <w:b/>
                <w:sz w:val="16"/>
                <w:szCs w:val="16"/>
              </w:rPr>
              <w:t>Read</w:t>
            </w:r>
          </w:p>
          <w:p w14:paraId="04F85ED4" w14:textId="77777777" w:rsidR="008166FC" w:rsidRPr="00E61FE1" w:rsidRDefault="008166FC" w:rsidP="00002808">
            <w:pPr>
              <w:ind w:left="-100" w:right="-120"/>
              <w:jc w:val="center"/>
              <w:rPr>
                <w:rFonts w:ascii="Times New Roman" w:hAnsi="Times New Roman"/>
                <w:b/>
                <w:sz w:val="16"/>
                <w:szCs w:val="16"/>
              </w:rPr>
            </w:pPr>
            <w:r>
              <w:rPr>
                <w:rFonts w:ascii="Times New Roman" w:hAnsi="Times New Roman"/>
                <w:b/>
                <w:sz w:val="16"/>
                <w:szCs w:val="16"/>
              </w:rPr>
              <w:t>4</w:t>
            </w:r>
          </w:p>
        </w:tc>
        <w:tc>
          <w:tcPr>
            <w:tcW w:w="664" w:type="dxa"/>
            <w:tcBorders>
              <w:top w:val="single" w:sz="4" w:space="0" w:color="auto"/>
              <w:left w:val="single" w:sz="4" w:space="0" w:color="auto"/>
              <w:bottom w:val="single" w:sz="4" w:space="0" w:color="auto"/>
              <w:right w:val="single" w:sz="4" w:space="0" w:color="auto"/>
            </w:tcBorders>
            <w:vAlign w:val="center"/>
          </w:tcPr>
          <w:p w14:paraId="475A9354" w14:textId="77777777" w:rsidR="008166FC" w:rsidRDefault="008166FC" w:rsidP="00002808">
            <w:pPr>
              <w:ind w:left="-90" w:right="-130"/>
              <w:jc w:val="center"/>
              <w:rPr>
                <w:rFonts w:ascii="Times New Roman" w:hAnsi="Times New Roman"/>
                <w:b/>
                <w:sz w:val="16"/>
                <w:szCs w:val="16"/>
              </w:rPr>
            </w:pPr>
            <w:r>
              <w:rPr>
                <w:rFonts w:ascii="Times New Roman" w:hAnsi="Times New Roman"/>
                <w:b/>
                <w:sz w:val="16"/>
                <w:szCs w:val="16"/>
              </w:rPr>
              <w:t>Time</w:t>
            </w:r>
          </w:p>
          <w:p w14:paraId="78D2CCB6" w14:textId="77777777" w:rsidR="008166FC" w:rsidRPr="00E61FE1" w:rsidRDefault="008166FC" w:rsidP="00002808">
            <w:pPr>
              <w:ind w:left="-90" w:right="-130"/>
              <w:jc w:val="center"/>
              <w:rPr>
                <w:rFonts w:ascii="Times New Roman" w:hAnsi="Times New Roman"/>
                <w:b/>
                <w:sz w:val="16"/>
                <w:szCs w:val="16"/>
              </w:rPr>
            </w:pPr>
            <w:r>
              <w:rPr>
                <w:rFonts w:ascii="Times New Roman" w:hAnsi="Times New Roman"/>
                <w:b/>
                <w:sz w:val="16"/>
                <w:szCs w:val="16"/>
              </w:rPr>
              <w:t>5</w:t>
            </w:r>
          </w:p>
        </w:tc>
        <w:tc>
          <w:tcPr>
            <w:tcW w:w="664" w:type="dxa"/>
            <w:tcBorders>
              <w:top w:val="double" w:sz="4" w:space="0" w:color="auto"/>
              <w:left w:val="single" w:sz="4" w:space="0" w:color="auto"/>
              <w:bottom w:val="double" w:sz="4" w:space="0" w:color="auto"/>
              <w:right w:val="single" w:sz="4" w:space="0" w:color="auto"/>
            </w:tcBorders>
            <w:vAlign w:val="center"/>
          </w:tcPr>
          <w:p w14:paraId="4A046218" w14:textId="77777777" w:rsidR="008166FC" w:rsidRDefault="008166FC" w:rsidP="00002808">
            <w:pPr>
              <w:ind w:left="-80" w:right="-90"/>
              <w:jc w:val="center"/>
              <w:rPr>
                <w:rFonts w:ascii="Times New Roman" w:hAnsi="Times New Roman"/>
                <w:b/>
                <w:sz w:val="16"/>
                <w:szCs w:val="16"/>
              </w:rPr>
            </w:pPr>
            <w:r>
              <w:rPr>
                <w:rFonts w:ascii="Times New Roman" w:hAnsi="Times New Roman"/>
                <w:b/>
                <w:sz w:val="16"/>
                <w:szCs w:val="16"/>
              </w:rPr>
              <w:t>Location</w:t>
            </w:r>
          </w:p>
          <w:p w14:paraId="253415DA" w14:textId="77777777" w:rsidR="008166FC" w:rsidRPr="00E61FE1" w:rsidRDefault="008166FC" w:rsidP="00002808">
            <w:pPr>
              <w:ind w:left="-80" w:right="-90"/>
              <w:jc w:val="center"/>
              <w:rPr>
                <w:rFonts w:ascii="Times New Roman" w:hAnsi="Times New Roman"/>
                <w:b/>
                <w:sz w:val="16"/>
                <w:szCs w:val="16"/>
              </w:rPr>
            </w:pPr>
            <w:r>
              <w:rPr>
                <w:rFonts w:ascii="Times New Roman" w:hAnsi="Times New Roman"/>
                <w:b/>
                <w:sz w:val="16"/>
                <w:szCs w:val="16"/>
              </w:rPr>
              <w:t>5</w:t>
            </w:r>
          </w:p>
        </w:tc>
        <w:tc>
          <w:tcPr>
            <w:tcW w:w="665" w:type="dxa"/>
            <w:tcBorders>
              <w:top w:val="double" w:sz="4" w:space="0" w:color="auto"/>
              <w:left w:val="single" w:sz="4" w:space="0" w:color="auto"/>
              <w:bottom w:val="double" w:sz="4" w:space="0" w:color="auto"/>
              <w:right w:val="double" w:sz="4" w:space="0" w:color="auto"/>
            </w:tcBorders>
            <w:vAlign w:val="center"/>
          </w:tcPr>
          <w:p w14:paraId="5A370B95" w14:textId="77777777" w:rsidR="008166FC" w:rsidRDefault="008166FC" w:rsidP="00002808">
            <w:pPr>
              <w:ind w:left="-130" w:right="-130"/>
              <w:jc w:val="center"/>
              <w:rPr>
                <w:rFonts w:ascii="Times New Roman" w:hAnsi="Times New Roman"/>
                <w:b/>
                <w:sz w:val="16"/>
                <w:szCs w:val="16"/>
              </w:rPr>
            </w:pPr>
            <w:r>
              <w:rPr>
                <w:rFonts w:ascii="Times New Roman" w:hAnsi="Times New Roman"/>
                <w:b/>
                <w:sz w:val="16"/>
                <w:szCs w:val="16"/>
              </w:rPr>
              <w:t>Read</w:t>
            </w:r>
          </w:p>
          <w:p w14:paraId="0CC44699" w14:textId="77777777" w:rsidR="008166FC" w:rsidRPr="00E61FE1" w:rsidRDefault="008166FC" w:rsidP="00002808">
            <w:pPr>
              <w:ind w:left="-130" w:right="-130"/>
              <w:jc w:val="center"/>
              <w:rPr>
                <w:rFonts w:ascii="Times New Roman" w:hAnsi="Times New Roman"/>
                <w:b/>
                <w:sz w:val="16"/>
                <w:szCs w:val="16"/>
              </w:rPr>
            </w:pPr>
            <w:r>
              <w:rPr>
                <w:rFonts w:ascii="Times New Roman" w:hAnsi="Times New Roman"/>
                <w:b/>
                <w:sz w:val="16"/>
                <w:szCs w:val="16"/>
              </w:rPr>
              <w:t>5</w:t>
            </w:r>
          </w:p>
        </w:tc>
      </w:tr>
      <w:tr w:rsidR="008166FC" w:rsidRPr="000150AF" w14:paraId="3E2167EE" w14:textId="77777777" w:rsidTr="00002808">
        <w:tc>
          <w:tcPr>
            <w:tcW w:w="1342" w:type="dxa"/>
            <w:tcBorders>
              <w:top w:val="double" w:sz="4" w:space="0" w:color="auto"/>
              <w:left w:val="double" w:sz="4" w:space="0" w:color="auto"/>
            </w:tcBorders>
          </w:tcPr>
          <w:p w14:paraId="68286A32" w14:textId="77777777" w:rsidR="008166FC" w:rsidRPr="000150AF" w:rsidRDefault="008166FC" w:rsidP="00002808">
            <w:pPr>
              <w:ind w:left="-30" w:right="-130"/>
              <w:rPr>
                <w:rFonts w:ascii="Times New Roman" w:hAnsi="Times New Roman"/>
                <w:sz w:val="18"/>
                <w:szCs w:val="18"/>
              </w:rPr>
            </w:pPr>
            <w:r w:rsidRPr="000150AF">
              <w:rPr>
                <w:rFonts w:ascii="Times New Roman" w:hAnsi="Times New Roman"/>
                <w:sz w:val="18"/>
                <w:szCs w:val="18"/>
              </w:rPr>
              <w:t>O</w:t>
            </w:r>
            <w:r w:rsidRPr="000150AF">
              <w:rPr>
                <w:rFonts w:ascii="Times New Roman" w:hAnsi="Times New Roman"/>
                <w:sz w:val="18"/>
                <w:szCs w:val="18"/>
                <w:vertAlign w:val="subscript"/>
              </w:rPr>
              <w:t xml:space="preserve">2 </w:t>
            </w:r>
            <w:r w:rsidRPr="000150AF">
              <w:rPr>
                <w:rFonts w:ascii="Times New Roman" w:hAnsi="Times New Roman"/>
                <w:sz w:val="18"/>
                <w:szCs w:val="18"/>
              </w:rPr>
              <w:t>(19.5-23.5%)</w:t>
            </w:r>
          </w:p>
        </w:tc>
        <w:tc>
          <w:tcPr>
            <w:tcW w:w="664" w:type="dxa"/>
            <w:tcBorders>
              <w:top w:val="double" w:sz="4" w:space="0" w:color="auto"/>
              <w:right w:val="single" w:sz="4" w:space="0" w:color="auto"/>
            </w:tcBorders>
            <w:shd w:val="clear" w:color="auto" w:fill="D9D9D9" w:themeFill="background1" w:themeFillShade="D9"/>
          </w:tcPr>
          <w:p w14:paraId="717F01CA"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single" w:sz="4" w:space="0" w:color="auto"/>
              <w:right w:val="single" w:sz="4" w:space="0" w:color="auto"/>
            </w:tcBorders>
            <w:shd w:val="clear" w:color="auto" w:fill="D9D9D9" w:themeFill="background1" w:themeFillShade="D9"/>
          </w:tcPr>
          <w:p w14:paraId="3074855D" w14:textId="77777777" w:rsidR="008166FC" w:rsidRPr="00A86A48" w:rsidRDefault="008166FC" w:rsidP="00002808">
            <w:pPr>
              <w:rPr>
                <w:rFonts w:ascii="Times New Roman" w:hAnsi="Times New Roman"/>
                <w:sz w:val="16"/>
                <w:szCs w:val="16"/>
              </w:rPr>
            </w:pPr>
          </w:p>
        </w:tc>
        <w:tc>
          <w:tcPr>
            <w:tcW w:w="665" w:type="dxa"/>
            <w:tcBorders>
              <w:top w:val="double" w:sz="4" w:space="0" w:color="auto"/>
              <w:left w:val="single" w:sz="4" w:space="0" w:color="auto"/>
              <w:right w:val="double" w:sz="4" w:space="0" w:color="auto"/>
            </w:tcBorders>
            <w:shd w:val="clear" w:color="auto" w:fill="D9D9D9" w:themeFill="background1" w:themeFillShade="D9"/>
          </w:tcPr>
          <w:p w14:paraId="012D18AE"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double" w:sz="4" w:space="0" w:color="auto"/>
              <w:right w:val="single" w:sz="4" w:space="0" w:color="auto"/>
            </w:tcBorders>
            <w:shd w:val="clear" w:color="auto" w:fill="auto"/>
          </w:tcPr>
          <w:p w14:paraId="3A188129" w14:textId="77777777" w:rsidR="008166FC" w:rsidRPr="00A86A48" w:rsidRDefault="008166FC" w:rsidP="00002808">
            <w:pPr>
              <w:ind w:left="-80" w:right="-110"/>
              <w:jc w:val="center"/>
              <w:rPr>
                <w:rFonts w:ascii="Times New Roman" w:hAnsi="Times New Roman"/>
                <w:b/>
                <w:sz w:val="16"/>
                <w:szCs w:val="16"/>
              </w:rPr>
            </w:pPr>
          </w:p>
        </w:tc>
        <w:tc>
          <w:tcPr>
            <w:tcW w:w="664" w:type="dxa"/>
            <w:tcBorders>
              <w:top w:val="double" w:sz="4" w:space="0" w:color="auto"/>
              <w:left w:val="single" w:sz="4" w:space="0" w:color="auto"/>
              <w:right w:val="single" w:sz="4" w:space="0" w:color="auto"/>
            </w:tcBorders>
            <w:shd w:val="clear" w:color="auto" w:fill="auto"/>
          </w:tcPr>
          <w:p w14:paraId="591FD357"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top w:val="double" w:sz="4" w:space="0" w:color="auto"/>
              <w:left w:val="single" w:sz="4" w:space="0" w:color="auto"/>
              <w:right w:val="double" w:sz="4" w:space="0" w:color="auto"/>
            </w:tcBorders>
            <w:shd w:val="clear" w:color="auto" w:fill="auto"/>
          </w:tcPr>
          <w:p w14:paraId="34FBA6EB" w14:textId="77777777" w:rsidR="008166FC" w:rsidRPr="00A86A48" w:rsidRDefault="008166FC" w:rsidP="00002808">
            <w:pPr>
              <w:ind w:left="-80" w:right="-110"/>
              <w:jc w:val="center"/>
              <w:rPr>
                <w:rFonts w:ascii="Times New Roman" w:hAnsi="Times New Roman"/>
                <w:b/>
                <w:sz w:val="16"/>
                <w:szCs w:val="16"/>
              </w:rPr>
            </w:pPr>
          </w:p>
        </w:tc>
        <w:tc>
          <w:tcPr>
            <w:tcW w:w="664" w:type="dxa"/>
            <w:tcBorders>
              <w:top w:val="double" w:sz="4" w:space="0" w:color="auto"/>
              <w:left w:val="double" w:sz="4" w:space="0" w:color="auto"/>
              <w:right w:val="single" w:sz="4" w:space="0" w:color="auto"/>
            </w:tcBorders>
            <w:shd w:val="clear" w:color="auto" w:fill="D9D9D9" w:themeFill="background1" w:themeFillShade="D9"/>
          </w:tcPr>
          <w:p w14:paraId="353F57F1"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single" w:sz="4" w:space="0" w:color="auto"/>
              <w:right w:val="single" w:sz="4" w:space="0" w:color="auto"/>
            </w:tcBorders>
            <w:shd w:val="clear" w:color="auto" w:fill="D9D9D9" w:themeFill="background1" w:themeFillShade="D9"/>
          </w:tcPr>
          <w:p w14:paraId="5A1D98D5" w14:textId="77777777" w:rsidR="008166FC" w:rsidRPr="00A86A48" w:rsidRDefault="008166FC" w:rsidP="00002808">
            <w:pPr>
              <w:rPr>
                <w:rFonts w:ascii="Times New Roman" w:hAnsi="Times New Roman"/>
                <w:sz w:val="16"/>
                <w:szCs w:val="16"/>
              </w:rPr>
            </w:pPr>
          </w:p>
        </w:tc>
        <w:tc>
          <w:tcPr>
            <w:tcW w:w="665" w:type="dxa"/>
            <w:tcBorders>
              <w:top w:val="double" w:sz="4" w:space="0" w:color="auto"/>
              <w:left w:val="single" w:sz="4" w:space="0" w:color="auto"/>
              <w:right w:val="double" w:sz="4" w:space="0" w:color="auto"/>
            </w:tcBorders>
            <w:shd w:val="clear" w:color="auto" w:fill="D9D9D9" w:themeFill="background1" w:themeFillShade="D9"/>
          </w:tcPr>
          <w:p w14:paraId="3C7D0CE1"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double" w:sz="4" w:space="0" w:color="auto"/>
              <w:right w:val="single" w:sz="4" w:space="0" w:color="auto"/>
            </w:tcBorders>
          </w:tcPr>
          <w:p w14:paraId="2463E3FD" w14:textId="77777777" w:rsidR="008166FC" w:rsidRPr="00A86A48" w:rsidRDefault="008166FC" w:rsidP="00002808">
            <w:pPr>
              <w:rPr>
                <w:rFonts w:ascii="Times New Roman" w:hAnsi="Times New Roman"/>
                <w:sz w:val="16"/>
                <w:szCs w:val="16"/>
              </w:rPr>
            </w:pPr>
          </w:p>
        </w:tc>
        <w:tc>
          <w:tcPr>
            <w:tcW w:w="664" w:type="dxa"/>
            <w:gridSpan w:val="2"/>
            <w:tcBorders>
              <w:top w:val="double" w:sz="4" w:space="0" w:color="auto"/>
              <w:left w:val="single" w:sz="4" w:space="0" w:color="auto"/>
              <w:right w:val="single" w:sz="4" w:space="0" w:color="auto"/>
            </w:tcBorders>
          </w:tcPr>
          <w:p w14:paraId="272E28FE" w14:textId="77777777" w:rsidR="008166FC" w:rsidRPr="00A86A48" w:rsidRDefault="008166FC" w:rsidP="00002808">
            <w:pPr>
              <w:rPr>
                <w:rFonts w:ascii="Times New Roman" w:hAnsi="Times New Roman"/>
                <w:sz w:val="16"/>
                <w:szCs w:val="16"/>
              </w:rPr>
            </w:pPr>
          </w:p>
        </w:tc>
        <w:tc>
          <w:tcPr>
            <w:tcW w:w="665" w:type="dxa"/>
            <w:tcBorders>
              <w:top w:val="double" w:sz="4" w:space="0" w:color="auto"/>
              <w:left w:val="single" w:sz="4" w:space="0" w:color="auto"/>
              <w:right w:val="single" w:sz="4" w:space="0" w:color="auto"/>
            </w:tcBorders>
          </w:tcPr>
          <w:p w14:paraId="30E76813"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single" w:sz="4" w:space="0" w:color="auto"/>
              <w:right w:val="single" w:sz="4" w:space="0" w:color="auto"/>
            </w:tcBorders>
            <w:shd w:val="clear" w:color="auto" w:fill="D9D9D9" w:themeFill="background1" w:themeFillShade="D9"/>
          </w:tcPr>
          <w:p w14:paraId="3890658A" w14:textId="77777777" w:rsidR="008166FC" w:rsidRPr="00A86A48" w:rsidRDefault="008166FC" w:rsidP="00002808">
            <w:pPr>
              <w:rPr>
                <w:rFonts w:ascii="Times New Roman" w:hAnsi="Times New Roman"/>
                <w:sz w:val="16"/>
                <w:szCs w:val="16"/>
              </w:rPr>
            </w:pPr>
          </w:p>
        </w:tc>
        <w:tc>
          <w:tcPr>
            <w:tcW w:w="664" w:type="dxa"/>
            <w:tcBorders>
              <w:top w:val="double" w:sz="4" w:space="0" w:color="auto"/>
              <w:left w:val="single" w:sz="4" w:space="0" w:color="auto"/>
              <w:right w:val="single" w:sz="4" w:space="0" w:color="auto"/>
            </w:tcBorders>
            <w:shd w:val="clear" w:color="auto" w:fill="D9D9D9" w:themeFill="background1" w:themeFillShade="D9"/>
          </w:tcPr>
          <w:p w14:paraId="1694214C" w14:textId="77777777" w:rsidR="008166FC" w:rsidRPr="00A86A48" w:rsidRDefault="008166FC" w:rsidP="00002808">
            <w:pPr>
              <w:rPr>
                <w:rFonts w:ascii="Times New Roman" w:hAnsi="Times New Roman"/>
                <w:sz w:val="16"/>
                <w:szCs w:val="16"/>
              </w:rPr>
            </w:pPr>
          </w:p>
        </w:tc>
        <w:tc>
          <w:tcPr>
            <w:tcW w:w="665" w:type="dxa"/>
            <w:tcBorders>
              <w:top w:val="double" w:sz="4" w:space="0" w:color="auto"/>
              <w:left w:val="single" w:sz="4" w:space="0" w:color="auto"/>
              <w:right w:val="double" w:sz="4" w:space="0" w:color="auto"/>
            </w:tcBorders>
            <w:shd w:val="clear" w:color="auto" w:fill="D9D9D9" w:themeFill="background1" w:themeFillShade="D9"/>
          </w:tcPr>
          <w:p w14:paraId="4BCE22FF" w14:textId="77777777" w:rsidR="008166FC" w:rsidRPr="00A86A48" w:rsidRDefault="008166FC" w:rsidP="00002808">
            <w:pPr>
              <w:rPr>
                <w:rFonts w:ascii="Times New Roman" w:hAnsi="Times New Roman"/>
                <w:sz w:val="16"/>
                <w:szCs w:val="16"/>
              </w:rPr>
            </w:pPr>
          </w:p>
        </w:tc>
      </w:tr>
      <w:tr w:rsidR="008166FC" w:rsidRPr="000150AF" w14:paraId="04FD40FE" w14:textId="77777777" w:rsidTr="00002808">
        <w:tc>
          <w:tcPr>
            <w:tcW w:w="1342" w:type="dxa"/>
            <w:tcBorders>
              <w:left w:val="double" w:sz="4" w:space="0" w:color="auto"/>
            </w:tcBorders>
          </w:tcPr>
          <w:p w14:paraId="229CE064" w14:textId="77777777" w:rsidR="008166FC" w:rsidRPr="000150AF" w:rsidRDefault="008166FC" w:rsidP="00002808">
            <w:pPr>
              <w:ind w:left="-30" w:right="-130"/>
              <w:rPr>
                <w:rFonts w:ascii="Times New Roman" w:hAnsi="Times New Roman"/>
                <w:sz w:val="18"/>
                <w:szCs w:val="20"/>
              </w:rPr>
            </w:pPr>
            <w:r w:rsidRPr="000150AF">
              <w:rPr>
                <w:rFonts w:ascii="Times New Roman" w:hAnsi="Times New Roman"/>
                <w:sz w:val="18"/>
                <w:szCs w:val="20"/>
              </w:rPr>
              <w:t>LEL (&lt;10%)</w:t>
            </w:r>
          </w:p>
        </w:tc>
        <w:tc>
          <w:tcPr>
            <w:tcW w:w="664" w:type="dxa"/>
            <w:tcBorders>
              <w:right w:val="single" w:sz="4" w:space="0" w:color="auto"/>
            </w:tcBorders>
            <w:shd w:val="clear" w:color="auto" w:fill="D9D9D9" w:themeFill="background1" w:themeFillShade="D9"/>
          </w:tcPr>
          <w:p w14:paraId="77592861"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326EF917"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6656B7E7"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27D9FCE0"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single" w:sz="4" w:space="0" w:color="auto"/>
              <w:right w:val="single" w:sz="4" w:space="0" w:color="auto"/>
            </w:tcBorders>
          </w:tcPr>
          <w:p w14:paraId="70C6DCB0"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left w:val="single" w:sz="4" w:space="0" w:color="auto"/>
              <w:right w:val="double" w:sz="4" w:space="0" w:color="auto"/>
            </w:tcBorders>
          </w:tcPr>
          <w:p w14:paraId="180D3870"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double" w:sz="4" w:space="0" w:color="auto"/>
              <w:bottom w:val="single" w:sz="4" w:space="0" w:color="auto"/>
              <w:right w:val="single" w:sz="4" w:space="0" w:color="auto"/>
            </w:tcBorders>
            <w:shd w:val="clear" w:color="auto" w:fill="D9D9D9" w:themeFill="background1" w:themeFillShade="D9"/>
          </w:tcPr>
          <w:p w14:paraId="4E3AD4C3" w14:textId="77777777" w:rsidR="008166FC" w:rsidRPr="00A86A48" w:rsidRDefault="008166FC" w:rsidP="00002808">
            <w:pPr>
              <w:rPr>
                <w:rFonts w:ascii="Times New Roman" w:hAnsi="Times New Roman"/>
                <w:sz w:val="16"/>
                <w:szCs w:val="16"/>
              </w:rPr>
            </w:pPr>
          </w:p>
        </w:tc>
        <w:tc>
          <w:tcPr>
            <w:tcW w:w="664" w:type="dxa"/>
            <w:tcBorders>
              <w:left w:val="single" w:sz="4" w:space="0" w:color="auto"/>
              <w:bottom w:val="single" w:sz="4" w:space="0" w:color="auto"/>
              <w:right w:val="single" w:sz="4" w:space="0" w:color="auto"/>
            </w:tcBorders>
            <w:shd w:val="clear" w:color="auto" w:fill="D9D9D9" w:themeFill="background1" w:themeFillShade="D9"/>
          </w:tcPr>
          <w:p w14:paraId="42011FE5"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403172FA"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4414B20B" w14:textId="77777777" w:rsidR="008166FC" w:rsidRPr="00A86A48" w:rsidRDefault="008166FC" w:rsidP="00002808">
            <w:pPr>
              <w:rPr>
                <w:rFonts w:ascii="Times New Roman" w:hAnsi="Times New Roman"/>
                <w:sz w:val="16"/>
                <w:szCs w:val="16"/>
              </w:rPr>
            </w:pPr>
          </w:p>
        </w:tc>
        <w:tc>
          <w:tcPr>
            <w:tcW w:w="664" w:type="dxa"/>
            <w:gridSpan w:val="2"/>
            <w:tcBorders>
              <w:left w:val="single" w:sz="4" w:space="0" w:color="auto"/>
              <w:right w:val="single" w:sz="4" w:space="0" w:color="auto"/>
            </w:tcBorders>
          </w:tcPr>
          <w:p w14:paraId="68FF25F0"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single" w:sz="4" w:space="0" w:color="auto"/>
            </w:tcBorders>
          </w:tcPr>
          <w:p w14:paraId="1F5F4F24"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266BE196"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13B9F23D"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5F8ED138" w14:textId="77777777" w:rsidR="008166FC" w:rsidRPr="00A86A48" w:rsidRDefault="008166FC" w:rsidP="00002808">
            <w:pPr>
              <w:rPr>
                <w:rFonts w:ascii="Times New Roman" w:hAnsi="Times New Roman"/>
                <w:sz w:val="16"/>
                <w:szCs w:val="16"/>
              </w:rPr>
            </w:pPr>
          </w:p>
        </w:tc>
      </w:tr>
      <w:tr w:rsidR="008166FC" w:rsidRPr="000150AF" w14:paraId="66B89B2D" w14:textId="77777777" w:rsidTr="00002808">
        <w:tc>
          <w:tcPr>
            <w:tcW w:w="1342" w:type="dxa"/>
            <w:tcBorders>
              <w:left w:val="double" w:sz="4" w:space="0" w:color="auto"/>
            </w:tcBorders>
          </w:tcPr>
          <w:p w14:paraId="02B2F61E" w14:textId="77777777" w:rsidR="008166FC" w:rsidRPr="000150AF" w:rsidRDefault="008166FC" w:rsidP="00002808">
            <w:pPr>
              <w:ind w:left="-30" w:right="-130"/>
              <w:rPr>
                <w:rFonts w:ascii="Times New Roman" w:hAnsi="Times New Roman"/>
                <w:sz w:val="18"/>
                <w:szCs w:val="20"/>
              </w:rPr>
            </w:pPr>
            <w:r w:rsidRPr="000150AF">
              <w:rPr>
                <w:rFonts w:ascii="Times New Roman" w:hAnsi="Times New Roman"/>
                <w:sz w:val="18"/>
                <w:szCs w:val="20"/>
              </w:rPr>
              <w:t>H</w:t>
            </w:r>
            <w:r w:rsidRPr="000150AF">
              <w:rPr>
                <w:rFonts w:ascii="Times New Roman" w:hAnsi="Times New Roman"/>
                <w:sz w:val="18"/>
                <w:szCs w:val="20"/>
                <w:vertAlign w:val="subscript"/>
              </w:rPr>
              <w:t>2</w:t>
            </w:r>
            <w:r w:rsidRPr="000150AF">
              <w:rPr>
                <w:rFonts w:ascii="Times New Roman" w:hAnsi="Times New Roman"/>
                <w:sz w:val="18"/>
                <w:szCs w:val="20"/>
              </w:rPr>
              <w:t>S (&lt;10 ppm)</w:t>
            </w:r>
          </w:p>
        </w:tc>
        <w:tc>
          <w:tcPr>
            <w:tcW w:w="664" w:type="dxa"/>
            <w:tcBorders>
              <w:right w:val="single" w:sz="4" w:space="0" w:color="auto"/>
            </w:tcBorders>
            <w:shd w:val="clear" w:color="auto" w:fill="D9D9D9" w:themeFill="background1" w:themeFillShade="D9"/>
          </w:tcPr>
          <w:p w14:paraId="269885F6"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4457F687"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7D996072"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0015F997"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single" w:sz="4" w:space="0" w:color="auto"/>
              <w:right w:val="single" w:sz="4" w:space="0" w:color="auto"/>
            </w:tcBorders>
          </w:tcPr>
          <w:p w14:paraId="6614D937"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left w:val="single" w:sz="4" w:space="0" w:color="auto"/>
              <w:right w:val="double" w:sz="4" w:space="0" w:color="auto"/>
            </w:tcBorders>
          </w:tcPr>
          <w:p w14:paraId="48DDF823"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double" w:sz="4" w:space="0" w:color="auto"/>
              <w:right w:val="single" w:sz="4" w:space="0" w:color="auto"/>
            </w:tcBorders>
            <w:shd w:val="clear" w:color="auto" w:fill="D9D9D9" w:themeFill="background1" w:themeFillShade="D9"/>
          </w:tcPr>
          <w:p w14:paraId="06852013"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3C2C25B6"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04AF826D"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5C2B31C3" w14:textId="77777777" w:rsidR="008166FC" w:rsidRPr="00A86A48" w:rsidRDefault="008166FC" w:rsidP="00002808">
            <w:pPr>
              <w:rPr>
                <w:rFonts w:ascii="Times New Roman" w:hAnsi="Times New Roman"/>
                <w:sz w:val="16"/>
                <w:szCs w:val="16"/>
              </w:rPr>
            </w:pPr>
          </w:p>
        </w:tc>
        <w:tc>
          <w:tcPr>
            <w:tcW w:w="664" w:type="dxa"/>
            <w:gridSpan w:val="2"/>
            <w:tcBorders>
              <w:left w:val="single" w:sz="4" w:space="0" w:color="auto"/>
              <w:right w:val="single" w:sz="4" w:space="0" w:color="auto"/>
            </w:tcBorders>
          </w:tcPr>
          <w:p w14:paraId="0020FF74"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single" w:sz="4" w:space="0" w:color="auto"/>
            </w:tcBorders>
          </w:tcPr>
          <w:p w14:paraId="0CF4B10D"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22390423"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00606E5A"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0E762D68" w14:textId="77777777" w:rsidR="008166FC" w:rsidRPr="00A86A48" w:rsidRDefault="008166FC" w:rsidP="00002808">
            <w:pPr>
              <w:rPr>
                <w:rFonts w:ascii="Times New Roman" w:hAnsi="Times New Roman"/>
                <w:sz w:val="16"/>
                <w:szCs w:val="16"/>
              </w:rPr>
            </w:pPr>
          </w:p>
        </w:tc>
      </w:tr>
      <w:tr w:rsidR="008166FC" w:rsidRPr="000150AF" w14:paraId="77ED7E31" w14:textId="77777777" w:rsidTr="00002808">
        <w:tc>
          <w:tcPr>
            <w:tcW w:w="1342" w:type="dxa"/>
            <w:tcBorders>
              <w:left w:val="double" w:sz="4" w:space="0" w:color="auto"/>
              <w:bottom w:val="single" w:sz="4" w:space="0" w:color="auto"/>
            </w:tcBorders>
          </w:tcPr>
          <w:p w14:paraId="5325FA3D" w14:textId="77777777" w:rsidR="008166FC" w:rsidRPr="000150AF" w:rsidRDefault="008166FC" w:rsidP="00002808">
            <w:pPr>
              <w:ind w:left="-30" w:right="-130"/>
              <w:rPr>
                <w:rFonts w:ascii="Times New Roman" w:hAnsi="Times New Roman"/>
                <w:sz w:val="18"/>
                <w:szCs w:val="20"/>
              </w:rPr>
            </w:pPr>
            <w:r w:rsidRPr="000150AF">
              <w:rPr>
                <w:rFonts w:ascii="Times New Roman" w:hAnsi="Times New Roman"/>
                <w:sz w:val="18"/>
                <w:szCs w:val="20"/>
              </w:rPr>
              <w:t>CO (&lt;35 ppm)</w:t>
            </w:r>
          </w:p>
        </w:tc>
        <w:tc>
          <w:tcPr>
            <w:tcW w:w="664" w:type="dxa"/>
            <w:tcBorders>
              <w:bottom w:val="single" w:sz="4" w:space="0" w:color="auto"/>
              <w:right w:val="single" w:sz="4" w:space="0" w:color="auto"/>
            </w:tcBorders>
            <w:shd w:val="clear" w:color="auto" w:fill="D9D9D9" w:themeFill="background1" w:themeFillShade="D9"/>
          </w:tcPr>
          <w:p w14:paraId="72FDC535" w14:textId="77777777" w:rsidR="008166FC" w:rsidRPr="00A86A48" w:rsidRDefault="008166FC" w:rsidP="00002808">
            <w:pPr>
              <w:rPr>
                <w:rFonts w:ascii="Times New Roman" w:hAnsi="Times New Roman"/>
                <w:sz w:val="16"/>
                <w:szCs w:val="16"/>
              </w:rPr>
            </w:pPr>
          </w:p>
        </w:tc>
        <w:tc>
          <w:tcPr>
            <w:tcW w:w="664" w:type="dxa"/>
            <w:tcBorders>
              <w:left w:val="single" w:sz="4" w:space="0" w:color="auto"/>
              <w:bottom w:val="single" w:sz="4" w:space="0" w:color="auto"/>
              <w:right w:val="single" w:sz="4" w:space="0" w:color="auto"/>
            </w:tcBorders>
            <w:shd w:val="clear" w:color="auto" w:fill="D9D9D9" w:themeFill="background1" w:themeFillShade="D9"/>
          </w:tcPr>
          <w:p w14:paraId="0C83744C" w14:textId="77777777" w:rsidR="008166FC" w:rsidRPr="00A86A48" w:rsidRDefault="008166FC" w:rsidP="00002808">
            <w:pPr>
              <w:rPr>
                <w:rFonts w:ascii="Times New Roman" w:hAnsi="Times New Roman"/>
                <w:sz w:val="16"/>
                <w:szCs w:val="16"/>
              </w:rPr>
            </w:pPr>
          </w:p>
        </w:tc>
        <w:tc>
          <w:tcPr>
            <w:tcW w:w="665" w:type="dxa"/>
            <w:tcBorders>
              <w:left w:val="single" w:sz="4" w:space="0" w:color="auto"/>
              <w:bottom w:val="single" w:sz="4" w:space="0" w:color="auto"/>
              <w:right w:val="double" w:sz="4" w:space="0" w:color="auto"/>
            </w:tcBorders>
            <w:shd w:val="clear" w:color="auto" w:fill="D9D9D9" w:themeFill="background1" w:themeFillShade="D9"/>
          </w:tcPr>
          <w:p w14:paraId="2A114CC5" w14:textId="77777777" w:rsidR="008166FC" w:rsidRPr="00A86A48" w:rsidRDefault="008166FC" w:rsidP="00002808">
            <w:pPr>
              <w:rPr>
                <w:rFonts w:ascii="Times New Roman" w:hAnsi="Times New Roman"/>
                <w:sz w:val="16"/>
                <w:szCs w:val="16"/>
              </w:rPr>
            </w:pPr>
          </w:p>
        </w:tc>
        <w:tc>
          <w:tcPr>
            <w:tcW w:w="664" w:type="dxa"/>
            <w:tcBorders>
              <w:left w:val="double" w:sz="4" w:space="0" w:color="auto"/>
              <w:bottom w:val="single" w:sz="4" w:space="0" w:color="auto"/>
              <w:right w:val="single" w:sz="4" w:space="0" w:color="auto"/>
            </w:tcBorders>
          </w:tcPr>
          <w:p w14:paraId="74BAEE24"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single" w:sz="4" w:space="0" w:color="auto"/>
              <w:bottom w:val="single" w:sz="4" w:space="0" w:color="auto"/>
              <w:right w:val="single" w:sz="4" w:space="0" w:color="auto"/>
            </w:tcBorders>
          </w:tcPr>
          <w:p w14:paraId="424ECD58"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left w:val="single" w:sz="4" w:space="0" w:color="auto"/>
              <w:bottom w:val="single" w:sz="4" w:space="0" w:color="auto"/>
              <w:right w:val="double" w:sz="4" w:space="0" w:color="auto"/>
            </w:tcBorders>
          </w:tcPr>
          <w:p w14:paraId="642882F5"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double" w:sz="4" w:space="0" w:color="auto"/>
              <w:bottom w:val="single" w:sz="4" w:space="0" w:color="auto"/>
              <w:right w:val="single" w:sz="4" w:space="0" w:color="auto"/>
            </w:tcBorders>
            <w:shd w:val="clear" w:color="auto" w:fill="D9D9D9" w:themeFill="background1" w:themeFillShade="D9"/>
          </w:tcPr>
          <w:p w14:paraId="0134D09E" w14:textId="77777777" w:rsidR="008166FC" w:rsidRPr="00A86A48" w:rsidRDefault="008166FC" w:rsidP="00002808">
            <w:pPr>
              <w:rPr>
                <w:rFonts w:ascii="Times New Roman" w:hAnsi="Times New Roman"/>
                <w:sz w:val="16"/>
                <w:szCs w:val="16"/>
              </w:rPr>
            </w:pPr>
          </w:p>
        </w:tc>
        <w:tc>
          <w:tcPr>
            <w:tcW w:w="664" w:type="dxa"/>
            <w:tcBorders>
              <w:left w:val="single" w:sz="4" w:space="0" w:color="auto"/>
              <w:bottom w:val="single" w:sz="4" w:space="0" w:color="auto"/>
              <w:right w:val="single" w:sz="4" w:space="0" w:color="auto"/>
            </w:tcBorders>
            <w:shd w:val="clear" w:color="auto" w:fill="D9D9D9" w:themeFill="background1" w:themeFillShade="D9"/>
          </w:tcPr>
          <w:p w14:paraId="6233E82E" w14:textId="77777777" w:rsidR="008166FC" w:rsidRPr="00A86A48" w:rsidRDefault="008166FC" w:rsidP="00002808">
            <w:pPr>
              <w:rPr>
                <w:rFonts w:ascii="Times New Roman" w:hAnsi="Times New Roman"/>
                <w:sz w:val="16"/>
                <w:szCs w:val="16"/>
              </w:rPr>
            </w:pPr>
          </w:p>
        </w:tc>
        <w:tc>
          <w:tcPr>
            <w:tcW w:w="665" w:type="dxa"/>
            <w:tcBorders>
              <w:left w:val="single" w:sz="4" w:space="0" w:color="auto"/>
              <w:bottom w:val="single" w:sz="4" w:space="0" w:color="auto"/>
              <w:right w:val="double" w:sz="4" w:space="0" w:color="auto"/>
            </w:tcBorders>
            <w:shd w:val="clear" w:color="auto" w:fill="D9D9D9" w:themeFill="background1" w:themeFillShade="D9"/>
          </w:tcPr>
          <w:p w14:paraId="7C5F220C" w14:textId="77777777" w:rsidR="008166FC" w:rsidRPr="00A86A48" w:rsidRDefault="008166FC" w:rsidP="00002808">
            <w:pPr>
              <w:rPr>
                <w:rFonts w:ascii="Times New Roman" w:hAnsi="Times New Roman"/>
                <w:sz w:val="16"/>
                <w:szCs w:val="16"/>
              </w:rPr>
            </w:pPr>
          </w:p>
        </w:tc>
        <w:tc>
          <w:tcPr>
            <w:tcW w:w="664" w:type="dxa"/>
            <w:tcBorders>
              <w:left w:val="double" w:sz="4" w:space="0" w:color="auto"/>
              <w:bottom w:val="single" w:sz="4" w:space="0" w:color="auto"/>
              <w:right w:val="single" w:sz="4" w:space="0" w:color="auto"/>
            </w:tcBorders>
          </w:tcPr>
          <w:p w14:paraId="68AA1CE5" w14:textId="77777777" w:rsidR="008166FC" w:rsidRPr="00A86A48" w:rsidRDefault="008166FC" w:rsidP="00002808">
            <w:pPr>
              <w:rPr>
                <w:rFonts w:ascii="Times New Roman" w:hAnsi="Times New Roman"/>
                <w:sz w:val="16"/>
                <w:szCs w:val="16"/>
              </w:rPr>
            </w:pPr>
          </w:p>
        </w:tc>
        <w:tc>
          <w:tcPr>
            <w:tcW w:w="664" w:type="dxa"/>
            <w:gridSpan w:val="2"/>
            <w:tcBorders>
              <w:left w:val="single" w:sz="4" w:space="0" w:color="auto"/>
              <w:bottom w:val="single" w:sz="4" w:space="0" w:color="auto"/>
              <w:right w:val="single" w:sz="4" w:space="0" w:color="auto"/>
            </w:tcBorders>
          </w:tcPr>
          <w:p w14:paraId="612364D1" w14:textId="77777777" w:rsidR="008166FC" w:rsidRPr="00A86A48" w:rsidRDefault="008166FC" w:rsidP="00002808">
            <w:pPr>
              <w:rPr>
                <w:rFonts w:ascii="Times New Roman" w:hAnsi="Times New Roman"/>
                <w:sz w:val="16"/>
                <w:szCs w:val="16"/>
              </w:rPr>
            </w:pPr>
          </w:p>
        </w:tc>
        <w:tc>
          <w:tcPr>
            <w:tcW w:w="665" w:type="dxa"/>
            <w:tcBorders>
              <w:left w:val="single" w:sz="4" w:space="0" w:color="auto"/>
              <w:bottom w:val="single" w:sz="4" w:space="0" w:color="auto"/>
              <w:right w:val="single" w:sz="4" w:space="0" w:color="auto"/>
            </w:tcBorders>
          </w:tcPr>
          <w:p w14:paraId="25DF87C9" w14:textId="77777777" w:rsidR="008166FC" w:rsidRPr="00A86A48" w:rsidRDefault="008166FC" w:rsidP="00002808">
            <w:pPr>
              <w:rPr>
                <w:rFonts w:ascii="Times New Roman" w:hAnsi="Times New Roman"/>
                <w:sz w:val="16"/>
                <w:szCs w:val="16"/>
              </w:rPr>
            </w:pPr>
          </w:p>
        </w:tc>
        <w:tc>
          <w:tcPr>
            <w:tcW w:w="664" w:type="dxa"/>
            <w:tcBorders>
              <w:left w:val="single" w:sz="4" w:space="0" w:color="auto"/>
              <w:bottom w:val="single" w:sz="4" w:space="0" w:color="auto"/>
              <w:right w:val="single" w:sz="4" w:space="0" w:color="auto"/>
            </w:tcBorders>
            <w:shd w:val="clear" w:color="auto" w:fill="D9D9D9" w:themeFill="background1" w:themeFillShade="D9"/>
          </w:tcPr>
          <w:p w14:paraId="0B68E60A" w14:textId="77777777" w:rsidR="008166FC" w:rsidRPr="00A86A48" w:rsidRDefault="008166FC" w:rsidP="00002808">
            <w:pPr>
              <w:rPr>
                <w:rFonts w:ascii="Times New Roman" w:hAnsi="Times New Roman"/>
                <w:sz w:val="16"/>
                <w:szCs w:val="16"/>
              </w:rPr>
            </w:pPr>
          </w:p>
        </w:tc>
        <w:tc>
          <w:tcPr>
            <w:tcW w:w="664" w:type="dxa"/>
            <w:tcBorders>
              <w:left w:val="single" w:sz="4" w:space="0" w:color="auto"/>
              <w:bottom w:val="single" w:sz="4" w:space="0" w:color="auto"/>
              <w:right w:val="single" w:sz="4" w:space="0" w:color="auto"/>
            </w:tcBorders>
            <w:shd w:val="clear" w:color="auto" w:fill="D9D9D9" w:themeFill="background1" w:themeFillShade="D9"/>
          </w:tcPr>
          <w:p w14:paraId="524DD411" w14:textId="77777777" w:rsidR="008166FC" w:rsidRPr="00A86A48" w:rsidRDefault="008166FC" w:rsidP="00002808">
            <w:pPr>
              <w:rPr>
                <w:rFonts w:ascii="Times New Roman" w:hAnsi="Times New Roman"/>
                <w:sz w:val="16"/>
                <w:szCs w:val="16"/>
              </w:rPr>
            </w:pPr>
          </w:p>
        </w:tc>
        <w:tc>
          <w:tcPr>
            <w:tcW w:w="665" w:type="dxa"/>
            <w:tcBorders>
              <w:left w:val="single" w:sz="4" w:space="0" w:color="auto"/>
              <w:bottom w:val="single" w:sz="4" w:space="0" w:color="auto"/>
              <w:right w:val="double" w:sz="4" w:space="0" w:color="auto"/>
            </w:tcBorders>
            <w:shd w:val="clear" w:color="auto" w:fill="D9D9D9" w:themeFill="background1" w:themeFillShade="D9"/>
          </w:tcPr>
          <w:p w14:paraId="0ECD6021" w14:textId="77777777" w:rsidR="008166FC" w:rsidRPr="00A86A48" w:rsidRDefault="008166FC" w:rsidP="00002808">
            <w:pPr>
              <w:rPr>
                <w:rFonts w:ascii="Times New Roman" w:hAnsi="Times New Roman"/>
                <w:sz w:val="16"/>
                <w:szCs w:val="16"/>
              </w:rPr>
            </w:pPr>
          </w:p>
        </w:tc>
      </w:tr>
      <w:tr w:rsidR="008166FC" w:rsidRPr="000150AF" w14:paraId="6CD5F7F9" w14:textId="77777777" w:rsidTr="00002808">
        <w:tc>
          <w:tcPr>
            <w:tcW w:w="1342" w:type="dxa"/>
            <w:tcBorders>
              <w:left w:val="double" w:sz="4" w:space="0" w:color="auto"/>
              <w:right w:val="single" w:sz="4" w:space="0" w:color="auto"/>
            </w:tcBorders>
            <w:shd w:val="clear" w:color="auto" w:fill="auto"/>
          </w:tcPr>
          <w:p w14:paraId="6D0F2472" w14:textId="77777777" w:rsidR="008166FC" w:rsidRPr="000150AF" w:rsidRDefault="008166FC" w:rsidP="00002808">
            <w:pPr>
              <w:ind w:left="-30" w:right="-130"/>
              <w:rPr>
                <w:rFonts w:ascii="Times New Roman" w:hAnsi="Times New Roman"/>
                <w:sz w:val="18"/>
                <w:szCs w:val="20"/>
              </w:rPr>
            </w:pPr>
            <w:r w:rsidRPr="000150AF">
              <w:rPr>
                <w:rFonts w:ascii="Times New Roman" w:hAnsi="Times New Roman"/>
                <w:sz w:val="18"/>
                <w:szCs w:val="20"/>
              </w:rPr>
              <w:t>NO</w:t>
            </w:r>
            <w:r w:rsidRPr="000150AF">
              <w:rPr>
                <w:rFonts w:ascii="Times New Roman" w:hAnsi="Times New Roman"/>
                <w:sz w:val="18"/>
                <w:szCs w:val="18"/>
                <w:vertAlign w:val="subscript"/>
              </w:rPr>
              <w:t>2</w:t>
            </w:r>
            <w:r w:rsidRPr="000150AF">
              <w:rPr>
                <w:rFonts w:ascii="Times New Roman" w:hAnsi="Times New Roman"/>
                <w:sz w:val="18"/>
                <w:szCs w:val="20"/>
              </w:rPr>
              <w:t xml:space="preserve"> (&lt;5 ppm)</w:t>
            </w:r>
          </w:p>
        </w:tc>
        <w:tc>
          <w:tcPr>
            <w:tcW w:w="664" w:type="dxa"/>
            <w:tcBorders>
              <w:left w:val="nil"/>
              <w:right w:val="single" w:sz="4" w:space="0" w:color="auto"/>
            </w:tcBorders>
            <w:shd w:val="clear" w:color="auto" w:fill="D9D9D9" w:themeFill="background1" w:themeFillShade="D9"/>
          </w:tcPr>
          <w:p w14:paraId="78F612FC"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13434B34"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17A8D4E6"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shd w:val="clear" w:color="auto" w:fill="auto"/>
          </w:tcPr>
          <w:p w14:paraId="42FC2836"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single" w:sz="4" w:space="0" w:color="auto"/>
              <w:right w:val="single" w:sz="4" w:space="0" w:color="auto"/>
            </w:tcBorders>
            <w:shd w:val="clear" w:color="auto" w:fill="auto"/>
          </w:tcPr>
          <w:p w14:paraId="5E9F8358"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left w:val="single" w:sz="4" w:space="0" w:color="auto"/>
              <w:right w:val="double" w:sz="4" w:space="0" w:color="auto"/>
            </w:tcBorders>
            <w:shd w:val="clear" w:color="auto" w:fill="auto"/>
          </w:tcPr>
          <w:p w14:paraId="287EBE1B"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double" w:sz="4" w:space="0" w:color="auto"/>
              <w:right w:val="single" w:sz="4" w:space="0" w:color="auto"/>
            </w:tcBorders>
            <w:shd w:val="clear" w:color="auto" w:fill="D9D9D9" w:themeFill="background1" w:themeFillShade="D9"/>
          </w:tcPr>
          <w:p w14:paraId="214FE44F"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10F65DA7"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567396EC"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2B71D1F9" w14:textId="77777777" w:rsidR="008166FC" w:rsidRPr="00A86A48" w:rsidRDefault="008166FC" w:rsidP="00002808">
            <w:pPr>
              <w:rPr>
                <w:rFonts w:ascii="Times New Roman" w:hAnsi="Times New Roman"/>
                <w:sz w:val="16"/>
                <w:szCs w:val="16"/>
              </w:rPr>
            </w:pPr>
          </w:p>
        </w:tc>
        <w:tc>
          <w:tcPr>
            <w:tcW w:w="664" w:type="dxa"/>
            <w:gridSpan w:val="2"/>
            <w:tcBorders>
              <w:left w:val="single" w:sz="4" w:space="0" w:color="auto"/>
              <w:right w:val="single" w:sz="4" w:space="0" w:color="auto"/>
            </w:tcBorders>
          </w:tcPr>
          <w:p w14:paraId="4891090F"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single" w:sz="4" w:space="0" w:color="auto"/>
            </w:tcBorders>
          </w:tcPr>
          <w:p w14:paraId="7F1568D9"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73645C51"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6C3689A2"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034AEF96" w14:textId="77777777" w:rsidR="008166FC" w:rsidRPr="00A86A48" w:rsidRDefault="008166FC" w:rsidP="00002808">
            <w:pPr>
              <w:rPr>
                <w:rFonts w:ascii="Times New Roman" w:hAnsi="Times New Roman"/>
                <w:sz w:val="16"/>
                <w:szCs w:val="16"/>
              </w:rPr>
            </w:pPr>
          </w:p>
        </w:tc>
      </w:tr>
      <w:tr w:rsidR="008166FC" w:rsidRPr="000150AF" w14:paraId="0921356C" w14:textId="77777777" w:rsidTr="00002808">
        <w:tc>
          <w:tcPr>
            <w:tcW w:w="1342" w:type="dxa"/>
            <w:tcBorders>
              <w:left w:val="double" w:sz="4" w:space="0" w:color="auto"/>
              <w:right w:val="single" w:sz="4" w:space="0" w:color="auto"/>
            </w:tcBorders>
            <w:shd w:val="clear" w:color="auto" w:fill="auto"/>
          </w:tcPr>
          <w:p w14:paraId="67970B49" w14:textId="77777777" w:rsidR="008166FC" w:rsidRPr="000150AF" w:rsidRDefault="008166FC" w:rsidP="00002808">
            <w:pPr>
              <w:ind w:left="-30" w:right="-130"/>
              <w:rPr>
                <w:rFonts w:ascii="Times New Roman" w:hAnsi="Times New Roman"/>
                <w:sz w:val="18"/>
                <w:szCs w:val="20"/>
              </w:rPr>
            </w:pPr>
            <w:r w:rsidRPr="000150AF">
              <w:rPr>
                <w:rFonts w:ascii="Times New Roman" w:hAnsi="Times New Roman"/>
                <w:sz w:val="18"/>
                <w:szCs w:val="20"/>
              </w:rPr>
              <w:t>Other:</w:t>
            </w:r>
            <w:r>
              <w:rPr>
                <w:rFonts w:ascii="Times New Roman" w:hAnsi="Times New Roman"/>
                <w:sz w:val="18"/>
                <w:szCs w:val="20"/>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c>
          <w:tcPr>
            <w:tcW w:w="664" w:type="dxa"/>
            <w:tcBorders>
              <w:left w:val="nil"/>
              <w:right w:val="single" w:sz="4" w:space="0" w:color="auto"/>
            </w:tcBorders>
            <w:shd w:val="clear" w:color="auto" w:fill="D9D9D9" w:themeFill="background1" w:themeFillShade="D9"/>
          </w:tcPr>
          <w:p w14:paraId="2898DBCB"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0B34C048"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01C15337"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shd w:val="clear" w:color="auto" w:fill="auto"/>
          </w:tcPr>
          <w:p w14:paraId="70A21C46"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single" w:sz="4" w:space="0" w:color="auto"/>
              <w:right w:val="single" w:sz="4" w:space="0" w:color="auto"/>
            </w:tcBorders>
            <w:shd w:val="clear" w:color="auto" w:fill="auto"/>
          </w:tcPr>
          <w:p w14:paraId="1623AB96" w14:textId="77777777" w:rsidR="008166FC" w:rsidRPr="00A86A48" w:rsidRDefault="008166FC" w:rsidP="00002808">
            <w:pPr>
              <w:ind w:left="-80" w:right="-110"/>
              <w:jc w:val="center"/>
              <w:rPr>
                <w:rFonts w:ascii="Times New Roman" w:hAnsi="Times New Roman"/>
                <w:b/>
                <w:sz w:val="16"/>
                <w:szCs w:val="16"/>
              </w:rPr>
            </w:pPr>
          </w:p>
        </w:tc>
        <w:tc>
          <w:tcPr>
            <w:tcW w:w="665" w:type="dxa"/>
            <w:gridSpan w:val="2"/>
            <w:tcBorders>
              <w:left w:val="single" w:sz="4" w:space="0" w:color="auto"/>
              <w:right w:val="double" w:sz="4" w:space="0" w:color="auto"/>
            </w:tcBorders>
            <w:shd w:val="clear" w:color="auto" w:fill="auto"/>
          </w:tcPr>
          <w:p w14:paraId="717A5129" w14:textId="77777777" w:rsidR="008166FC" w:rsidRPr="00A86A48" w:rsidRDefault="008166FC" w:rsidP="00002808">
            <w:pPr>
              <w:ind w:left="-80" w:right="-110"/>
              <w:jc w:val="center"/>
              <w:rPr>
                <w:rFonts w:ascii="Times New Roman" w:hAnsi="Times New Roman"/>
                <w:b/>
                <w:sz w:val="16"/>
                <w:szCs w:val="16"/>
              </w:rPr>
            </w:pPr>
          </w:p>
        </w:tc>
        <w:tc>
          <w:tcPr>
            <w:tcW w:w="664" w:type="dxa"/>
            <w:tcBorders>
              <w:left w:val="double" w:sz="4" w:space="0" w:color="auto"/>
              <w:right w:val="single" w:sz="4" w:space="0" w:color="auto"/>
            </w:tcBorders>
            <w:shd w:val="clear" w:color="auto" w:fill="D9D9D9" w:themeFill="background1" w:themeFillShade="D9"/>
          </w:tcPr>
          <w:p w14:paraId="7C889085"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1E1D3D9F"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62D1C79D" w14:textId="77777777" w:rsidR="008166FC" w:rsidRPr="00A86A48" w:rsidRDefault="008166FC" w:rsidP="00002808">
            <w:pPr>
              <w:rPr>
                <w:rFonts w:ascii="Times New Roman" w:hAnsi="Times New Roman"/>
                <w:sz w:val="16"/>
                <w:szCs w:val="16"/>
              </w:rPr>
            </w:pPr>
          </w:p>
        </w:tc>
        <w:tc>
          <w:tcPr>
            <w:tcW w:w="664" w:type="dxa"/>
            <w:tcBorders>
              <w:left w:val="double" w:sz="4" w:space="0" w:color="auto"/>
              <w:right w:val="single" w:sz="4" w:space="0" w:color="auto"/>
            </w:tcBorders>
          </w:tcPr>
          <w:p w14:paraId="24E3BD7C" w14:textId="77777777" w:rsidR="008166FC" w:rsidRPr="00A86A48" w:rsidRDefault="008166FC" w:rsidP="00002808">
            <w:pPr>
              <w:rPr>
                <w:rFonts w:ascii="Times New Roman" w:hAnsi="Times New Roman"/>
                <w:sz w:val="16"/>
                <w:szCs w:val="16"/>
              </w:rPr>
            </w:pPr>
          </w:p>
        </w:tc>
        <w:tc>
          <w:tcPr>
            <w:tcW w:w="664" w:type="dxa"/>
            <w:gridSpan w:val="2"/>
            <w:tcBorders>
              <w:left w:val="single" w:sz="4" w:space="0" w:color="auto"/>
              <w:right w:val="single" w:sz="4" w:space="0" w:color="auto"/>
            </w:tcBorders>
          </w:tcPr>
          <w:p w14:paraId="4FE903A8"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single" w:sz="4" w:space="0" w:color="auto"/>
            </w:tcBorders>
          </w:tcPr>
          <w:p w14:paraId="393E140E"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1D9436A1" w14:textId="77777777" w:rsidR="008166FC" w:rsidRPr="00A86A48" w:rsidRDefault="008166FC" w:rsidP="00002808">
            <w:pPr>
              <w:rPr>
                <w:rFonts w:ascii="Times New Roman" w:hAnsi="Times New Roman"/>
                <w:sz w:val="16"/>
                <w:szCs w:val="16"/>
              </w:rPr>
            </w:pPr>
          </w:p>
        </w:tc>
        <w:tc>
          <w:tcPr>
            <w:tcW w:w="664" w:type="dxa"/>
            <w:tcBorders>
              <w:left w:val="single" w:sz="4" w:space="0" w:color="auto"/>
              <w:right w:val="single" w:sz="4" w:space="0" w:color="auto"/>
            </w:tcBorders>
            <w:shd w:val="clear" w:color="auto" w:fill="D9D9D9" w:themeFill="background1" w:themeFillShade="D9"/>
          </w:tcPr>
          <w:p w14:paraId="5A007449" w14:textId="77777777" w:rsidR="008166FC" w:rsidRPr="00A86A48" w:rsidRDefault="008166FC" w:rsidP="00002808">
            <w:pPr>
              <w:rPr>
                <w:rFonts w:ascii="Times New Roman" w:hAnsi="Times New Roman"/>
                <w:sz w:val="16"/>
                <w:szCs w:val="16"/>
              </w:rPr>
            </w:pPr>
          </w:p>
        </w:tc>
        <w:tc>
          <w:tcPr>
            <w:tcW w:w="665" w:type="dxa"/>
            <w:tcBorders>
              <w:left w:val="single" w:sz="4" w:space="0" w:color="auto"/>
              <w:right w:val="double" w:sz="4" w:space="0" w:color="auto"/>
            </w:tcBorders>
            <w:shd w:val="clear" w:color="auto" w:fill="D9D9D9" w:themeFill="background1" w:themeFillShade="D9"/>
          </w:tcPr>
          <w:p w14:paraId="5E79FE64" w14:textId="77777777" w:rsidR="008166FC" w:rsidRPr="00A86A48" w:rsidRDefault="008166FC" w:rsidP="00002808">
            <w:pPr>
              <w:rPr>
                <w:rFonts w:ascii="Times New Roman" w:hAnsi="Times New Roman"/>
                <w:sz w:val="16"/>
                <w:szCs w:val="16"/>
              </w:rPr>
            </w:pPr>
          </w:p>
        </w:tc>
      </w:tr>
      <w:tr w:rsidR="008166FC" w:rsidRPr="000150AF" w14:paraId="7865CEC9" w14:textId="77777777" w:rsidTr="00002808">
        <w:tc>
          <w:tcPr>
            <w:tcW w:w="11307" w:type="dxa"/>
            <w:gridSpan w:val="18"/>
            <w:tcBorders>
              <w:left w:val="double" w:sz="4" w:space="0" w:color="auto"/>
              <w:bottom w:val="single" w:sz="4" w:space="0" w:color="auto"/>
              <w:right w:val="double" w:sz="4" w:space="0" w:color="auto"/>
            </w:tcBorders>
            <w:shd w:val="clear" w:color="auto" w:fill="auto"/>
          </w:tcPr>
          <w:p w14:paraId="5A0B23B5" w14:textId="77777777" w:rsidR="008166FC" w:rsidRPr="00CA405E" w:rsidRDefault="008166FC" w:rsidP="00002808">
            <w:pPr>
              <w:rPr>
                <w:rFonts w:ascii="Times New Roman" w:hAnsi="Times New Roman"/>
                <w:b/>
                <w:bCs/>
                <w:sz w:val="18"/>
                <w:szCs w:val="18"/>
              </w:rPr>
            </w:pPr>
            <w:r>
              <w:rPr>
                <w:rFonts w:ascii="Times New Roman" w:hAnsi="Times New Roman"/>
                <w:b/>
                <w:bCs/>
                <w:sz w:val="20"/>
                <w:szCs w:val="20"/>
              </w:rPr>
              <w:t>I</w:t>
            </w:r>
            <w:r w:rsidRPr="001616AC">
              <w:rPr>
                <w:rFonts w:ascii="Times New Roman" w:hAnsi="Times New Roman"/>
                <w:b/>
                <w:bCs/>
                <w:sz w:val="20"/>
                <w:szCs w:val="20"/>
              </w:rPr>
              <w:t>nstrument datalog used in place of table</w:t>
            </w:r>
            <w:r>
              <w:rPr>
                <w:rFonts w:ascii="Times New Roman" w:hAnsi="Times New Roman"/>
                <w:b/>
                <w:bCs/>
                <w:sz w:val="20"/>
                <w:szCs w:val="20"/>
              </w:rPr>
              <w:t xml:space="preserve">? (check)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b/>
                <w:bCs/>
                <w:sz w:val="20"/>
                <w:szCs w:val="20"/>
              </w:rPr>
              <w:t xml:space="preserve">   datalog personal sample?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2"/>
                <w:szCs w:val="12"/>
              </w:rPr>
              <w:t xml:space="preserve">   </w:t>
            </w:r>
            <w:r w:rsidRPr="00BB0CA0">
              <w:rPr>
                <w:rFonts w:ascii="Times New Roman" w:hAnsi="Times New Roman"/>
                <w:b/>
                <w:bCs/>
                <w:sz w:val="20"/>
                <w:szCs w:val="20"/>
              </w:rPr>
              <w:t xml:space="preserve">Attach datalog to permit, if </w:t>
            </w:r>
            <w:r>
              <w:rPr>
                <w:rFonts w:ascii="Times New Roman" w:hAnsi="Times New Roman"/>
                <w:b/>
                <w:bCs/>
                <w:sz w:val="20"/>
                <w:szCs w:val="20"/>
              </w:rPr>
              <w:t>used.</w:t>
            </w:r>
          </w:p>
        </w:tc>
      </w:tr>
      <w:tr w:rsidR="008166FC" w:rsidRPr="000150AF" w14:paraId="434D1E3B" w14:textId="77777777" w:rsidTr="00002808">
        <w:trPr>
          <w:trHeight w:val="251"/>
        </w:trPr>
        <w:tc>
          <w:tcPr>
            <w:tcW w:w="11307" w:type="dxa"/>
            <w:gridSpan w:val="18"/>
            <w:tcBorders>
              <w:left w:val="double" w:sz="4" w:space="0" w:color="auto"/>
              <w:bottom w:val="double" w:sz="4" w:space="0" w:color="auto"/>
              <w:right w:val="double" w:sz="4" w:space="0" w:color="auto"/>
            </w:tcBorders>
            <w:shd w:val="clear" w:color="auto" w:fill="auto"/>
          </w:tcPr>
          <w:p w14:paraId="74BAF4C5" w14:textId="77777777" w:rsidR="008166FC" w:rsidRPr="001F638D" w:rsidRDefault="008166FC" w:rsidP="00002808">
            <w:pPr>
              <w:rPr>
                <w:rFonts w:ascii="Times New Roman" w:hAnsi="Times New Roman"/>
                <w:b/>
                <w:bCs/>
                <w:sz w:val="20"/>
                <w:szCs w:val="20"/>
              </w:rPr>
            </w:pPr>
            <w:r w:rsidRPr="001F638D">
              <w:rPr>
                <w:rFonts w:ascii="Times New Roman" w:hAnsi="Times New Roman"/>
                <w:b/>
                <w:bCs/>
                <w:sz w:val="20"/>
                <w:szCs w:val="20"/>
              </w:rPr>
              <w:t>Use an additional form if more room is needed for air monitoring re</w:t>
            </w:r>
            <w:r>
              <w:rPr>
                <w:rFonts w:ascii="Times New Roman" w:hAnsi="Times New Roman"/>
                <w:b/>
                <w:bCs/>
                <w:sz w:val="20"/>
                <w:szCs w:val="20"/>
              </w:rPr>
              <w:t>sults</w:t>
            </w:r>
            <w:r w:rsidRPr="001F638D">
              <w:rPr>
                <w:rFonts w:ascii="Times New Roman" w:hAnsi="Times New Roman"/>
                <w:b/>
                <w:bCs/>
                <w:sz w:val="20"/>
                <w:szCs w:val="20"/>
              </w:rPr>
              <w:t>.</w:t>
            </w:r>
          </w:p>
        </w:tc>
      </w:tr>
    </w:tbl>
    <w:p w14:paraId="008D903C" w14:textId="77777777" w:rsidR="008166FC" w:rsidRPr="00651DF3"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3"/>
      </w:tblGrid>
      <w:tr w:rsidR="008166FC" w:rsidRPr="000150AF" w14:paraId="0B0E1F1E" w14:textId="77777777" w:rsidTr="00002808">
        <w:trPr>
          <w:trHeight w:val="276"/>
        </w:trPr>
        <w:tc>
          <w:tcPr>
            <w:tcW w:w="11283" w:type="dxa"/>
            <w:tcBorders>
              <w:top w:val="double" w:sz="4" w:space="0" w:color="auto"/>
              <w:left w:val="double" w:sz="4" w:space="0" w:color="auto"/>
              <w:bottom w:val="double" w:sz="4" w:space="0" w:color="auto"/>
              <w:right w:val="double" w:sz="4" w:space="0" w:color="auto"/>
            </w:tcBorders>
            <w:shd w:val="clear" w:color="auto" w:fill="EEECE1" w:themeFill="background2"/>
          </w:tcPr>
          <w:p w14:paraId="51E2F642" w14:textId="77777777" w:rsidR="008166FC" w:rsidRPr="00B4090C" w:rsidRDefault="008166FC" w:rsidP="00002808">
            <w:pPr>
              <w:jc w:val="center"/>
              <w:rPr>
                <w:rFonts w:ascii="Times New Roman" w:hAnsi="Times New Roman"/>
                <w:b/>
                <w:color w:val="3333FF"/>
                <w:sz w:val="20"/>
                <w:szCs w:val="20"/>
              </w:rPr>
            </w:pPr>
            <w:r w:rsidRPr="00B4090C">
              <w:rPr>
                <w:rFonts w:ascii="Times New Roman" w:hAnsi="Times New Roman"/>
                <w:b/>
                <w:color w:val="3333FF"/>
                <w:sz w:val="20"/>
                <w:szCs w:val="20"/>
              </w:rPr>
              <w:t>Table 7. Attendant</w:t>
            </w:r>
            <w:r>
              <w:rPr>
                <w:rFonts w:ascii="Times New Roman" w:hAnsi="Times New Roman"/>
                <w:b/>
                <w:color w:val="3333FF"/>
                <w:sz w:val="20"/>
                <w:szCs w:val="20"/>
              </w:rPr>
              <w:t>s</w:t>
            </w:r>
          </w:p>
        </w:tc>
      </w:tr>
      <w:tr w:rsidR="008166FC" w:rsidRPr="000150AF" w14:paraId="3A32B060" w14:textId="77777777" w:rsidTr="00002808">
        <w:trPr>
          <w:trHeight w:val="30"/>
        </w:trPr>
        <w:tc>
          <w:tcPr>
            <w:tcW w:w="11283" w:type="dxa"/>
            <w:tcBorders>
              <w:left w:val="double" w:sz="4" w:space="0" w:color="auto"/>
              <w:right w:val="double" w:sz="4" w:space="0" w:color="auto"/>
            </w:tcBorders>
          </w:tcPr>
          <w:p w14:paraId="37CC785F" w14:textId="77777777" w:rsidR="008166FC" w:rsidRPr="000150AF" w:rsidRDefault="008166FC" w:rsidP="00002808">
            <w:pPr>
              <w:spacing w:after="120"/>
              <w:rPr>
                <w:rFonts w:ascii="Times New Roman" w:hAnsi="Times New Roman"/>
                <w:sz w:val="20"/>
                <w:szCs w:val="20"/>
              </w:rPr>
            </w:pPr>
            <w:r w:rsidRPr="000150AF">
              <w:rPr>
                <w:rFonts w:ascii="Times New Roman" w:hAnsi="Times New Roman"/>
                <w:b/>
                <w:bCs/>
                <w:sz w:val="20"/>
                <w:szCs w:val="20"/>
              </w:rPr>
              <w:t xml:space="preserve">Name of </w:t>
            </w:r>
            <w:r>
              <w:rPr>
                <w:rFonts w:ascii="Times New Roman" w:hAnsi="Times New Roman"/>
                <w:b/>
                <w:bCs/>
                <w:sz w:val="20"/>
                <w:szCs w:val="20"/>
              </w:rPr>
              <w:t xml:space="preserve">Planned </w:t>
            </w:r>
            <w:r w:rsidRPr="000150AF">
              <w:rPr>
                <w:rFonts w:ascii="Times New Roman" w:hAnsi="Times New Roman"/>
                <w:b/>
                <w:bCs/>
                <w:sz w:val="20"/>
                <w:szCs w:val="20"/>
              </w:rPr>
              <w:t>Attendant</w:t>
            </w:r>
            <w:r>
              <w:rPr>
                <w:rFonts w:ascii="Times New Roman" w:hAnsi="Times New Roman"/>
                <w:b/>
                <w:bCs/>
                <w:sz w:val="20"/>
                <w:szCs w:val="20"/>
              </w:rPr>
              <w:t>(s)</w:t>
            </w:r>
            <w:r w:rsidRPr="000150AF">
              <w:rPr>
                <w:rFonts w:ascii="Times New Roman" w:hAnsi="Times New Roman"/>
                <w:b/>
                <w:bCs/>
                <w:sz w:val="20"/>
                <w:szCs w:val="20"/>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r>
      <w:tr w:rsidR="008166FC" w:rsidRPr="000150AF" w14:paraId="6AEB0E95" w14:textId="77777777" w:rsidTr="00002808">
        <w:trPr>
          <w:trHeight w:val="50"/>
        </w:trPr>
        <w:tc>
          <w:tcPr>
            <w:tcW w:w="11283" w:type="dxa"/>
            <w:tcBorders>
              <w:left w:val="double" w:sz="4" w:space="0" w:color="auto"/>
              <w:right w:val="double" w:sz="4" w:space="0" w:color="auto"/>
            </w:tcBorders>
          </w:tcPr>
          <w:p w14:paraId="45A520E0" w14:textId="77777777" w:rsidR="008166FC" w:rsidRPr="000150AF" w:rsidRDefault="008166FC" w:rsidP="00002808">
            <w:pPr>
              <w:spacing w:after="120"/>
              <w:rPr>
                <w:rFonts w:ascii="Times New Roman" w:hAnsi="Times New Roman"/>
                <w:sz w:val="20"/>
                <w:szCs w:val="20"/>
              </w:rPr>
            </w:pPr>
            <w:r w:rsidRPr="000150AF">
              <w:rPr>
                <w:rFonts w:ascii="Times New Roman" w:hAnsi="Times New Roman"/>
                <w:b/>
                <w:bCs/>
                <w:sz w:val="20"/>
                <w:szCs w:val="20"/>
              </w:rPr>
              <w:t>Means of communication</w:t>
            </w:r>
            <w:r>
              <w:rPr>
                <w:rFonts w:ascii="Times New Roman" w:hAnsi="Times New Roman"/>
                <w:b/>
                <w:bCs/>
                <w:sz w:val="20"/>
                <w:szCs w:val="20"/>
              </w:rPr>
              <w:t xml:space="preserve"> with entrants</w:t>
            </w:r>
            <w:r w:rsidRPr="000150AF">
              <w:rPr>
                <w:rFonts w:ascii="Times New Roman" w:hAnsi="Times New Roman"/>
                <w:b/>
                <w:bCs/>
                <w:sz w:val="20"/>
                <w:szCs w:val="20"/>
              </w:rPr>
              <w:t>:</w:t>
            </w:r>
            <w:r>
              <w:rPr>
                <w:rFonts w:ascii="Times New Roman" w:hAnsi="Times New Roman"/>
                <w:b/>
                <w:bCs/>
                <w:sz w:val="20"/>
                <w:szCs w:val="20"/>
              </w:rPr>
              <w:t xml:space="preserve">     </w:t>
            </w:r>
            <w:r w:rsidRPr="000150AF">
              <w:rPr>
                <w:rFonts w:ascii="Times New Roman" w:hAnsi="Times New Roman"/>
                <w:b/>
                <w:bCs/>
                <w:sz w:val="20"/>
                <w:szCs w:val="20"/>
              </w:rPr>
              <w:t xml:space="preserve">  </w:t>
            </w:r>
            <w:r w:rsidRPr="000150AF">
              <w:rPr>
                <w:rFonts w:ascii="Times New Roman" w:hAnsi="Times New Roman"/>
                <w:sz w:val="18"/>
                <w:szCs w:val="18"/>
              </w:rPr>
              <w:fldChar w:fldCharType="begin">
                <w:ffData>
                  <w:name w:val=""/>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0150AF">
              <w:rPr>
                <w:rFonts w:ascii="Times New Roman" w:hAnsi="Times New Roman"/>
                <w:sz w:val="20"/>
                <w:szCs w:val="20"/>
              </w:rPr>
              <w:t xml:space="preserve">Voice    </w:t>
            </w:r>
            <w:r>
              <w:rPr>
                <w:rFonts w:ascii="Times New Roman" w:hAnsi="Times New Roman"/>
                <w:sz w:val="20"/>
                <w:szCs w:val="20"/>
              </w:rPr>
              <w:t xml:space="preserve">          </w:t>
            </w:r>
            <w:r w:rsidRPr="000150AF">
              <w:rPr>
                <w:rFonts w:ascii="Times New Roman" w:hAnsi="Times New Roman"/>
                <w:sz w:val="20"/>
                <w:szCs w:val="20"/>
              </w:rPr>
              <w:t xml:space="preserve"> </w:t>
            </w:r>
            <w:r w:rsidRPr="000150AF">
              <w:rPr>
                <w:rFonts w:ascii="Times New Roman" w:hAnsi="Times New Roman"/>
                <w:sz w:val="18"/>
                <w:szCs w:val="18"/>
              </w:rPr>
              <w:fldChar w:fldCharType="begin">
                <w:ffData>
                  <w:name w:val="Check51"/>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0150AF">
              <w:rPr>
                <w:rFonts w:ascii="Times New Roman" w:hAnsi="Times New Roman"/>
                <w:sz w:val="20"/>
                <w:szCs w:val="20"/>
              </w:rPr>
              <w:t>Radio</w:t>
            </w:r>
            <w:r>
              <w:rPr>
                <w:rFonts w:ascii="Times New Roman" w:hAnsi="Times New Roman"/>
                <w:sz w:val="20"/>
                <w:szCs w:val="20"/>
              </w:rPr>
              <w:t xml:space="preserve">          </w:t>
            </w:r>
            <w:r w:rsidRPr="000150AF">
              <w:rPr>
                <w:rFonts w:ascii="Times New Roman" w:hAnsi="Times New Roman"/>
                <w:sz w:val="20"/>
                <w:szCs w:val="20"/>
              </w:rPr>
              <w:t xml:space="preserve">     </w:t>
            </w:r>
            <w:r w:rsidRPr="000150AF">
              <w:rPr>
                <w:rFonts w:ascii="Times New Roman" w:hAnsi="Times New Roman"/>
                <w:sz w:val="18"/>
                <w:szCs w:val="18"/>
              </w:rPr>
              <w:fldChar w:fldCharType="begin">
                <w:ffData>
                  <w:name w:val=""/>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0150AF">
              <w:rPr>
                <w:rFonts w:ascii="Times New Roman" w:hAnsi="Times New Roman"/>
                <w:sz w:val="20"/>
                <w:szCs w:val="20"/>
              </w:rPr>
              <w:t xml:space="preserve">Sight </w:t>
            </w:r>
            <w:r>
              <w:rPr>
                <w:rFonts w:ascii="Times New Roman" w:hAnsi="Times New Roman"/>
                <w:sz w:val="20"/>
                <w:szCs w:val="20"/>
              </w:rPr>
              <w:t xml:space="preserve">          </w:t>
            </w:r>
            <w:r w:rsidRPr="000150AF">
              <w:rPr>
                <w:rFonts w:ascii="Times New Roman" w:hAnsi="Times New Roman"/>
                <w:sz w:val="20"/>
                <w:szCs w:val="20"/>
              </w:rPr>
              <w:t xml:space="preserve">    </w:t>
            </w:r>
            <w:r w:rsidRPr="000150AF">
              <w:rPr>
                <w:rFonts w:ascii="Times New Roman" w:hAnsi="Times New Roman"/>
                <w:sz w:val="18"/>
                <w:szCs w:val="18"/>
              </w:rPr>
              <w:fldChar w:fldCharType="begin">
                <w:ffData>
                  <w:name w:val="Check51"/>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0150AF">
              <w:rPr>
                <w:rFonts w:ascii="Times New Roman" w:hAnsi="Times New Roman"/>
                <w:sz w:val="20"/>
                <w:szCs w:val="20"/>
              </w:rPr>
              <w:t>Other:</w:t>
            </w:r>
            <w:r w:rsidRPr="000150AF">
              <w:rPr>
                <w:rFonts w:ascii="Times New Roman" w:hAnsi="Times New Roman"/>
                <w:b/>
                <w:bCs/>
                <w:sz w:val="20"/>
                <w:szCs w:val="20"/>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sidRPr="000150AF">
              <w:rPr>
                <w:rFonts w:ascii="Times New Roman" w:hAnsi="Times New Roman"/>
                <w:b/>
                <w:bCs/>
                <w:sz w:val="20"/>
                <w:szCs w:val="20"/>
              </w:rPr>
              <w:t xml:space="preserve">    </w:t>
            </w:r>
          </w:p>
        </w:tc>
      </w:tr>
    </w:tbl>
    <w:p w14:paraId="569B68D5" w14:textId="77777777" w:rsidR="008166FC" w:rsidRPr="00651DF3"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8"/>
        <w:gridCol w:w="5445"/>
      </w:tblGrid>
      <w:tr w:rsidR="008166FC" w:rsidRPr="000150AF" w14:paraId="744964AB" w14:textId="77777777" w:rsidTr="00002808">
        <w:trPr>
          <w:trHeight w:val="276"/>
        </w:trPr>
        <w:tc>
          <w:tcPr>
            <w:tcW w:w="11283" w:type="dxa"/>
            <w:gridSpan w:val="2"/>
            <w:tcBorders>
              <w:top w:val="double" w:sz="4" w:space="0" w:color="auto"/>
              <w:left w:val="double" w:sz="4" w:space="0" w:color="auto"/>
              <w:bottom w:val="double" w:sz="4" w:space="0" w:color="auto"/>
              <w:right w:val="double" w:sz="4" w:space="0" w:color="auto"/>
            </w:tcBorders>
            <w:shd w:val="clear" w:color="auto" w:fill="EEECE1" w:themeFill="background2"/>
          </w:tcPr>
          <w:p w14:paraId="23119337" w14:textId="77777777" w:rsidR="008166FC" w:rsidRPr="00D06699" w:rsidRDefault="008166FC" w:rsidP="00002808">
            <w:pPr>
              <w:jc w:val="center"/>
              <w:rPr>
                <w:rFonts w:ascii="Times New Roman" w:hAnsi="Times New Roman"/>
                <w:b/>
                <w:color w:val="3333FF"/>
                <w:sz w:val="20"/>
                <w:szCs w:val="20"/>
              </w:rPr>
            </w:pPr>
            <w:r w:rsidRPr="00D06699">
              <w:rPr>
                <w:rFonts w:ascii="Times New Roman" w:hAnsi="Times New Roman"/>
                <w:b/>
                <w:color w:val="3333FF"/>
                <w:sz w:val="20"/>
                <w:szCs w:val="20"/>
              </w:rPr>
              <w:t>Table 8. List of Entrants</w:t>
            </w:r>
          </w:p>
        </w:tc>
      </w:tr>
      <w:tr w:rsidR="008166FC" w:rsidRPr="000150AF" w14:paraId="66C04ECE" w14:textId="77777777" w:rsidTr="00002808">
        <w:trPr>
          <w:trHeight w:val="231"/>
        </w:trPr>
        <w:tc>
          <w:tcPr>
            <w:tcW w:w="5838" w:type="dxa"/>
            <w:tcBorders>
              <w:top w:val="double" w:sz="4" w:space="0" w:color="auto"/>
              <w:left w:val="double" w:sz="4" w:space="0" w:color="auto"/>
              <w:bottom w:val="single" w:sz="6" w:space="0" w:color="auto"/>
              <w:right w:val="single" w:sz="6" w:space="0" w:color="auto"/>
            </w:tcBorders>
          </w:tcPr>
          <w:p w14:paraId="3EA7DD19" w14:textId="77777777" w:rsidR="008166FC" w:rsidRPr="000150AF" w:rsidRDefault="008166FC" w:rsidP="00002808">
            <w:pPr>
              <w:rPr>
                <w:rFonts w:ascii="Times New Roman" w:hAnsi="Times New Roman"/>
                <w:sz w:val="20"/>
                <w:szCs w:val="20"/>
              </w:rPr>
            </w:pPr>
          </w:p>
        </w:tc>
        <w:tc>
          <w:tcPr>
            <w:tcW w:w="5445" w:type="dxa"/>
            <w:tcBorders>
              <w:top w:val="double" w:sz="4" w:space="0" w:color="auto"/>
              <w:left w:val="single" w:sz="6" w:space="0" w:color="auto"/>
              <w:bottom w:val="single" w:sz="6" w:space="0" w:color="auto"/>
              <w:right w:val="double" w:sz="4" w:space="0" w:color="auto"/>
            </w:tcBorders>
          </w:tcPr>
          <w:p w14:paraId="48D9CDFD" w14:textId="77777777" w:rsidR="008166FC" w:rsidRPr="000150AF" w:rsidRDefault="008166FC" w:rsidP="00002808">
            <w:pPr>
              <w:rPr>
                <w:rFonts w:ascii="Times New Roman" w:hAnsi="Times New Roman"/>
                <w:sz w:val="20"/>
                <w:szCs w:val="20"/>
              </w:rPr>
            </w:pPr>
          </w:p>
        </w:tc>
      </w:tr>
      <w:tr w:rsidR="008166FC" w:rsidRPr="000150AF" w14:paraId="347BEC5E" w14:textId="77777777" w:rsidTr="00002808">
        <w:trPr>
          <w:trHeight w:val="132"/>
        </w:trPr>
        <w:tc>
          <w:tcPr>
            <w:tcW w:w="5838" w:type="dxa"/>
            <w:tcBorders>
              <w:top w:val="single" w:sz="6" w:space="0" w:color="auto"/>
              <w:left w:val="double" w:sz="4" w:space="0" w:color="auto"/>
              <w:bottom w:val="single" w:sz="6" w:space="0" w:color="auto"/>
              <w:right w:val="single" w:sz="6" w:space="0" w:color="auto"/>
            </w:tcBorders>
          </w:tcPr>
          <w:p w14:paraId="7A9C2440" w14:textId="77777777" w:rsidR="008166FC" w:rsidRPr="000150AF" w:rsidRDefault="008166FC" w:rsidP="00002808">
            <w:pPr>
              <w:rPr>
                <w:rFonts w:ascii="Times New Roman" w:hAnsi="Times New Roman"/>
                <w:sz w:val="20"/>
                <w:szCs w:val="20"/>
              </w:rPr>
            </w:pPr>
          </w:p>
        </w:tc>
        <w:tc>
          <w:tcPr>
            <w:tcW w:w="5445" w:type="dxa"/>
            <w:tcBorders>
              <w:top w:val="single" w:sz="6" w:space="0" w:color="auto"/>
              <w:left w:val="single" w:sz="6" w:space="0" w:color="auto"/>
              <w:bottom w:val="single" w:sz="6" w:space="0" w:color="auto"/>
              <w:right w:val="double" w:sz="4" w:space="0" w:color="auto"/>
            </w:tcBorders>
          </w:tcPr>
          <w:p w14:paraId="5327AF46" w14:textId="77777777" w:rsidR="008166FC" w:rsidRPr="000150AF" w:rsidRDefault="008166FC" w:rsidP="00002808">
            <w:pPr>
              <w:rPr>
                <w:rFonts w:ascii="Times New Roman" w:hAnsi="Times New Roman"/>
                <w:sz w:val="20"/>
                <w:szCs w:val="20"/>
              </w:rPr>
            </w:pPr>
          </w:p>
        </w:tc>
      </w:tr>
      <w:tr w:rsidR="008166FC" w:rsidRPr="000150AF" w14:paraId="5AD67CA0" w14:textId="77777777" w:rsidTr="00002808">
        <w:trPr>
          <w:trHeight w:val="27"/>
        </w:trPr>
        <w:tc>
          <w:tcPr>
            <w:tcW w:w="5838" w:type="dxa"/>
            <w:tcBorders>
              <w:top w:val="single" w:sz="6" w:space="0" w:color="auto"/>
              <w:left w:val="double" w:sz="4" w:space="0" w:color="auto"/>
              <w:bottom w:val="double" w:sz="4" w:space="0" w:color="auto"/>
              <w:right w:val="single" w:sz="6" w:space="0" w:color="auto"/>
            </w:tcBorders>
          </w:tcPr>
          <w:p w14:paraId="1127A71F" w14:textId="77777777" w:rsidR="008166FC" w:rsidRPr="000150AF" w:rsidRDefault="008166FC" w:rsidP="00002808">
            <w:pPr>
              <w:rPr>
                <w:rFonts w:ascii="Times New Roman" w:hAnsi="Times New Roman"/>
                <w:sz w:val="20"/>
                <w:szCs w:val="20"/>
              </w:rPr>
            </w:pPr>
          </w:p>
        </w:tc>
        <w:tc>
          <w:tcPr>
            <w:tcW w:w="5445" w:type="dxa"/>
            <w:tcBorders>
              <w:top w:val="single" w:sz="6" w:space="0" w:color="auto"/>
              <w:left w:val="single" w:sz="6" w:space="0" w:color="auto"/>
              <w:bottom w:val="double" w:sz="4" w:space="0" w:color="auto"/>
              <w:right w:val="double" w:sz="4" w:space="0" w:color="auto"/>
            </w:tcBorders>
          </w:tcPr>
          <w:p w14:paraId="394302FD" w14:textId="77777777" w:rsidR="008166FC" w:rsidRPr="000150AF" w:rsidRDefault="008166FC" w:rsidP="00002808">
            <w:pPr>
              <w:rPr>
                <w:rFonts w:ascii="Times New Roman" w:hAnsi="Times New Roman"/>
                <w:sz w:val="20"/>
                <w:szCs w:val="20"/>
              </w:rPr>
            </w:pPr>
          </w:p>
        </w:tc>
      </w:tr>
    </w:tbl>
    <w:p w14:paraId="7177E25C" w14:textId="77777777" w:rsidR="008166FC" w:rsidRPr="00651DF3" w:rsidRDefault="008166FC" w:rsidP="008166FC">
      <w:pPr>
        <w:rPr>
          <w:rFonts w:ascii="Times New Roman" w:hAnsi="Times New Roman"/>
          <w:sz w:val="6"/>
          <w:szCs w:val="6"/>
        </w:rPr>
      </w:pPr>
    </w:p>
    <w:p w14:paraId="1F33D444" w14:textId="77777777" w:rsidR="008166FC" w:rsidRPr="009A216B" w:rsidRDefault="008166FC" w:rsidP="008166FC">
      <w:pPr>
        <w:rPr>
          <w:rFonts w:ascii="Times New Roman" w:hAnsi="Times New Roman"/>
          <w:b/>
          <w:bCs/>
          <w:color w:val="C00000"/>
          <w:sz w:val="22"/>
          <w:szCs w:val="22"/>
        </w:rPr>
      </w:pPr>
      <w:r w:rsidRPr="009A216B">
        <w:rPr>
          <w:rFonts w:ascii="Times New Roman" w:hAnsi="Times New Roman"/>
          <w:b/>
          <w:bCs/>
          <w:color w:val="C00000"/>
          <w:sz w:val="22"/>
          <w:szCs w:val="22"/>
        </w:rPr>
        <w:t>Permit required confined space (PRCS) Entrants, Attendants, and Supervisors must have PRCS training.</w:t>
      </w:r>
    </w:p>
    <w:p w14:paraId="2262FD76" w14:textId="77777777" w:rsidR="008166FC" w:rsidRPr="009A216B"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3"/>
      </w:tblGrid>
      <w:tr w:rsidR="008166FC" w:rsidRPr="000150AF" w14:paraId="515647F0" w14:textId="77777777" w:rsidTr="00002808">
        <w:trPr>
          <w:trHeight w:val="276"/>
        </w:trPr>
        <w:tc>
          <w:tcPr>
            <w:tcW w:w="11283" w:type="dxa"/>
            <w:tcBorders>
              <w:top w:val="double" w:sz="4" w:space="0" w:color="auto"/>
              <w:left w:val="double" w:sz="4" w:space="0" w:color="auto"/>
              <w:bottom w:val="double" w:sz="4" w:space="0" w:color="auto"/>
              <w:right w:val="double" w:sz="4" w:space="0" w:color="auto"/>
            </w:tcBorders>
            <w:shd w:val="clear" w:color="auto" w:fill="EEECE1" w:themeFill="background2"/>
          </w:tcPr>
          <w:p w14:paraId="4AA259A7" w14:textId="77777777" w:rsidR="008166FC" w:rsidRPr="00D06699" w:rsidRDefault="008166FC" w:rsidP="00002808">
            <w:pPr>
              <w:jc w:val="center"/>
              <w:rPr>
                <w:rFonts w:ascii="Times New Roman" w:hAnsi="Times New Roman"/>
                <w:b/>
                <w:color w:val="3333FF"/>
                <w:sz w:val="20"/>
                <w:szCs w:val="20"/>
              </w:rPr>
            </w:pPr>
            <w:r w:rsidRPr="00D06699">
              <w:rPr>
                <w:rFonts w:ascii="Times New Roman" w:hAnsi="Times New Roman"/>
                <w:b/>
                <w:color w:val="3333FF"/>
                <w:sz w:val="20"/>
                <w:szCs w:val="20"/>
              </w:rPr>
              <w:t>Table 9. Conditions Required for Safe Entry</w:t>
            </w:r>
          </w:p>
        </w:tc>
      </w:tr>
      <w:tr w:rsidR="008166FC" w:rsidRPr="000150AF" w14:paraId="2424E919" w14:textId="77777777" w:rsidTr="00002808">
        <w:trPr>
          <w:trHeight w:val="816"/>
        </w:trPr>
        <w:tc>
          <w:tcPr>
            <w:tcW w:w="11283" w:type="dxa"/>
            <w:tcBorders>
              <w:top w:val="double" w:sz="4" w:space="0" w:color="auto"/>
              <w:left w:val="double" w:sz="4" w:space="0" w:color="auto"/>
              <w:bottom w:val="double" w:sz="4" w:space="0" w:color="auto"/>
              <w:right w:val="double" w:sz="4" w:space="0" w:color="auto"/>
            </w:tcBorders>
          </w:tcPr>
          <w:p w14:paraId="7612AE15" w14:textId="77777777" w:rsidR="008166FC" w:rsidRPr="000150AF" w:rsidRDefault="008166FC" w:rsidP="00002808">
            <w:pPr>
              <w:rPr>
                <w:rFonts w:ascii="Times New Roman" w:hAnsi="Times New Roman"/>
                <w:b/>
                <w:sz w:val="18"/>
                <w:szCs w:val="18"/>
              </w:rPr>
            </w:pPr>
            <w:r w:rsidRPr="000150AF">
              <w:rPr>
                <w:rFonts w:ascii="Times New Roman" w:hAnsi="Times New Roman"/>
                <w:b/>
                <w:sz w:val="18"/>
                <w:szCs w:val="18"/>
              </w:rPr>
              <w:t>Descr</w:t>
            </w:r>
            <w:r>
              <w:rPr>
                <w:rFonts w:ascii="Times New Roman" w:hAnsi="Times New Roman"/>
                <w:b/>
                <w:sz w:val="18"/>
                <w:szCs w:val="18"/>
              </w:rPr>
              <w:t>iption of Conditions</w:t>
            </w:r>
            <w:r w:rsidRPr="000150AF">
              <w:rPr>
                <w:rFonts w:ascii="Times New Roman" w:hAnsi="Times New Roman"/>
                <w:b/>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p w14:paraId="45AD4B0C" w14:textId="77777777" w:rsidR="008166FC" w:rsidRPr="000150AF" w:rsidRDefault="008166FC" w:rsidP="00002808">
            <w:pPr>
              <w:rPr>
                <w:rFonts w:ascii="Times New Roman" w:hAnsi="Times New Roman"/>
                <w:sz w:val="20"/>
                <w:szCs w:val="20"/>
              </w:rPr>
            </w:pPr>
          </w:p>
        </w:tc>
      </w:tr>
    </w:tbl>
    <w:p w14:paraId="370F207A" w14:textId="77777777" w:rsidR="008166FC" w:rsidRPr="009A216B"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3"/>
      </w:tblGrid>
      <w:tr w:rsidR="008166FC" w:rsidRPr="000150AF" w14:paraId="567ED824" w14:textId="77777777" w:rsidTr="00002808">
        <w:trPr>
          <w:trHeight w:val="276"/>
        </w:trPr>
        <w:tc>
          <w:tcPr>
            <w:tcW w:w="11283" w:type="dxa"/>
            <w:tcBorders>
              <w:top w:val="double" w:sz="4" w:space="0" w:color="auto"/>
              <w:left w:val="double" w:sz="4" w:space="0" w:color="auto"/>
              <w:bottom w:val="double" w:sz="4" w:space="0" w:color="auto"/>
              <w:right w:val="double" w:sz="4" w:space="0" w:color="auto"/>
            </w:tcBorders>
            <w:shd w:val="clear" w:color="auto" w:fill="EEECE1" w:themeFill="background2"/>
          </w:tcPr>
          <w:p w14:paraId="5A5DAB3B" w14:textId="77777777" w:rsidR="008166FC" w:rsidRPr="00D06699" w:rsidRDefault="008166FC" w:rsidP="00002808">
            <w:pPr>
              <w:jc w:val="center"/>
              <w:rPr>
                <w:rFonts w:ascii="Times New Roman" w:hAnsi="Times New Roman"/>
                <w:b/>
                <w:color w:val="3333FF"/>
                <w:sz w:val="20"/>
                <w:szCs w:val="20"/>
              </w:rPr>
            </w:pPr>
            <w:r w:rsidRPr="00D06699">
              <w:rPr>
                <w:rFonts w:ascii="Times New Roman" w:hAnsi="Times New Roman"/>
                <w:b/>
                <w:color w:val="3333FF"/>
                <w:sz w:val="20"/>
                <w:szCs w:val="20"/>
              </w:rPr>
              <w:t xml:space="preserve">Table 10. Emergency </w:t>
            </w:r>
            <w:r>
              <w:rPr>
                <w:rFonts w:ascii="Times New Roman" w:hAnsi="Times New Roman"/>
                <w:b/>
                <w:color w:val="3333FF"/>
                <w:sz w:val="20"/>
                <w:szCs w:val="20"/>
              </w:rPr>
              <w:t xml:space="preserve">Rescue </w:t>
            </w:r>
            <w:r w:rsidRPr="00D06699">
              <w:rPr>
                <w:rFonts w:ascii="Times New Roman" w:hAnsi="Times New Roman"/>
                <w:b/>
                <w:color w:val="3333FF"/>
                <w:sz w:val="20"/>
                <w:szCs w:val="20"/>
              </w:rPr>
              <w:t>Plan</w:t>
            </w:r>
          </w:p>
        </w:tc>
      </w:tr>
      <w:tr w:rsidR="008166FC" w:rsidRPr="000150AF" w14:paraId="5C45305A" w14:textId="77777777" w:rsidTr="00002808">
        <w:trPr>
          <w:trHeight w:val="490"/>
        </w:trPr>
        <w:tc>
          <w:tcPr>
            <w:tcW w:w="11283" w:type="dxa"/>
            <w:tcBorders>
              <w:top w:val="double" w:sz="4" w:space="0" w:color="auto"/>
              <w:left w:val="double" w:sz="4" w:space="0" w:color="auto"/>
              <w:right w:val="double" w:sz="4" w:space="0" w:color="auto"/>
            </w:tcBorders>
          </w:tcPr>
          <w:p w14:paraId="5B36B185" w14:textId="77777777" w:rsidR="008166FC" w:rsidRPr="000150AF" w:rsidRDefault="008166FC" w:rsidP="00002808">
            <w:pPr>
              <w:rPr>
                <w:rFonts w:ascii="Times New Roman" w:hAnsi="Times New Roman"/>
                <w:sz w:val="20"/>
                <w:szCs w:val="20"/>
              </w:rPr>
            </w:pPr>
            <w:r w:rsidRPr="000150AF">
              <w:rPr>
                <w:rFonts w:ascii="Times New Roman" w:hAnsi="Times New Roman"/>
                <w:sz w:val="18"/>
                <w:szCs w:val="18"/>
              </w:rPr>
              <w:fldChar w:fldCharType="begin">
                <w:ffData>
                  <w:name w:val="Check74"/>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6B6210">
              <w:rPr>
                <w:rFonts w:ascii="Times New Roman" w:hAnsi="Times New Roman"/>
                <w:b/>
                <w:bCs/>
                <w:sz w:val="18"/>
                <w:szCs w:val="18"/>
              </w:rPr>
              <w:t>Rescue plan on site</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5"/>
                  <w:enabled/>
                  <w:calcOnExit w:val="0"/>
                  <w:checkBox>
                    <w:sizeAuto/>
                    <w:default w:val="0"/>
                    <w:checked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6B6210">
              <w:rPr>
                <w:rFonts w:ascii="Times New Roman" w:hAnsi="Times New Roman"/>
                <w:b/>
                <w:bCs/>
                <w:sz w:val="18"/>
                <w:szCs w:val="18"/>
              </w:rPr>
              <w:t>Means of calling 911 on site</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6"/>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6B6210">
              <w:rPr>
                <w:rFonts w:ascii="Times New Roman" w:hAnsi="Times New Roman"/>
                <w:b/>
                <w:bCs/>
                <w:sz w:val="18"/>
                <w:szCs w:val="18"/>
              </w:rPr>
              <w:t>Non-entry rescue equipment in place</w:t>
            </w:r>
            <w:r w:rsidRPr="000150AF">
              <w:rPr>
                <w:rFonts w:ascii="Times New Roman" w:hAnsi="Times New Roman"/>
                <w:sz w:val="18"/>
                <w:szCs w:val="18"/>
              </w:rPr>
              <w:t xml:space="preserve">    </w:t>
            </w:r>
            <w:r w:rsidRPr="000150AF">
              <w:rPr>
                <w:rFonts w:ascii="Times New Roman" w:hAnsi="Times New Roman"/>
                <w:sz w:val="18"/>
                <w:szCs w:val="18"/>
              </w:rPr>
              <w:fldChar w:fldCharType="begin">
                <w:ffData>
                  <w:name w:val="Check77"/>
                  <w:enabled/>
                  <w:calcOnExit w:val="0"/>
                  <w:checkBox>
                    <w:sizeAuto/>
                    <w:default w:val="0"/>
                  </w:checkBox>
                </w:ffData>
              </w:fldChar>
            </w:r>
            <w:r w:rsidRPr="000150AF">
              <w:rPr>
                <w:rFonts w:ascii="Times New Roman" w:hAnsi="Times New Roman"/>
                <w:sz w:val="18"/>
                <w:szCs w:val="18"/>
              </w:rPr>
              <w:instrText xml:space="preserve"> FORMCHECKBOX </w:instrText>
            </w:r>
            <w:r w:rsidR="00F279B2">
              <w:rPr>
                <w:rFonts w:ascii="Times New Roman" w:hAnsi="Times New Roman"/>
                <w:sz w:val="18"/>
                <w:szCs w:val="18"/>
              </w:rPr>
            </w:r>
            <w:r w:rsidR="00F279B2">
              <w:rPr>
                <w:rFonts w:ascii="Times New Roman" w:hAnsi="Times New Roman"/>
                <w:sz w:val="18"/>
                <w:szCs w:val="18"/>
              </w:rPr>
              <w:fldChar w:fldCharType="separate"/>
            </w:r>
            <w:r w:rsidRPr="000150AF">
              <w:rPr>
                <w:rFonts w:ascii="Times New Roman" w:hAnsi="Times New Roman"/>
                <w:sz w:val="18"/>
                <w:szCs w:val="18"/>
              </w:rPr>
              <w:fldChar w:fldCharType="end"/>
            </w:r>
            <w:r>
              <w:rPr>
                <w:rFonts w:ascii="Times New Roman" w:hAnsi="Times New Roman"/>
                <w:sz w:val="18"/>
                <w:szCs w:val="18"/>
              </w:rPr>
              <w:t xml:space="preserve"> </w:t>
            </w:r>
            <w:r w:rsidRPr="006B6210">
              <w:rPr>
                <w:rFonts w:ascii="Times New Roman" w:hAnsi="Times New Roman"/>
                <w:b/>
                <w:bCs/>
                <w:sz w:val="18"/>
                <w:szCs w:val="18"/>
              </w:rPr>
              <w:t xml:space="preserve">Rescue team notified/on </w:t>
            </w:r>
            <w:r>
              <w:rPr>
                <w:rFonts w:ascii="Times New Roman" w:hAnsi="Times New Roman"/>
                <w:b/>
                <w:bCs/>
                <w:sz w:val="18"/>
                <w:szCs w:val="18"/>
              </w:rPr>
              <w:t>S</w:t>
            </w:r>
            <w:r w:rsidRPr="006B6210">
              <w:rPr>
                <w:rFonts w:ascii="Times New Roman" w:hAnsi="Times New Roman"/>
                <w:b/>
                <w:bCs/>
                <w:sz w:val="18"/>
                <w:szCs w:val="18"/>
              </w:rPr>
              <w:t>tand-</w:t>
            </w:r>
            <w:r>
              <w:rPr>
                <w:rFonts w:ascii="Times New Roman" w:hAnsi="Times New Roman"/>
                <w:b/>
                <w:bCs/>
                <w:sz w:val="18"/>
                <w:szCs w:val="18"/>
              </w:rPr>
              <w:t>B</w:t>
            </w:r>
            <w:r w:rsidRPr="006B6210">
              <w:rPr>
                <w:rFonts w:ascii="Times New Roman" w:hAnsi="Times New Roman"/>
                <w:b/>
                <w:bCs/>
                <w:sz w:val="18"/>
                <w:szCs w:val="18"/>
              </w:rPr>
              <w:t>y</w:t>
            </w:r>
          </w:p>
        </w:tc>
      </w:tr>
      <w:tr w:rsidR="008166FC" w:rsidRPr="000150AF" w14:paraId="3760D797" w14:textId="77777777" w:rsidTr="00002808">
        <w:tc>
          <w:tcPr>
            <w:tcW w:w="11283" w:type="dxa"/>
            <w:tcBorders>
              <w:left w:val="double" w:sz="4" w:space="0" w:color="auto"/>
              <w:bottom w:val="single" w:sz="4" w:space="0" w:color="auto"/>
              <w:right w:val="double" w:sz="4" w:space="0" w:color="auto"/>
            </w:tcBorders>
          </w:tcPr>
          <w:p w14:paraId="655CE241" w14:textId="77777777" w:rsidR="008166FC" w:rsidRPr="000150AF" w:rsidRDefault="008166FC" w:rsidP="00002808">
            <w:pPr>
              <w:rPr>
                <w:rFonts w:ascii="Times New Roman" w:hAnsi="Times New Roman"/>
                <w:b/>
                <w:bCs/>
                <w:sz w:val="18"/>
                <w:szCs w:val="18"/>
              </w:rPr>
            </w:pPr>
            <w:r w:rsidRPr="000150AF">
              <w:rPr>
                <w:rFonts w:ascii="Times New Roman" w:hAnsi="Times New Roman"/>
                <w:b/>
                <w:bCs/>
                <w:sz w:val="18"/>
                <w:szCs w:val="18"/>
              </w:rPr>
              <w:t xml:space="preserve">Name of nearest street or building: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r>
      <w:tr w:rsidR="008166FC" w:rsidRPr="000150AF" w14:paraId="285C74C6" w14:textId="77777777" w:rsidTr="00002808">
        <w:trPr>
          <w:trHeight w:val="1106"/>
        </w:trPr>
        <w:tc>
          <w:tcPr>
            <w:tcW w:w="11283" w:type="dxa"/>
            <w:tcBorders>
              <w:left w:val="double" w:sz="4" w:space="0" w:color="auto"/>
              <w:bottom w:val="double" w:sz="4" w:space="0" w:color="auto"/>
              <w:right w:val="double" w:sz="4" w:space="0" w:color="auto"/>
            </w:tcBorders>
          </w:tcPr>
          <w:p w14:paraId="193B9EFD" w14:textId="77777777" w:rsidR="008166FC" w:rsidRDefault="008166FC" w:rsidP="00002808">
            <w:pPr>
              <w:rPr>
                <w:rFonts w:ascii="Times New Roman" w:hAnsi="Times New Roman"/>
                <w:sz w:val="12"/>
                <w:szCs w:val="12"/>
              </w:rPr>
            </w:pPr>
            <w:r w:rsidRPr="000150AF">
              <w:rPr>
                <w:rFonts w:ascii="Times New Roman" w:hAnsi="Times New Roman"/>
                <w:b/>
                <w:sz w:val="18"/>
                <w:szCs w:val="18"/>
              </w:rPr>
              <w:t>Describe E</w:t>
            </w:r>
            <w:r>
              <w:rPr>
                <w:rFonts w:ascii="Times New Roman" w:hAnsi="Times New Roman"/>
                <w:b/>
                <w:sz w:val="18"/>
                <w:szCs w:val="18"/>
              </w:rPr>
              <w:t xml:space="preserve">mergency Rescue </w:t>
            </w:r>
            <w:r w:rsidRPr="000150AF">
              <w:rPr>
                <w:rFonts w:ascii="Times New Roman" w:hAnsi="Times New Roman"/>
                <w:b/>
                <w:sz w:val="18"/>
                <w:szCs w:val="18"/>
              </w:rPr>
              <w:t xml:space="preserve">Plan: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p w14:paraId="1F4F0F4D" w14:textId="77777777" w:rsidR="008166FC" w:rsidRDefault="008166FC" w:rsidP="00002808">
            <w:pPr>
              <w:rPr>
                <w:rFonts w:ascii="Times New Roman" w:hAnsi="Times New Roman"/>
                <w:b/>
                <w:sz w:val="18"/>
                <w:szCs w:val="18"/>
              </w:rPr>
            </w:pPr>
          </w:p>
          <w:p w14:paraId="370ACA13" w14:textId="77777777" w:rsidR="008166FC" w:rsidRDefault="008166FC" w:rsidP="00002808">
            <w:pPr>
              <w:rPr>
                <w:rFonts w:ascii="Times New Roman" w:hAnsi="Times New Roman"/>
                <w:b/>
                <w:sz w:val="18"/>
                <w:szCs w:val="18"/>
              </w:rPr>
            </w:pPr>
            <w:r>
              <w:rPr>
                <w:rFonts w:ascii="Times New Roman" w:hAnsi="Times New Roman"/>
                <w:b/>
                <w:sz w:val="18"/>
                <w:szCs w:val="18"/>
              </w:rPr>
              <w:t xml:space="preserve">Is rescue service familiar with space and prepared to provide assistance? Yes </w:t>
            </w:r>
            <w:r w:rsidRPr="000150AF">
              <w:rPr>
                <w:rFonts w:ascii="Times New Roman" w:hAnsi="Times New Roman"/>
                <w:b/>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r>
              <w:rPr>
                <w:rFonts w:ascii="Times New Roman" w:hAnsi="Times New Roman"/>
                <w:sz w:val="12"/>
                <w:szCs w:val="12"/>
              </w:rPr>
              <w:t xml:space="preserve">     </w:t>
            </w:r>
            <w:r>
              <w:rPr>
                <w:rFonts w:ascii="Times New Roman" w:hAnsi="Times New Roman"/>
                <w:b/>
                <w:sz w:val="18"/>
                <w:szCs w:val="18"/>
              </w:rPr>
              <w:t xml:space="preserve">    No </w:t>
            </w:r>
            <w:r w:rsidRPr="000150AF">
              <w:rPr>
                <w:rFonts w:ascii="Times New Roman" w:hAnsi="Times New Roman"/>
                <w:b/>
                <w:sz w:val="18"/>
                <w:szCs w:val="18"/>
              </w:rPr>
              <w:t xml:space="preserve"> </w:t>
            </w: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p w14:paraId="33F71139" w14:textId="77777777" w:rsidR="008166FC" w:rsidRPr="00DE1776" w:rsidRDefault="008166FC" w:rsidP="00002808">
            <w:pPr>
              <w:rPr>
                <w:rFonts w:ascii="Times New Roman" w:hAnsi="Times New Roman"/>
                <w:b/>
                <w:sz w:val="18"/>
                <w:szCs w:val="18"/>
              </w:rPr>
            </w:pPr>
            <w:r>
              <w:rPr>
                <w:rFonts w:ascii="Times New Roman" w:hAnsi="Times New Roman"/>
                <w:b/>
                <w:sz w:val="18"/>
                <w:szCs w:val="18"/>
              </w:rPr>
              <w:t>If NO, do not proceed until service is prepared)</w:t>
            </w:r>
            <w:r w:rsidRPr="000150AF">
              <w:rPr>
                <w:rFonts w:ascii="Times New Roman" w:hAnsi="Times New Roman"/>
                <w:b/>
                <w:sz w:val="18"/>
                <w:szCs w:val="18"/>
              </w:rPr>
              <w:t>:</w:t>
            </w:r>
          </w:p>
        </w:tc>
      </w:tr>
    </w:tbl>
    <w:p w14:paraId="7DF8AB30" w14:textId="77777777" w:rsidR="008166FC" w:rsidRPr="009A216B"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3"/>
      </w:tblGrid>
      <w:tr w:rsidR="008166FC" w:rsidRPr="000150AF" w14:paraId="059D258D" w14:textId="77777777" w:rsidTr="00002808">
        <w:trPr>
          <w:trHeight w:val="276"/>
        </w:trPr>
        <w:tc>
          <w:tcPr>
            <w:tcW w:w="11283" w:type="dxa"/>
            <w:tcBorders>
              <w:top w:val="double" w:sz="4" w:space="0" w:color="auto"/>
              <w:left w:val="double" w:sz="4" w:space="0" w:color="auto"/>
              <w:bottom w:val="double" w:sz="4" w:space="0" w:color="auto"/>
              <w:right w:val="double" w:sz="4" w:space="0" w:color="auto"/>
            </w:tcBorders>
            <w:shd w:val="clear" w:color="auto" w:fill="EEECE1" w:themeFill="background2"/>
          </w:tcPr>
          <w:p w14:paraId="47CC59C8" w14:textId="77777777" w:rsidR="008166FC" w:rsidRPr="00D06699" w:rsidRDefault="008166FC" w:rsidP="00002808">
            <w:pPr>
              <w:jc w:val="center"/>
              <w:rPr>
                <w:rFonts w:ascii="Times New Roman" w:hAnsi="Times New Roman"/>
                <w:b/>
                <w:color w:val="3333FF"/>
                <w:sz w:val="20"/>
                <w:szCs w:val="20"/>
              </w:rPr>
            </w:pPr>
            <w:r w:rsidRPr="00D06699">
              <w:rPr>
                <w:rFonts w:ascii="Times New Roman" w:hAnsi="Times New Roman"/>
                <w:b/>
                <w:color w:val="3333FF"/>
                <w:sz w:val="20"/>
                <w:szCs w:val="20"/>
              </w:rPr>
              <w:t>Table 11. Other Comments Notes and Instructions (OPTIONAL)</w:t>
            </w:r>
          </w:p>
        </w:tc>
      </w:tr>
      <w:tr w:rsidR="008166FC" w:rsidRPr="000150AF" w14:paraId="03FB916F" w14:textId="77777777" w:rsidTr="00002808">
        <w:trPr>
          <w:trHeight w:val="636"/>
        </w:trPr>
        <w:tc>
          <w:tcPr>
            <w:tcW w:w="11283" w:type="dxa"/>
            <w:tcBorders>
              <w:top w:val="double" w:sz="4" w:space="0" w:color="auto"/>
              <w:left w:val="double" w:sz="4" w:space="0" w:color="auto"/>
              <w:bottom w:val="double" w:sz="4" w:space="0" w:color="auto"/>
              <w:right w:val="double" w:sz="4" w:space="0" w:color="auto"/>
            </w:tcBorders>
          </w:tcPr>
          <w:p w14:paraId="78B6482B" w14:textId="77777777" w:rsidR="008166FC" w:rsidRPr="000150AF" w:rsidRDefault="008166FC" w:rsidP="00002808">
            <w:pPr>
              <w:rPr>
                <w:rFonts w:ascii="Times New Roman" w:hAnsi="Times New Roman"/>
                <w:sz w:val="20"/>
                <w:szCs w:val="20"/>
              </w:rPr>
            </w:pPr>
            <w:r w:rsidRPr="000150AF">
              <w:rPr>
                <w:rFonts w:ascii="Times New Roman" w:hAnsi="Times New Roman"/>
                <w:sz w:val="12"/>
                <w:szCs w:val="12"/>
              </w:rPr>
              <w:fldChar w:fldCharType="begin">
                <w:ffData>
                  <w:name w:val=""/>
                  <w:enabled/>
                  <w:calcOnExit w:val="0"/>
                  <w:textInput/>
                </w:ffData>
              </w:fldChar>
            </w:r>
            <w:r w:rsidRPr="000150AF">
              <w:rPr>
                <w:rFonts w:ascii="Times New Roman" w:hAnsi="Times New Roman"/>
                <w:sz w:val="12"/>
                <w:szCs w:val="12"/>
              </w:rPr>
              <w:instrText xml:space="preserve"> FORMTEXT </w:instrText>
            </w:r>
            <w:r w:rsidRPr="000150AF">
              <w:rPr>
                <w:rFonts w:ascii="Times New Roman" w:hAnsi="Times New Roman"/>
                <w:sz w:val="12"/>
                <w:szCs w:val="12"/>
              </w:rPr>
            </w:r>
            <w:r w:rsidRPr="000150AF">
              <w:rPr>
                <w:rFonts w:ascii="Times New Roman" w:hAnsi="Times New Roman"/>
                <w:sz w:val="12"/>
                <w:szCs w:val="12"/>
              </w:rPr>
              <w:fldChar w:fldCharType="separate"/>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noProof/>
                <w:sz w:val="12"/>
                <w:szCs w:val="12"/>
              </w:rPr>
              <w:t> </w:t>
            </w:r>
            <w:r w:rsidRPr="000150AF">
              <w:rPr>
                <w:rFonts w:ascii="Times New Roman" w:hAnsi="Times New Roman"/>
                <w:sz w:val="12"/>
                <w:szCs w:val="12"/>
              </w:rPr>
              <w:fldChar w:fldCharType="end"/>
            </w:r>
          </w:p>
        </w:tc>
      </w:tr>
    </w:tbl>
    <w:p w14:paraId="650713E2" w14:textId="77777777" w:rsidR="008166FC" w:rsidRPr="009A216B" w:rsidRDefault="008166FC" w:rsidP="008166FC">
      <w:pPr>
        <w:rPr>
          <w:rFonts w:ascii="Times New Roman" w:hAnsi="Times New Roman"/>
          <w:sz w:val="6"/>
          <w:szCs w:val="6"/>
        </w:rPr>
      </w:pPr>
    </w:p>
    <w:tbl>
      <w:tblPr>
        <w:tblW w:w="112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80"/>
        <w:gridCol w:w="810"/>
        <w:gridCol w:w="5703"/>
      </w:tblGrid>
      <w:tr w:rsidR="008166FC" w:rsidRPr="000150AF" w14:paraId="241067E7" w14:textId="77777777" w:rsidTr="00002808">
        <w:trPr>
          <w:trHeight w:val="276"/>
        </w:trPr>
        <w:tc>
          <w:tcPr>
            <w:tcW w:w="11283" w:type="dxa"/>
            <w:gridSpan w:val="4"/>
            <w:tcBorders>
              <w:top w:val="double" w:sz="4" w:space="0" w:color="auto"/>
              <w:left w:val="double" w:sz="4" w:space="0" w:color="auto"/>
              <w:bottom w:val="double" w:sz="4" w:space="0" w:color="auto"/>
              <w:right w:val="double" w:sz="4" w:space="0" w:color="auto"/>
            </w:tcBorders>
            <w:shd w:val="clear" w:color="auto" w:fill="EEECE1" w:themeFill="background2"/>
          </w:tcPr>
          <w:p w14:paraId="5B92A6A8" w14:textId="77777777" w:rsidR="008166FC" w:rsidRPr="005C1438" w:rsidRDefault="008166FC" w:rsidP="00002808">
            <w:pPr>
              <w:jc w:val="center"/>
              <w:rPr>
                <w:rFonts w:ascii="Times New Roman" w:hAnsi="Times New Roman"/>
                <w:b/>
                <w:color w:val="3333FF"/>
                <w:sz w:val="20"/>
                <w:szCs w:val="20"/>
              </w:rPr>
            </w:pPr>
            <w:r w:rsidRPr="005C1438">
              <w:rPr>
                <w:rFonts w:ascii="Times New Roman" w:hAnsi="Times New Roman"/>
                <w:b/>
                <w:color w:val="3333FF"/>
                <w:sz w:val="20"/>
                <w:szCs w:val="20"/>
              </w:rPr>
              <w:t>Table 12. Permit Authorization</w:t>
            </w:r>
          </w:p>
        </w:tc>
      </w:tr>
      <w:tr w:rsidR="008166FC" w:rsidRPr="00AF3389" w14:paraId="7A51AF74" w14:textId="77777777" w:rsidTr="00002808">
        <w:trPr>
          <w:trHeight w:val="231"/>
        </w:trPr>
        <w:tc>
          <w:tcPr>
            <w:tcW w:w="5580" w:type="dxa"/>
            <w:gridSpan w:val="3"/>
            <w:tcBorders>
              <w:top w:val="double" w:sz="4" w:space="0" w:color="auto"/>
              <w:left w:val="double" w:sz="4" w:space="0" w:color="auto"/>
              <w:bottom w:val="single" w:sz="6" w:space="0" w:color="auto"/>
              <w:right w:val="double" w:sz="4" w:space="0" w:color="auto"/>
            </w:tcBorders>
          </w:tcPr>
          <w:p w14:paraId="246EDFD6" w14:textId="77777777" w:rsidR="008166FC" w:rsidRPr="00AF3389" w:rsidRDefault="008166FC" w:rsidP="00002808">
            <w:pPr>
              <w:rPr>
                <w:rFonts w:ascii="Times New Roman" w:hAnsi="Times New Roman"/>
                <w:sz w:val="20"/>
                <w:szCs w:val="20"/>
              </w:rPr>
            </w:pPr>
            <w:r w:rsidRPr="00AF3389">
              <w:rPr>
                <w:rFonts w:ascii="Times New Roman" w:hAnsi="Times New Roman"/>
                <w:sz w:val="20"/>
                <w:szCs w:val="20"/>
              </w:rPr>
              <w:t xml:space="preserve">Entry Supervisor Name: </w:t>
            </w:r>
            <w:r w:rsidRPr="00AF3389">
              <w:rPr>
                <w:rFonts w:ascii="Times New Roman" w:hAnsi="Times New Roman"/>
                <w:sz w:val="20"/>
                <w:szCs w:val="20"/>
              </w:rPr>
              <w:fldChar w:fldCharType="begin">
                <w:ffData>
                  <w:name w:val=""/>
                  <w:enabled/>
                  <w:calcOnExit w:val="0"/>
                  <w:textInput/>
                </w:ffData>
              </w:fldChar>
            </w:r>
            <w:r w:rsidRPr="00AF3389">
              <w:rPr>
                <w:rFonts w:ascii="Times New Roman" w:hAnsi="Times New Roman"/>
                <w:sz w:val="20"/>
                <w:szCs w:val="20"/>
              </w:rPr>
              <w:instrText xml:space="preserve"> FORMTEXT </w:instrText>
            </w:r>
            <w:r w:rsidRPr="00AF3389">
              <w:rPr>
                <w:rFonts w:ascii="Times New Roman" w:hAnsi="Times New Roman"/>
                <w:sz w:val="20"/>
                <w:szCs w:val="20"/>
              </w:rPr>
            </w:r>
            <w:r w:rsidRPr="00AF3389">
              <w:rPr>
                <w:rFonts w:ascii="Times New Roman" w:hAnsi="Times New Roman"/>
                <w:sz w:val="20"/>
                <w:szCs w:val="20"/>
              </w:rPr>
              <w:fldChar w:fldCharType="separate"/>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sz w:val="20"/>
                <w:szCs w:val="20"/>
              </w:rPr>
              <w:fldChar w:fldCharType="end"/>
            </w:r>
            <w:r>
              <w:rPr>
                <w:rFonts w:ascii="Times New Roman" w:hAnsi="Times New Roman"/>
                <w:sz w:val="20"/>
                <w:szCs w:val="20"/>
              </w:rPr>
              <w:t xml:space="preserve">                                                                    </w:t>
            </w:r>
          </w:p>
        </w:tc>
        <w:tc>
          <w:tcPr>
            <w:tcW w:w="5703" w:type="dxa"/>
            <w:tcBorders>
              <w:top w:val="double" w:sz="4" w:space="0" w:color="auto"/>
              <w:left w:val="double" w:sz="4" w:space="0" w:color="auto"/>
              <w:bottom w:val="single" w:sz="6" w:space="0" w:color="auto"/>
              <w:right w:val="double" w:sz="4" w:space="0" w:color="auto"/>
            </w:tcBorders>
          </w:tcPr>
          <w:p w14:paraId="4C8DE331" w14:textId="77777777" w:rsidR="008166FC" w:rsidRPr="00AF3389" w:rsidRDefault="008166FC" w:rsidP="00002808">
            <w:pPr>
              <w:rPr>
                <w:rFonts w:ascii="Times New Roman" w:hAnsi="Times New Roman"/>
                <w:sz w:val="20"/>
                <w:szCs w:val="20"/>
              </w:rPr>
            </w:pPr>
            <w:r w:rsidRPr="00AF3389">
              <w:rPr>
                <w:rFonts w:ascii="Times New Roman" w:hAnsi="Times New Roman"/>
                <w:sz w:val="20"/>
                <w:szCs w:val="20"/>
              </w:rPr>
              <w:t>Are all safety entry conditions met?   Yes / No</w:t>
            </w:r>
            <w:r>
              <w:rPr>
                <w:rFonts w:ascii="Times New Roman" w:hAnsi="Times New Roman"/>
                <w:sz w:val="20"/>
                <w:szCs w:val="20"/>
              </w:rPr>
              <w:t xml:space="preserve">    </w:t>
            </w:r>
          </w:p>
        </w:tc>
      </w:tr>
      <w:tr w:rsidR="008166FC" w:rsidRPr="00AF3389" w14:paraId="60D50920" w14:textId="77777777" w:rsidTr="00002808">
        <w:trPr>
          <w:trHeight w:val="231"/>
        </w:trPr>
        <w:tc>
          <w:tcPr>
            <w:tcW w:w="3690" w:type="dxa"/>
            <w:tcBorders>
              <w:top w:val="single" w:sz="6" w:space="0" w:color="auto"/>
              <w:left w:val="double" w:sz="4" w:space="0" w:color="auto"/>
              <w:bottom w:val="single" w:sz="6" w:space="0" w:color="auto"/>
              <w:right w:val="double" w:sz="4" w:space="0" w:color="auto"/>
            </w:tcBorders>
          </w:tcPr>
          <w:p w14:paraId="2AC5017C" w14:textId="77777777" w:rsidR="008166FC" w:rsidRPr="00AF3389" w:rsidRDefault="008166FC" w:rsidP="00002808">
            <w:pPr>
              <w:rPr>
                <w:rFonts w:ascii="Times New Roman" w:hAnsi="Times New Roman"/>
                <w:sz w:val="20"/>
                <w:szCs w:val="20"/>
              </w:rPr>
            </w:pPr>
            <w:r w:rsidRPr="00AF3389">
              <w:rPr>
                <w:rFonts w:ascii="Times New Roman" w:hAnsi="Times New Roman"/>
                <w:sz w:val="20"/>
                <w:szCs w:val="20"/>
              </w:rPr>
              <w:t xml:space="preserve">Start Date and Time: </w:t>
            </w:r>
            <w:r w:rsidRPr="00AF3389">
              <w:rPr>
                <w:rFonts w:ascii="Times New Roman" w:hAnsi="Times New Roman"/>
                <w:sz w:val="20"/>
                <w:szCs w:val="20"/>
              </w:rPr>
              <w:fldChar w:fldCharType="begin">
                <w:ffData>
                  <w:name w:val=""/>
                  <w:enabled/>
                  <w:calcOnExit w:val="0"/>
                  <w:textInput/>
                </w:ffData>
              </w:fldChar>
            </w:r>
            <w:r w:rsidRPr="00AF3389">
              <w:rPr>
                <w:rFonts w:ascii="Times New Roman" w:hAnsi="Times New Roman"/>
                <w:sz w:val="20"/>
                <w:szCs w:val="20"/>
              </w:rPr>
              <w:instrText xml:space="preserve"> FORMTEXT </w:instrText>
            </w:r>
            <w:r w:rsidRPr="00AF3389">
              <w:rPr>
                <w:rFonts w:ascii="Times New Roman" w:hAnsi="Times New Roman"/>
                <w:sz w:val="20"/>
                <w:szCs w:val="20"/>
              </w:rPr>
            </w:r>
            <w:r w:rsidRPr="00AF3389">
              <w:rPr>
                <w:rFonts w:ascii="Times New Roman" w:hAnsi="Times New Roman"/>
                <w:sz w:val="20"/>
                <w:szCs w:val="20"/>
              </w:rPr>
              <w:fldChar w:fldCharType="separate"/>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sz w:val="20"/>
                <w:szCs w:val="20"/>
              </w:rPr>
              <w:fldChar w:fldCharType="end"/>
            </w:r>
            <w:r>
              <w:rPr>
                <w:rFonts w:ascii="Times New Roman" w:hAnsi="Times New Roman"/>
                <w:sz w:val="20"/>
                <w:szCs w:val="20"/>
              </w:rPr>
              <w:t xml:space="preserve">         </w:t>
            </w:r>
          </w:p>
        </w:tc>
        <w:tc>
          <w:tcPr>
            <w:tcW w:w="7593" w:type="dxa"/>
            <w:gridSpan w:val="3"/>
            <w:tcBorders>
              <w:top w:val="single" w:sz="6" w:space="0" w:color="auto"/>
              <w:left w:val="double" w:sz="4" w:space="0" w:color="auto"/>
              <w:bottom w:val="single" w:sz="6" w:space="0" w:color="auto"/>
              <w:right w:val="double" w:sz="4" w:space="0" w:color="auto"/>
            </w:tcBorders>
          </w:tcPr>
          <w:p w14:paraId="62D6ADC3" w14:textId="77777777" w:rsidR="008166FC" w:rsidRPr="00AF3389" w:rsidRDefault="008166FC" w:rsidP="00002808">
            <w:pPr>
              <w:rPr>
                <w:rFonts w:ascii="Times New Roman" w:hAnsi="Times New Roman"/>
                <w:sz w:val="20"/>
                <w:szCs w:val="20"/>
              </w:rPr>
            </w:pPr>
            <w:r w:rsidRPr="00AF3389">
              <w:rPr>
                <w:rFonts w:ascii="Times New Roman" w:hAnsi="Times New Roman"/>
                <w:sz w:val="20"/>
                <w:szCs w:val="20"/>
              </w:rPr>
              <w:t xml:space="preserve">Supervisor Signature (approval of permit): </w:t>
            </w:r>
            <w:r w:rsidRPr="00AF3389">
              <w:rPr>
                <w:rFonts w:ascii="Times New Roman" w:hAnsi="Times New Roman"/>
                <w:sz w:val="20"/>
                <w:szCs w:val="20"/>
              </w:rPr>
              <w:fldChar w:fldCharType="begin">
                <w:ffData>
                  <w:name w:val=""/>
                  <w:enabled/>
                  <w:calcOnExit w:val="0"/>
                  <w:textInput/>
                </w:ffData>
              </w:fldChar>
            </w:r>
            <w:r w:rsidRPr="00AF3389">
              <w:rPr>
                <w:rFonts w:ascii="Times New Roman" w:hAnsi="Times New Roman"/>
                <w:sz w:val="20"/>
                <w:szCs w:val="20"/>
              </w:rPr>
              <w:instrText xml:space="preserve"> FORMTEXT </w:instrText>
            </w:r>
            <w:r w:rsidRPr="00AF3389">
              <w:rPr>
                <w:rFonts w:ascii="Times New Roman" w:hAnsi="Times New Roman"/>
                <w:sz w:val="20"/>
                <w:szCs w:val="20"/>
              </w:rPr>
            </w:r>
            <w:r w:rsidRPr="00AF3389">
              <w:rPr>
                <w:rFonts w:ascii="Times New Roman" w:hAnsi="Times New Roman"/>
                <w:sz w:val="20"/>
                <w:szCs w:val="20"/>
              </w:rPr>
              <w:fldChar w:fldCharType="separate"/>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sz w:val="20"/>
                <w:szCs w:val="20"/>
              </w:rPr>
              <w:fldChar w:fldCharType="end"/>
            </w:r>
          </w:p>
        </w:tc>
      </w:tr>
      <w:tr w:rsidR="008166FC" w:rsidRPr="00AF3389" w14:paraId="0B06E5B0" w14:textId="77777777" w:rsidTr="00002808">
        <w:trPr>
          <w:trHeight w:val="132"/>
        </w:trPr>
        <w:tc>
          <w:tcPr>
            <w:tcW w:w="4770" w:type="dxa"/>
            <w:gridSpan w:val="2"/>
            <w:tcBorders>
              <w:top w:val="single" w:sz="6" w:space="0" w:color="auto"/>
              <w:left w:val="double" w:sz="4" w:space="0" w:color="auto"/>
              <w:bottom w:val="single" w:sz="6" w:space="0" w:color="auto"/>
              <w:right w:val="double" w:sz="4" w:space="0" w:color="auto"/>
            </w:tcBorders>
          </w:tcPr>
          <w:p w14:paraId="67CBF10E" w14:textId="77777777" w:rsidR="008166FC" w:rsidRPr="00AF3389" w:rsidRDefault="008166FC" w:rsidP="00002808">
            <w:pPr>
              <w:rPr>
                <w:rFonts w:ascii="Times New Roman" w:hAnsi="Times New Roman"/>
                <w:sz w:val="20"/>
                <w:szCs w:val="20"/>
              </w:rPr>
            </w:pPr>
            <w:r w:rsidRPr="00AF3389">
              <w:rPr>
                <w:rFonts w:ascii="Times New Roman" w:hAnsi="Times New Roman"/>
                <w:sz w:val="20"/>
                <w:szCs w:val="20"/>
              </w:rPr>
              <w:t xml:space="preserve">Termination/Expiration Date and Time: </w:t>
            </w:r>
            <w:r w:rsidRPr="00AF3389">
              <w:rPr>
                <w:rFonts w:ascii="Times New Roman" w:hAnsi="Times New Roman"/>
                <w:sz w:val="20"/>
                <w:szCs w:val="20"/>
              </w:rPr>
              <w:fldChar w:fldCharType="begin">
                <w:ffData>
                  <w:name w:val=""/>
                  <w:enabled/>
                  <w:calcOnExit w:val="0"/>
                  <w:textInput/>
                </w:ffData>
              </w:fldChar>
            </w:r>
            <w:r w:rsidRPr="00AF3389">
              <w:rPr>
                <w:rFonts w:ascii="Times New Roman" w:hAnsi="Times New Roman"/>
                <w:sz w:val="20"/>
                <w:szCs w:val="20"/>
              </w:rPr>
              <w:instrText xml:space="preserve"> FORMTEXT </w:instrText>
            </w:r>
            <w:r w:rsidRPr="00AF3389">
              <w:rPr>
                <w:rFonts w:ascii="Times New Roman" w:hAnsi="Times New Roman"/>
                <w:sz w:val="20"/>
                <w:szCs w:val="20"/>
              </w:rPr>
            </w:r>
            <w:r w:rsidRPr="00AF3389">
              <w:rPr>
                <w:rFonts w:ascii="Times New Roman" w:hAnsi="Times New Roman"/>
                <w:sz w:val="20"/>
                <w:szCs w:val="20"/>
              </w:rPr>
              <w:fldChar w:fldCharType="separate"/>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sz w:val="20"/>
                <w:szCs w:val="20"/>
              </w:rPr>
              <w:fldChar w:fldCharType="end"/>
            </w:r>
            <w:r>
              <w:rPr>
                <w:rFonts w:ascii="Times New Roman" w:hAnsi="Times New Roman"/>
                <w:sz w:val="20"/>
                <w:szCs w:val="20"/>
              </w:rPr>
              <w:t xml:space="preserve">      </w:t>
            </w:r>
          </w:p>
        </w:tc>
        <w:tc>
          <w:tcPr>
            <w:tcW w:w="6513" w:type="dxa"/>
            <w:gridSpan w:val="2"/>
            <w:tcBorders>
              <w:top w:val="single" w:sz="6" w:space="0" w:color="auto"/>
              <w:left w:val="double" w:sz="4" w:space="0" w:color="auto"/>
              <w:bottom w:val="single" w:sz="6" w:space="0" w:color="auto"/>
              <w:right w:val="double" w:sz="4" w:space="0" w:color="auto"/>
            </w:tcBorders>
          </w:tcPr>
          <w:p w14:paraId="15EB9D86" w14:textId="77777777" w:rsidR="008166FC" w:rsidRPr="00AF3389" w:rsidRDefault="008166FC" w:rsidP="00002808">
            <w:pPr>
              <w:rPr>
                <w:rFonts w:ascii="Times New Roman" w:hAnsi="Times New Roman"/>
                <w:sz w:val="20"/>
                <w:szCs w:val="20"/>
              </w:rPr>
            </w:pPr>
            <w:r>
              <w:rPr>
                <w:rFonts w:ascii="Times New Roman" w:hAnsi="Times New Roman"/>
                <w:sz w:val="20"/>
                <w:szCs w:val="20"/>
              </w:rPr>
              <w:t>Supervisor Signature (closure of permit):</w:t>
            </w:r>
            <w:r w:rsidRPr="00AF3389">
              <w:rPr>
                <w:rFonts w:ascii="Times New Roman" w:hAnsi="Times New Roman"/>
                <w:sz w:val="20"/>
                <w:szCs w:val="20"/>
              </w:rPr>
              <w:t xml:space="preserve"> </w:t>
            </w:r>
            <w:r w:rsidRPr="00AF3389">
              <w:rPr>
                <w:rFonts w:ascii="Times New Roman" w:hAnsi="Times New Roman"/>
                <w:sz w:val="20"/>
                <w:szCs w:val="20"/>
              </w:rPr>
              <w:fldChar w:fldCharType="begin">
                <w:ffData>
                  <w:name w:val=""/>
                  <w:enabled/>
                  <w:calcOnExit w:val="0"/>
                  <w:textInput/>
                </w:ffData>
              </w:fldChar>
            </w:r>
            <w:r w:rsidRPr="00AF3389">
              <w:rPr>
                <w:rFonts w:ascii="Times New Roman" w:hAnsi="Times New Roman"/>
                <w:sz w:val="20"/>
                <w:szCs w:val="20"/>
              </w:rPr>
              <w:instrText xml:space="preserve"> FORMTEXT </w:instrText>
            </w:r>
            <w:r w:rsidRPr="00AF3389">
              <w:rPr>
                <w:rFonts w:ascii="Times New Roman" w:hAnsi="Times New Roman"/>
                <w:sz w:val="20"/>
                <w:szCs w:val="20"/>
              </w:rPr>
            </w:r>
            <w:r w:rsidRPr="00AF3389">
              <w:rPr>
                <w:rFonts w:ascii="Times New Roman" w:hAnsi="Times New Roman"/>
                <w:sz w:val="20"/>
                <w:szCs w:val="20"/>
              </w:rPr>
              <w:fldChar w:fldCharType="separate"/>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noProof/>
                <w:sz w:val="20"/>
                <w:szCs w:val="20"/>
              </w:rPr>
              <w:t> </w:t>
            </w:r>
            <w:r w:rsidRPr="00AF3389">
              <w:rPr>
                <w:rFonts w:ascii="Times New Roman" w:hAnsi="Times New Roman"/>
                <w:sz w:val="20"/>
                <w:szCs w:val="20"/>
              </w:rPr>
              <w:fldChar w:fldCharType="end"/>
            </w:r>
          </w:p>
        </w:tc>
      </w:tr>
      <w:tr w:rsidR="008166FC" w:rsidRPr="00AF3389" w14:paraId="62CEA352" w14:textId="77777777" w:rsidTr="00002808">
        <w:trPr>
          <w:trHeight w:val="27"/>
        </w:trPr>
        <w:tc>
          <w:tcPr>
            <w:tcW w:w="11283" w:type="dxa"/>
            <w:gridSpan w:val="4"/>
            <w:tcBorders>
              <w:top w:val="single" w:sz="6" w:space="0" w:color="auto"/>
              <w:left w:val="double" w:sz="4" w:space="0" w:color="auto"/>
              <w:bottom w:val="double" w:sz="4" w:space="0" w:color="auto"/>
              <w:right w:val="double" w:sz="4" w:space="0" w:color="auto"/>
            </w:tcBorders>
          </w:tcPr>
          <w:p w14:paraId="22A659C5" w14:textId="77777777" w:rsidR="008166FC" w:rsidRPr="00AF3389" w:rsidRDefault="008166FC" w:rsidP="00002808">
            <w:pPr>
              <w:rPr>
                <w:rFonts w:ascii="Times New Roman" w:hAnsi="Times New Roman"/>
                <w:sz w:val="20"/>
                <w:szCs w:val="20"/>
              </w:rPr>
            </w:pPr>
            <w:r>
              <w:rPr>
                <w:rFonts w:ascii="Times New Roman" w:hAnsi="Times New Roman"/>
                <w:sz w:val="20"/>
                <w:szCs w:val="20"/>
              </w:rPr>
              <w:t xml:space="preserve">                                 </w:t>
            </w:r>
          </w:p>
        </w:tc>
      </w:tr>
    </w:tbl>
    <w:p w14:paraId="2C5C68F1" w14:textId="77777777" w:rsidR="008166FC" w:rsidRPr="00497D24" w:rsidRDefault="008166FC" w:rsidP="008166FC">
      <w:pPr>
        <w:rPr>
          <w:rFonts w:ascii="Times New Roman" w:hAnsi="Times New Roman"/>
          <w:sz w:val="8"/>
          <w:szCs w:val="8"/>
        </w:rPr>
      </w:pPr>
    </w:p>
    <w:p w14:paraId="7032AB75" w14:textId="77777777" w:rsidR="008166FC" w:rsidRDefault="008166FC" w:rsidP="008166FC">
      <w:pPr>
        <w:ind w:left="-180"/>
        <w:jc w:val="both"/>
        <w:rPr>
          <w:rFonts w:ascii="Times New Roman" w:hAnsi="Times New Roman"/>
        </w:rPr>
      </w:pPr>
      <w:r w:rsidRPr="00F13785">
        <w:rPr>
          <w:rFonts w:ascii="Times New Roman" w:hAnsi="Times New Roman"/>
        </w:rPr>
        <w:t>Reminders: Other permits may apply such as but not limited to: energized electrical work</w:t>
      </w:r>
      <w:r>
        <w:rPr>
          <w:rFonts w:ascii="Times New Roman" w:hAnsi="Times New Roman"/>
        </w:rPr>
        <w:t xml:space="preserve"> and</w:t>
      </w:r>
      <w:r w:rsidRPr="00F13785">
        <w:rPr>
          <w:rFonts w:ascii="Times New Roman" w:hAnsi="Times New Roman"/>
        </w:rPr>
        <w:t xml:space="preserve"> hot work. Other procedures may be needed for safe entry such as energy control procedures and SOPs. If any conditions change that present a hazard while inside the space, exit the space immediately and terminate the Permit until hazards can be reassessed and controlled. </w:t>
      </w:r>
    </w:p>
    <w:p w14:paraId="62E89366" w14:textId="77777777" w:rsidR="008166FC" w:rsidRPr="00AE70EA" w:rsidRDefault="008166FC" w:rsidP="008166FC">
      <w:pPr>
        <w:ind w:left="-180"/>
        <w:jc w:val="right"/>
        <w:rPr>
          <w:rFonts w:ascii="Times New Roman" w:hAnsi="Times New Roman"/>
          <w:b/>
          <w:bCs/>
        </w:rPr>
      </w:pPr>
      <w:r w:rsidRPr="00AE70EA">
        <w:rPr>
          <w:rFonts w:ascii="Times New Roman" w:hAnsi="Times New Roman"/>
          <w:b/>
          <w:bCs/>
        </w:rPr>
        <w:t xml:space="preserve">PS EHS </w:t>
      </w:r>
      <w:r>
        <w:rPr>
          <w:rFonts w:ascii="Times New Roman" w:hAnsi="Times New Roman"/>
          <w:b/>
          <w:bCs/>
        </w:rPr>
        <w:t>Doc No. EHS-0081ata</w:t>
      </w:r>
      <w:r w:rsidRPr="00AE70EA">
        <w:rPr>
          <w:rFonts w:ascii="Times New Roman" w:hAnsi="Times New Roman"/>
          <w:b/>
          <w:bCs/>
        </w:rPr>
        <w:t xml:space="preserve"> (</w:t>
      </w:r>
      <w:r>
        <w:rPr>
          <w:rFonts w:ascii="Times New Roman" w:hAnsi="Times New Roman"/>
          <w:b/>
          <w:bCs/>
        </w:rPr>
        <w:t>8-8</w:t>
      </w:r>
      <w:r w:rsidRPr="00AE70EA">
        <w:rPr>
          <w:rFonts w:ascii="Times New Roman" w:hAnsi="Times New Roman"/>
          <w:b/>
          <w:bCs/>
        </w:rPr>
        <w:t>-22)</w:t>
      </w:r>
    </w:p>
    <w:p w14:paraId="5DCA0588" w14:textId="77777777" w:rsidR="009D7F03" w:rsidRPr="00F50E3A" w:rsidRDefault="009D7F03" w:rsidP="003F58A4">
      <w:pPr>
        <w:rPr>
          <w:sz w:val="28"/>
          <w:szCs w:val="28"/>
        </w:rPr>
      </w:pPr>
    </w:p>
    <w:sectPr w:rsidR="009D7F03" w:rsidRPr="00F50E3A" w:rsidSect="00032F7B">
      <w:headerReference w:type="default" r:id="rId34"/>
      <w:footerReference w:type="default" r:id="rId35"/>
      <w:pgSz w:w="12240" w:h="15840" w:code="1"/>
      <w:pgMar w:top="432" w:right="720" w:bottom="288" w:left="720" w:header="576" w:footer="432"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3C58" w14:textId="77777777" w:rsidR="005A138E" w:rsidRDefault="005A138E">
      <w:r>
        <w:separator/>
      </w:r>
    </w:p>
  </w:endnote>
  <w:endnote w:type="continuationSeparator" w:id="0">
    <w:p w14:paraId="273C18B9" w14:textId="77777777" w:rsidR="005A138E" w:rsidRDefault="005A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7A87" w:usb1="80000000" w:usb2="00000008" w:usb3="00000000" w:csb0="000000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32221"/>
      <w:docPartObj>
        <w:docPartGallery w:val="Page Numbers (Bottom of Page)"/>
        <w:docPartUnique/>
      </w:docPartObj>
    </w:sdtPr>
    <w:sdtEndPr/>
    <w:sdtContent>
      <w:sdt>
        <w:sdtPr>
          <w:id w:val="565074224"/>
          <w:docPartObj>
            <w:docPartGallery w:val="Page Numbers (Top of Page)"/>
            <w:docPartUnique/>
          </w:docPartObj>
        </w:sdtPr>
        <w:sdtEndPr/>
        <w:sdtContent>
          <w:p w14:paraId="1FDBC686" w14:textId="77777777" w:rsidR="002E534E" w:rsidRDefault="002E534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4D5BD720" w14:textId="77777777" w:rsidR="002E534E" w:rsidRDefault="002E5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4116"/>
      <w:docPartObj>
        <w:docPartGallery w:val="Page Numbers (Bottom of Page)"/>
        <w:docPartUnique/>
      </w:docPartObj>
    </w:sdtPr>
    <w:sdtEndPr/>
    <w:sdtContent>
      <w:sdt>
        <w:sdtPr>
          <w:id w:val="-1266068532"/>
          <w:docPartObj>
            <w:docPartGallery w:val="Page Numbers (Top of Page)"/>
            <w:docPartUnique/>
          </w:docPartObj>
        </w:sdtPr>
        <w:sdtEndPr/>
        <w:sdtContent>
          <w:p w14:paraId="0C1677E5" w14:textId="77777777" w:rsidR="007C0826" w:rsidRDefault="007C082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55024942" w14:textId="77777777" w:rsidR="007C0826" w:rsidRDefault="007C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D7CD" w14:textId="77777777" w:rsidR="00985B0B" w:rsidRPr="0028043D" w:rsidRDefault="00985B0B" w:rsidP="00985B0B">
    <w:pPr>
      <w:pStyle w:val="Footer"/>
      <w:tabs>
        <w:tab w:val="right" w:pos="10710"/>
      </w:tabs>
      <w:rPr>
        <w:rFonts w:asciiTheme="minorHAnsi" w:hAnsiTheme="minorHAnsi" w:cstheme="minorHAnsi"/>
      </w:rPr>
    </w:pPr>
    <w:r w:rsidRPr="0028043D">
      <w:rPr>
        <w:rFonts w:asciiTheme="minorHAnsi" w:hAnsiTheme="minorHAnsi" w:cstheme="minorHAnsi"/>
      </w:rPr>
      <w:t>Penn State Confined Space Entry Assessment, Classification and Permit (Form) - Instructions</w:t>
    </w:r>
    <w:r w:rsidRPr="0028043D">
      <w:rPr>
        <w:rFonts w:asciiTheme="minorHAnsi" w:hAnsiTheme="minorHAnsi" w:cstheme="minorHAnsi"/>
      </w:rPr>
      <w:tab/>
      <w:t xml:space="preserve"> </w:t>
    </w:r>
  </w:p>
  <w:p w14:paraId="04A94F5A" w14:textId="3BE6CF0B" w:rsidR="002236EA" w:rsidRPr="00A54A86" w:rsidRDefault="00985B0B" w:rsidP="00032F7B">
    <w:pPr>
      <w:pStyle w:val="Footer"/>
      <w:jc w:val="center"/>
    </w:pPr>
    <w:r w:rsidRPr="0028043D">
      <w:rPr>
        <w:rFonts w:asciiTheme="minorHAnsi" w:hAnsiTheme="minorHAnsi" w:cstheme="minorHAnsi"/>
      </w:rPr>
      <w:t>Page</w:t>
    </w:r>
    <w:r w:rsidRPr="0028043D">
      <w:rPr>
        <w:rFonts w:asciiTheme="minorHAnsi" w:hAnsiTheme="minorHAnsi" w:cstheme="minorHAnsi"/>
        <w:b/>
        <w:bCs/>
      </w:rPr>
      <w:t xml:space="preserve"> </w:t>
    </w:r>
    <w:r w:rsidRPr="0028043D">
      <w:rPr>
        <w:rFonts w:asciiTheme="minorHAnsi" w:hAnsiTheme="minorHAnsi" w:cstheme="minorHAnsi"/>
        <w:b/>
        <w:bCs/>
      </w:rPr>
      <w:fldChar w:fldCharType="begin"/>
    </w:r>
    <w:r w:rsidRPr="0028043D">
      <w:rPr>
        <w:rFonts w:asciiTheme="minorHAnsi" w:hAnsiTheme="minorHAnsi" w:cstheme="minorHAnsi"/>
        <w:b/>
        <w:bCs/>
      </w:rPr>
      <w:instrText xml:space="preserve"> PAGE  \* Arabic  \* MERGEFORMAT </w:instrText>
    </w:r>
    <w:r w:rsidRPr="0028043D">
      <w:rPr>
        <w:rFonts w:asciiTheme="minorHAnsi" w:hAnsiTheme="minorHAnsi" w:cstheme="minorHAnsi"/>
        <w:b/>
        <w:bCs/>
      </w:rPr>
      <w:fldChar w:fldCharType="separate"/>
    </w:r>
    <w:r w:rsidRPr="0028043D">
      <w:rPr>
        <w:rFonts w:asciiTheme="minorHAnsi" w:hAnsiTheme="minorHAnsi" w:cstheme="minorHAnsi"/>
        <w:b/>
        <w:bCs/>
        <w:noProof/>
      </w:rPr>
      <w:t>1</w:t>
    </w:r>
    <w:r w:rsidRPr="0028043D">
      <w:rPr>
        <w:rFonts w:asciiTheme="minorHAnsi" w:hAnsiTheme="minorHAnsi" w:cstheme="minorHAnsi"/>
        <w:b/>
        <w:bCs/>
      </w:rPr>
      <w:fldChar w:fldCharType="end"/>
    </w:r>
    <w:r w:rsidRPr="0028043D">
      <w:rPr>
        <w:rFonts w:asciiTheme="minorHAnsi" w:hAnsiTheme="minorHAnsi" w:cstheme="minorHAnsi"/>
        <w:b/>
        <w:bCs/>
      </w:rPr>
      <w:t xml:space="preserve"> of </w:t>
    </w:r>
    <w:r w:rsidR="008460DB" w:rsidRPr="0028043D">
      <w:rPr>
        <w:rFonts w:asciiTheme="minorHAnsi" w:hAnsiTheme="minorHAnsi" w:cstheme="minorHAnsi"/>
        <w:b/>
        <w:bCs/>
      </w:rPr>
      <w:t>4</w:t>
    </w:r>
    <w:r w:rsidR="002705A7">
      <w:rPr>
        <w:rFonts w:asciiTheme="minorHAnsi" w:hAnsiTheme="minorHAnsi" w:cstheme="minorHAnsi"/>
        <w:b/>
        <w:bCs/>
      </w:rPr>
      <w:t xml:space="preserve">  </w:t>
    </w:r>
    <w:r w:rsidR="002F455A" w:rsidRPr="00A54A86">
      <w:rPr>
        <w:rFonts w:asciiTheme="minorHAnsi" w:hAnsiTheme="minorHAnsi" w:cstheme="minorHAnsi"/>
      </w:rPr>
      <w:t>(Confined Sp</w:t>
    </w:r>
    <w:r w:rsidR="00A54A86" w:rsidRPr="00A54A86">
      <w:rPr>
        <w:rFonts w:asciiTheme="minorHAnsi" w:hAnsiTheme="minorHAnsi" w:cstheme="minorHAnsi"/>
      </w:rPr>
      <w:t>ace</w:t>
    </w:r>
    <w:r w:rsidR="002F455A" w:rsidRPr="00A54A86">
      <w:rPr>
        <w:rFonts w:asciiTheme="minorHAnsi" w:hAnsiTheme="minorHAnsi" w:cstheme="minorHAnsi"/>
      </w:rPr>
      <w:t xml:space="preserve"> Program pp. </w:t>
    </w:r>
    <w:r w:rsidR="00A54A86" w:rsidRPr="00A54A86">
      <w:rPr>
        <w:rFonts w:asciiTheme="minorHAnsi" w:hAnsiTheme="minorHAnsi" w:cstheme="minorHAnsi"/>
      </w:rPr>
      <w:t>45-48</w:t>
    </w:r>
    <w:r w:rsidR="00AC7E55">
      <w:rPr>
        <w:rFonts w:asciiTheme="minorHAnsi" w:hAnsiTheme="minorHAnsi" w:cstheme="minorHAnsi"/>
      </w:rPr>
      <w:t xml:space="preserve"> of 50</w:t>
    </w:r>
    <w:r w:rsidR="00A54A86" w:rsidRPr="00A54A86">
      <w:rPr>
        <w:rFonts w:asciiTheme="minorHAnsi" w:hAnsiTheme="minorHAnsi" w:cstheme="minorHAnsi"/>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4B56" w14:textId="38AC64C5" w:rsidR="00921C00" w:rsidRPr="00F72236" w:rsidRDefault="00247BE3" w:rsidP="00F72236">
    <w:pPr>
      <w:pStyle w:val="Footer"/>
      <w:jc w:val="right"/>
      <w:rPr>
        <w:sz w:val="22"/>
        <w:szCs w:val="22"/>
      </w:rPr>
    </w:pPr>
    <w:r w:rsidRPr="00247BE3">
      <w:rPr>
        <w:sz w:val="22"/>
        <w:szCs w:val="22"/>
      </w:rPr>
      <w:t xml:space="preserve">Page </w:t>
    </w:r>
    <w:r w:rsidRPr="00247BE3">
      <w:rPr>
        <w:b/>
        <w:bCs/>
        <w:sz w:val="22"/>
        <w:szCs w:val="22"/>
      </w:rPr>
      <w:fldChar w:fldCharType="begin"/>
    </w:r>
    <w:r w:rsidRPr="00247BE3">
      <w:rPr>
        <w:b/>
        <w:bCs/>
        <w:sz w:val="22"/>
        <w:szCs w:val="22"/>
      </w:rPr>
      <w:instrText xml:space="preserve"> PAGE  \* Arabic  \* MERGEFORMAT </w:instrText>
    </w:r>
    <w:r w:rsidRPr="00247BE3">
      <w:rPr>
        <w:b/>
        <w:bCs/>
        <w:sz w:val="22"/>
        <w:szCs w:val="22"/>
      </w:rPr>
      <w:fldChar w:fldCharType="separate"/>
    </w:r>
    <w:r w:rsidRPr="00247BE3">
      <w:rPr>
        <w:b/>
        <w:bCs/>
        <w:noProof/>
        <w:sz w:val="22"/>
        <w:szCs w:val="22"/>
      </w:rPr>
      <w:t>1</w:t>
    </w:r>
    <w:r w:rsidRPr="00247BE3">
      <w:rPr>
        <w:b/>
        <w:bCs/>
        <w:sz w:val="22"/>
        <w:szCs w:val="22"/>
      </w:rPr>
      <w:fldChar w:fldCharType="end"/>
    </w:r>
    <w:r w:rsidRPr="00247BE3">
      <w:rPr>
        <w:sz w:val="22"/>
        <w:szCs w:val="22"/>
      </w:rPr>
      <w:t xml:space="preserve"> of </w:t>
    </w:r>
    <w:r w:rsidRPr="00247BE3">
      <w:rPr>
        <w:b/>
        <w:bCs/>
        <w:sz w:val="22"/>
        <w:szCs w:val="22"/>
      </w:rPr>
      <w:fldChar w:fldCharType="begin"/>
    </w:r>
    <w:r w:rsidRPr="00247BE3">
      <w:rPr>
        <w:b/>
        <w:bCs/>
        <w:sz w:val="22"/>
        <w:szCs w:val="22"/>
      </w:rPr>
      <w:instrText xml:space="preserve"> NUMPAGES  \* Arabic  \* MERGEFORMAT </w:instrText>
    </w:r>
    <w:r w:rsidRPr="00247BE3">
      <w:rPr>
        <w:b/>
        <w:bCs/>
        <w:sz w:val="22"/>
        <w:szCs w:val="22"/>
      </w:rPr>
      <w:fldChar w:fldCharType="separate"/>
    </w:r>
    <w:r w:rsidRPr="00247BE3">
      <w:rPr>
        <w:b/>
        <w:bCs/>
        <w:noProof/>
        <w:sz w:val="22"/>
        <w:szCs w:val="22"/>
      </w:rPr>
      <w:t>2</w:t>
    </w:r>
    <w:r w:rsidRPr="00247BE3">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3D7A" w14:textId="77777777" w:rsidR="005A138E" w:rsidRDefault="005A138E">
      <w:r>
        <w:separator/>
      </w:r>
    </w:p>
  </w:footnote>
  <w:footnote w:type="continuationSeparator" w:id="0">
    <w:p w14:paraId="33194D88" w14:textId="77777777" w:rsidR="005A138E" w:rsidRDefault="005A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7FD" w14:textId="40DD709D" w:rsidR="002E534E" w:rsidRDefault="002E534E" w:rsidP="0044467E">
    <w:pPr>
      <w:pStyle w:val="Header"/>
    </w:pPr>
  </w:p>
  <w:p w14:paraId="3A96B3B9" w14:textId="56857E42" w:rsidR="002E534E" w:rsidRDefault="002667D1" w:rsidP="00D66428">
    <w:pPr>
      <w:tabs>
        <w:tab w:val="left" w:pos="3520"/>
        <w:tab w:val="left" w:pos="7290"/>
      </w:tabs>
      <w:jc w:val="right"/>
      <w:rPr>
        <w:rFonts w:ascii="Calibri" w:hAnsi="Calibri"/>
        <w:b/>
        <w:sz w:val="18"/>
      </w:rPr>
    </w:pPr>
    <w:r>
      <w:rPr>
        <w:noProof/>
      </w:rPr>
      <w:drawing>
        <wp:anchor distT="0" distB="0" distL="114300" distR="114300" simplePos="0" relativeHeight="251662848" behindDoc="0" locked="0" layoutInCell="1" allowOverlap="1" wp14:anchorId="589F429F" wp14:editId="17D5A9ED">
          <wp:simplePos x="0" y="0"/>
          <wp:positionH relativeFrom="column">
            <wp:posOffset>0</wp:posOffset>
          </wp:positionH>
          <wp:positionV relativeFrom="paragraph">
            <wp:posOffset>66040</wp:posOffset>
          </wp:positionV>
          <wp:extent cx="2051050" cy="963930"/>
          <wp:effectExtent l="0" t="0" r="6350" b="7620"/>
          <wp:wrapThrough wrapText="bothSides">
            <wp:wrapPolygon edited="0">
              <wp:start x="602" y="0"/>
              <wp:lineTo x="0" y="427"/>
              <wp:lineTo x="0" y="9818"/>
              <wp:lineTo x="1605" y="13660"/>
              <wp:lineTo x="6821" y="20490"/>
              <wp:lineTo x="7022" y="21344"/>
              <wp:lineTo x="19861" y="21344"/>
              <wp:lineTo x="20463" y="15368"/>
              <wp:lineTo x="18658" y="14941"/>
              <wp:lineTo x="4614" y="13660"/>
              <wp:lineTo x="20664" y="11526"/>
              <wp:lineTo x="20664" y="6830"/>
              <wp:lineTo x="21466" y="5976"/>
              <wp:lineTo x="21466" y="1281"/>
              <wp:lineTo x="5617" y="0"/>
              <wp:lineTo x="602" y="0"/>
            </wp:wrapPolygon>
          </wp:wrapThrough>
          <wp:docPr id="8" name="Picture 8"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E0210" w14:textId="3823F547" w:rsidR="002E534E" w:rsidRPr="00385698" w:rsidRDefault="002E534E" w:rsidP="00D66428">
    <w:pPr>
      <w:tabs>
        <w:tab w:val="left" w:pos="3520"/>
        <w:tab w:val="left" w:pos="7290"/>
      </w:tabs>
      <w:jc w:val="right"/>
      <w:rPr>
        <w:rFonts w:ascii="Calibri" w:hAnsi="Calibri"/>
        <w:b/>
        <w:sz w:val="18"/>
      </w:rPr>
    </w:pPr>
    <w:r w:rsidRPr="00385698">
      <w:rPr>
        <w:rFonts w:ascii="Calibri" w:hAnsi="Calibri"/>
        <w:b/>
        <w:sz w:val="18"/>
      </w:rPr>
      <w:t>6 Eisenhower Parking Deck</w:t>
    </w:r>
  </w:p>
  <w:p w14:paraId="7EB2087C" w14:textId="77777777" w:rsidR="002E534E" w:rsidRPr="00385698" w:rsidRDefault="002E534E" w:rsidP="00D66428">
    <w:pPr>
      <w:tabs>
        <w:tab w:val="left" w:pos="3520"/>
        <w:tab w:val="left" w:pos="7290"/>
      </w:tabs>
      <w:jc w:val="right"/>
      <w:rPr>
        <w:rFonts w:ascii="Calibri" w:hAnsi="Calibri"/>
        <w:b/>
        <w:sz w:val="18"/>
      </w:rPr>
    </w:pPr>
    <w:r w:rsidRPr="00385698">
      <w:rPr>
        <w:rFonts w:ascii="Calibri" w:hAnsi="Calibri"/>
        <w:b/>
        <w:sz w:val="18"/>
      </w:rPr>
      <w:t>University Park, PA 16802</w:t>
    </w:r>
  </w:p>
  <w:p w14:paraId="0EFC73BD" w14:textId="77777777" w:rsidR="002E534E" w:rsidRDefault="002E534E" w:rsidP="00D66428">
    <w:pPr>
      <w:tabs>
        <w:tab w:val="left" w:pos="3520"/>
        <w:tab w:val="left" w:pos="7290"/>
      </w:tabs>
      <w:jc w:val="right"/>
      <w:rPr>
        <w:rFonts w:ascii="Calibri" w:hAnsi="Calibri"/>
        <w:b/>
        <w:sz w:val="18"/>
      </w:rPr>
    </w:pPr>
  </w:p>
  <w:p w14:paraId="05F0C25A" w14:textId="77777777" w:rsidR="002E534E" w:rsidRDefault="002E534E" w:rsidP="00D66428">
    <w:pPr>
      <w:tabs>
        <w:tab w:val="left" w:pos="3520"/>
        <w:tab w:val="left" w:pos="7290"/>
      </w:tabs>
      <w:jc w:val="right"/>
      <w:rPr>
        <w:rFonts w:ascii="Calibri" w:hAnsi="Calibri"/>
        <w:b/>
        <w:sz w:val="18"/>
      </w:rPr>
    </w:pPr>
    <w:r>
      <w:rPr>
        <w:rFonts w:ascii="Calibri" w:hAnsi="Calibri"/>
        <w:b/>
        <w:sz w:val="18"/>
      </w:rPr>
      <w:t xml:space="preserve">Phone </w:t>
    </w:r>
    <w:r w:rsidRPr="00385698">
      <w:rPr>
        <w:rFonts w:ascii="Calibri" w:hAnsi="Calibri"/>
        <w:b/>
        <w:sz w:val="18"/>
      </w:rPr>
      <w:t>(814) 865-6391</w:t>
    </w:r>
  </w:p>
  <w:p w14:paraId="005C9C04" w14:textId="77777777" w:rsidR="002E534E" w:rsidRPr="00385698" w:rsidRDefault="002E534E" w:rsidP="00D66428">
    <w:pPr>
      <w:tabs>
        <w:tab w:val="left" w:pos="3520"/>
        <w:tab w:val="left" w:pos="7290"/>
      </w:tabs>
      <w:jc w:val="right"/>
      <w:rPr>
        <w:rFonts w:ascii="Calibri" w:hAnsi="Calibri"/>
        <w:b/>
        <w:sz w:val="18"/>
      </w:rPr>
    </w:pPr>
    <w:r w:rsidRPr="00385698">
      <w:rPr>
        <w:rFonts w:ascii="Calibri" w:hAnsi="Calibri"/>
        <w:b/>
        <w:sz w:val="18"/>
      </w:rPr>
      <w:t>F</w:t>
    </w:r>
    <w:r>
      <w:rPr>
        <w:rFonts w:ascii="Calibri" w:hAnsi="Calibri"/>
        <w:b/>
        <w:sz w:val="18"/>
      </w:rPr>
      <w:t>ax</w:t>
    </w:r>
    <w:r w:rsidRPr="00385698">
      <w:rPr>
        <w:rFonts w:ascii="Calibri" w:hAnsi="Calibri"/>
        <w:b/>
        <w:sz w:val="18"/>
      </w:rPr>
      <w:t xml:space="preserve"> (814) 863-7427</w:t>
    </w:r>
  </w:p>
  <w:p w14:paraId="7BD9E418" w14:textId="77777777" w:rsidR="002E534E" w:rsidRPr="0044467E" w:rsidRDefault="00F279B2" w:rsidP="00D66428">
    <w:pPr>
      <w:pStyle w:val="Header"/>
      <w:jc w:val="right"/>
    </w:pPr>
    <w:hyperlink r:id="rId2" w:history="1">
      <w:r w:rsidR="002E534E" w:rsidRPr="00385698">
        <w:rPr>
          <w:rStyle w:val="Hyperlink"/>
          <w:rFonts w:ascii="Calibri" w:hAnsi="Calibri"/>
        </w:rPr>
        <w:t>http://www.ehs.psu.edu</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EDE" w14:textId="77777777" w:rsidR="002E534E" w:rsidRDefault="002E53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8DA0" w14:textId="77777777" w:rsidR="002E534E" w:rsidRDefault="002E534E" w:rsidP="0065302E">
    <w:pPr>
      <w:pStyle w:val="Header"/>
      <w:jc w:val="right"/>
    </w:pPr>
    <w:r w:rsidRPr="0065302E">
      <w:t xml:space="preserve"> </w:t>
    </w:r>
    <w:r>
      <w:t>Penn State Confined Space Program</w:t>
    </w:r>
  </w:p>
  <w:p w14:paraId="4A191CA0" w14:textId="77777777" w:rsidR="002E534E" w:rsidRDefault="002E534E" w:rsidP="0065302E">
    <w:pPr>
      <w:pStyle w:val="Header"/>
      <w:jc w:val="right"/>
    </w:pPr>
    <w:r>
      <w:t>Initial Date: August 2014</w:t>
    </w:r>
  </w:p>
  <w:p w14:paraId="406BF660" w14:textId="6BB6AA04" w:rsidR="002E534E" w:rsidRDefault="002E534E" w:rsidP="0065302E">
    <w:pPr>
      <w:pStyle w:val="Header"/>
      <w:pBdr>
        <w:bottom w:val="single" w:sz="4" w:space="1" w:color="auto"/>
      </w:pBdr>
      <w:jc w:val="right"/>
    </w:pPr>
    <w:r>
      <w:t xml:space="preserve">Revision: </w:t>
    </w:r>
    <w:r w:rsidR="00E77792">
      <w:t>(</w:t>
    </w:r>
    <w:r>
      <w:t>0</w:t>
    </w:r>
    <w:r w:rsidR="002236C3">
      <w:t>8</w:t>
    </w:r>
    <w:r w:rsidR="00E77792">
      <w:t xml:space="preserve">-2022) </w:t>
    </w:r>
    <w:r>
      <w:t>0</w:t>
    </w:r>
    <w:r w:rsidR="00E77792">
      <w:t>4</w:t>
    </w:r>
  </w:p>
  <w:p w14:paraId="08D788F6" w14:textId="77777777" w:rsidR="002E534E" w:rsidRDefault="002E534E" w:rsidP="006530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978" w14:textId="77777777" w:rsidR="002E534E" w:rsidRPr="00535891" w:rsidRDefault="002E534E" w:rsidP="00535891">
    <w:pPr>
      <w:pStyle w:val="Header"/>
      <w:pBdr>
        <w:bottom w:val="single" w:sz="4" w:space="1" w:color="auto"/>
      </w:pBdr>
      <w:jc w:val="center"/>
      <w:rPr>
        <w:b/>
        <w:sz w:val="24"/>
        <w:szCs w:val="24"/>
      </w:rPr>
    </w:pPr>
    <w:r w:rsidRPr="00535891">
      <w:rPr>
        <w:b/>
        <w:sz w:val="24"/>
        <w:szCs w:val="24"/>
      </w:rPr>
      <w:t>CONFINED SPACE MONITOR CALIBRATION 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DCA6" w14:textId="77777777" w:rsidR="002E534E" w:rsidRDefault="002E534E" w:rsidP="00F65B96">
    <w:pPr>
      <w:pStyle w:val="Header"/>
      <w:jc w:val="right"/>
    </w:pPr>
    <w:r w:rsidRPr="00F65B96">
      <w:t xml:space="preserve"> </w:t>
    </w:r>
    <w:r>
      <w:t>Penn State Confined Space Program</w:t>
    </w:r>
  </w:p>
  <w:p w14:paraId="7B4AA3BE" w14:textId="77777777" w:rsidR="002E534E" w:rsidRDefault="002E534E" w:rsidP="00F65B96">
    <w:pPr>
      <w:pStyle w:val="Header"/>
      <w:jc w:val="right"/>
    </w:pPr>
    <w:r>
      <w:t>Initial Date: August 2014</w:t>
    </w:r>
  </w:p>
  <w:p w14:paraId="7978AF40" w14:textId="2F1961D3" w:rsidR="002E534E" w:rsidRPr="00F65B96" w:rsidRDefault="002E534E" w:rsidP="00F65B96">
    <w:pPr>
      <w:pStyle w:val="Header"/>
      <w:pBdr>
        <w:bottom w:val="single" w:sz="4" w:space="1" w:color="auto"/>
      </w:pBdr>
      <w:jc w:val="right"/>
    </w:pPr>
    <w:r>
      <w:t xml:space="preserve">Revision: </w:t>
    </w:r>
    <w:r w:rsidR="00E77792">
      <w:t>(</w:t>
    </w:r>
    <w:r>
      <w:t>0</w:t>
    </w:r>
    <w:r w:rsidR="00E77792">
      <w:t>8-2022) 04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BA6" w14:textId="77777777" w:rsidR="002E534E" w:rsidRPr="00535891" w:rsidRDefault="002E534E" w:rsidP="00535891">
    <w:pPr>
      <w:pStyle w:val="Header"/>
      <w:pBdr>
        <w:bottom w:val="single" w:sz="4" w:space="1" w:color="auto"/>
      </w:pBdr>
      <w:jc w:val="center"/>
      <w:rPr>
        <w:b/>
        <w:sz w:val="24"/>
        <w:szCs w:val="24"/>
      </w:rPr>
    </w:pPr>
    <w:r w:rsidRPr="003F58A4">
      <w:rPr>
        <w:rFonts w:ascii="Calibri" w:eastAsia="Calibri" w:hAnsi="Calibri"/>
        <w:b/>
        <w:sz w:val="32"/>
        <w:szCs w:val="32"/>
      </w:rPr>
      <w:t xml:space="preserve"> Penn State Confined Space Decision Process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6406"/>
    </w:tblGrid>
    <w:tr w:rsidR="00C420D3" w14:paraId="7E3998F3" w14:textId="77777777" w:rsidTr="00002808">
      <w:trPr>
        <w:trHeight w:val="1050"/>
        <w:jc w:val="center"/>
      </w:trPr>
      <w:tc>
        <w:tcPr>
          <w:tcW w:w="3405" w:type="dxa"/>
          <w:vMerge w:val="restart"/>
          <w:tcBorders>
            <w:top w:val="single" w:sz="12" w:space="0" w:color="auto"/>
            <w:left w:val="single" w:sz="12" w:space="0" w:color="auto"/>
            <w:right w:val="single" w:sz="12" w:space="0" w:color="auto"/>
          </w:tcBorders>
          <w:vAlign w:val="center"/>
        </w:tcPr>
        <w:p w14:paraId="7A339044" w14:textId="77777777" w:rsidR="00C420D3" w:rsidRDefault="00C420D3" w:rsidP="00C420D3">
          <w:pPr>
            <w:tabs>
              <w:tab w:val="left" w:pos="2340"/>
            </w:tabs>
            <w:jc w:val="center"/>
            <w:rPr>
              <w:b/>
              <w:sz w:val="22"/>
            </w:rPr>
          </w:pPr>
          <w:r>
            <w:rPr>
              <w:noProof/>
            </w:rPr>
            <w:drawing>
              <wp:anchor distT="0" distB="0" distL="114300" distR="114300" simplePos="0" relativeHeight="251660800" behindDoc="0" locked="0" layoutInCell="1" allowOverlap="1" wp14:anchorId="25AC8BFD" wp14:editId="07A8E733">
                <wp:simplePos x="0" y="0"/>
                <wp:positionH relativeFrom="column">
                  <wp:posOffset>94615</wp:posOffset>
                </wp:positionH>
                <wp:positionV relativeFrom="paragraph">
                  <wp:posOffset>8255</wp:posOffset>
                </wp:positionV>
                <wp:extent cx="1879600" cy="963930"/>
                <wp:effectExtent l="0" t="0" r="6350" b="7620"/>
                <wp:wrapNone/>
                <wp:docPr id="15" name="Picture 15"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30" w:type="dxa"/>
          <w:vMerge w:val="restart"/>
          <w:tcBorders>
            <w:top w:val="single" w:sz="12" w:space="0" w:color="auto"/>
            <w:left w:val="single" w:sz="12" w:space="0" w:color="auto"/>
            <w:right w:val="single" w:sz="12" w:space="0" w:color="auto"/>
          </w:tcBorders>
          <w:vAlign w:val="center"/>
        </w:tcPr>
        <w:p w14:paraId="27326EC6" w14:textId="28245E57" w:rsidR="00C420D3" w:rsidRPr="00990809" w:rsidRDefault="00C420D3" w:rsidP="00C420D3">
          <w:pPr>
            <w:tabs>
              <w:tab w:val="left" w:pos="2340"/>
            </w:tabs>
            <w:jc w:val="center"/>
            <w:rPr>
              <w:b/>
            </w:rPr>
          </w:pPr>
          <w:r w:rsidRPr="00990809">
            <w:rPr>
              <w:b/>
            </w:rPr>
            <w:t>Penn State Confined Space Program</w:t>
          </w:r>
          <w:r w:rsidR="00A44463">
            <w:rPr>
              <w:b/>
            </w:rPr>
            <w:t xml:space="preserve"> (Appendix I)</w:t>
          </w:r>
        </w:p>
        <w:p w14:paraId="54D07553" w14:textId="77777777" w:rsidR="00C420D3" w:rsidRPr="00990809" w:rsidRDefault="00C420D3" w:rsidP="00C420D3">
          <w:pPr>
            <w:tabs>
              <w:tab w:val="left" w:pos="2340"/>
            </w:tabs>
            <w:jc w:val="center"/>
            <w:rPr>
              <w:b/>
            </w:rPr>
          </w:pPr>
          <w:r w:rsidRPr="00990809">
            <w:rPr>
              <w:b/>
            </w:rPr>
            <w:t>Confined Space Entry Assessment, Classification and Permit (Form)</w:t>
          </w:r>
        </w:p>
        <w:p w14:paraId="5C31D15C" w14:textId="77777777" w:rsidR="00C420D3" w:rsidRPr="00C62112" w:rsidRDefault="00C420D3" w:rsidP="00C420D3">
          <w:pPr>
            <w:tabs>
              <w:tab w:val="left" w:pos="2340"/>
            </w:tabs>
            <w:jc w:val="center"/>
            <w:rPr>
              <w:b/>
              <w:sz w:val="28"/>
              <w:szCs w:val="28"/>
            </w:rPr>
          </w:pPr>
          <w:r w:rsidRPr="00C62112">
            <w:rPr>
              <w:b/>
              <w:sz w:val="28"/>
              <w:szCs w:val="28"/>
            </w:rPr>
            <w:t>Instruction Sheet</w:t>
          </w:r>
        </w:p>
      </w:tc>
    </w:tr>
    <w:tr w:rsidR="00C420D3" w14:paraId="4FD47C2C" w14:textId="77777777" w:rsidTr="00002808">
      <w:trPr>
        <w:trHeight w:val="575"/>
        <w:jc w:val="center"/>
      </w:trPr>
      <w:tc>
        <w:tcPr>
          <w:tcW w:w="3405" w:type="dxa"/>
          <w:vMerge/>
          <w:tcBorders>
            <w:left w:val="single" w:sz="12" w:space="0" w:color="auto"/>
            <w:bottom w:val="single" w:sz="12" w:space="0" w:color="auto"/>
            <w:right w:val="single" w:sz="12" w:space="0" w:color="auto"/>
          </w:tcBorders>
          <w:vAlign w:val="center"/>
        </w:tcPr>
        <w:p w14:paraId="02AD9D04" w14:textId="77777777" w:rsidR="00C420D3" w:rsidRDefault="00C420D3" w:rsidP="00C420D3">
          <w:pPr>
            <w:tabs>
              <w:tab w:val="left" w:pos="2340"/>
            </w:tabs>
            <w:jc w:val="center"/>
            <w:rPr>
              <w:b/>
              <w:sz w:val="20"/>
              <w:szCs w:val="20"/>
            </w:rPr>
          </w:pPr>
        </w:p>
      </w:tc>
      <w:tc>
        <w:tcPr>
          <w:tcW w:w="7230" w:type="dxa"/>
          <w:vMerge/>
          <w:tcBorders>
            <w:left w:val="single" w:sz="12" w:space="0" w:color="auto"/>
            <w:bottom w:val="single" w:sz="12" w:space="0" w:color="auto"/>
            <w:right w:val="single" w:sz="12" w:space="0" w:color="auto"/>
          </w:tcBorders>
          <w:vAlign w:val="center"/>
        </w:tcPr>
        <w:p w14:paraId="596D43F2" w14:textId="77777777" w:rsidR="00C420D3" w:rsidRDefault="00C420D3" w:rsidP="00C420D3">
          <w:pPr>
            <w:tabs>
              <w:tab w:val="left" w:pos="2340"/>
            </w:tabs>
            <w:jc w:val="center"/>
            <w:rPr>
              <w:b/>
              <w:sz w:val="20"/>
              <w:szCs w:val="20"/>
            </w:rPr>
          </w:pPr>
        </w:p>
      </w:tc>
    </w:tr>
  </w:tbl>
  <w:p w14:paraId="681ED593" w14:textId="03FD1EE7" w:rsidR="009F142D" w:rsidRPr="009F142D" w:rsidRDefault="009F142D" w:rsidP="009F14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2F8" w14:textId="77777777" w:rsidR="009973A5" w:rsidRDefault="009973A5" w:rsidP="009973A5">
    <w:pPr>
      <w:jc w:val="center"/>
      <w:rPr>
        <w:rFonts w:ascii="Times New Roman" w:hAnsi="Times New Roman"/>
        <w:b/>
        <w:bCs/>
      </w:rPr>
    </w:pPr>
    <w:r w:rsidRPr="000150AF">
      <w:rPr>
        <w:rFonts w:ascii="Times New Roman" w:hAnsi="Times New Roman"/>
        <w:b/>
        <w:bCs/>
      </w:rPr>
      <w:t>PENN STATE CONFINED SPACE ENTRY ASSESSMENT</w:t>
    </w:r>
    <w:r>
      <w:rPr>
        <w:rFonts w:ascii="Times New Roman" w:hAnsi="Times New Roman"/>
        <w:b/>
        <w:bCs/>
      </w:rPr>
      <w:t>,</w:t>
    </w:r>
    <w:r w:rsidRPr="000150AF">
      <w:rPr>
        <w:rFonts w:ascii="Times New Roman" w:hAnsi="Times New Roman"/>
        <w:b/>
        <w:bCs/>
      </w:rPr>
      <w:t xml:space="preserve"> CLASSIFICATION</w:t>
    </w:r>
    <w:r>
      <w:rPr>
        <w:rFonts w:ascii="Times New Roman" w:hAnsi="Times New Roman"/>
        <w:b/>
        <w:bCs/>
      </w:rPr>
      <w:t>,</w:t>
    </w:r>
    <w:r w:rsidRPr="000150AF">
      <w:rPr>
        <w:rFonts w:ascii="Times New Roman" w:hAnsi="Times New Roman"/>
        <w:b/>
        <w:bCs/>
      </w:rPr>
      <w:t xml:space="preserve"> AND PERMIT</w:t>
    </w:r>
  </w:p>
  <w:p w14:paraId="0E4A10FC" w14:textId="5588E38F" w:rsidR="00EC5C29" w:rsidRPr="009973A5" w:rsidRDefault="009973A5" w:rsidP="009973A5">
    <w:pPr>
      <w:jc w:val="center"/>
      <w:rPr>
        <w:rFonts w:ascii="Times New Roman" w:hAnsi="Times New Roman"/>
        <w:b/>
        <w:bCs/>
        <w:sz w:val="20"/>
        <w:szCs w:val="20"/>
      </w:rPr>
    </w:pPr>
    <w:r w:rsidRPr="00ED557F">
      <w:rPr>
        <w:rFonts w:ascii="Times New Roman" w:hAnsi="Times New Roman"/>
        <w:b/>
        <w:bCs/>
        <w:sz w:val="20"/>
        <w:szCs w:val="20"/>
      </w:rPr>
      <w:t>(EHS Doc No. EHS-0081 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A2D" w14:textId="77777777" w:rsidR="002E534E" w:rsidRDefault="002E5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47B7" w14:textId="77777777" w:rsidR="002E534E" w:rsidRDefault="002E534E" w:rsidP="00926A3E">
    <w:pPr>
      <w:pStyle w:val="Header"/>
      <w:jc w:val="right"/>
    </w:pPr>
    <w:r>
      <w:t>Penn State Confined Space Program</w:t>
    </w:r>
  </w:p>
  <w:p w14:paraId="3BFC025F" w14:textId="77777777" w:rsidR="002E534E" w:rsidRDefault="002E534E" w:rsidP="00926A3E">
    <w:pPr>
      <w:pStyle w:val="Header"/>
      <w:jc w:val="right"/>
    </w:pPr>
    <w:r>
      <w:t>Initial Date: July 2014</w:t>
    </w:r>
  </w:p>
  <w:p w14:paraId="4DF3D243" w14:textId="3E5D32AC" w:rsidR="002E534E" w:rsidRDefault="002E534E" w:rsidP="0092530F">
    <w:pPr>
      <w:pStyle w:val="Header"/>
      <w:pBdr>
        <w:bottom w:val="single" w:sz="4" w:space="1" w:color="auto"/>
      </w:pBdr>
      <w:jc w:val="right"/>
    </w:pPr>
    <w:r>
      <w:t xml:space="preserve">Revision: </w:t>
    </w:r>
    <w:r w:rsidR="00F74739">
      <w:t>(</w:t>
    </w:r>
    <w:r w:rsidR="00717CBF">
      <w:t>08-2022</w:t>
    </w:r>
    <w:r w:rsidR="00F74739">
      <w:t xml:space="preserve">) </w:t>
    </w:r>
    <w:r>
      <w:t>0</w:t>
    </w:r>
    <w:r w:rsidR="006D690C">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91B0" w14:textId="77777777" w:rsidR="002E534E" w:rsidRDefault="002E53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3A2F" w14:textId="77777777" w:rsidR="002E534E" w:rsidRDefault="002E53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C694" w14:textId="77777777" w:rsidR="002E534E" w:rsidRDefault="002E534E" w:rsidP="00926A3E">
    <w:pPr>
      <w:pStyle w:val="Header"/>
      <w:jc w:val="right"/>
    </w:pPr>
    <w:r>
      <w:t>Penn State Confined Space Program</w:t>
    </w:r>
  </w:p>
  <w:p w14:paraId="0ADBE426" w14:textId="77777777" w:rsidR="002E534E" w:rsidRDefault="002E534E" w:rsidP="00926A3E">
    <w:pPr>
      <w:pStyle w:val="Header"/>
      <w:jc w:val="right"/>
    </w:pPr>
    <w:r>
      <w:t>Initial Date: September 2014</w:t>
    </w:r>
  </w:p>
  <w:p w14:paraId="30CC4B1D" w14:textId="6181C19D" w:rsidR="002E534E" w:rsidRDefault="002E534E" w:rsidP="0092530F">
    <w:pPr>
      <w:pStyle w:val="Header"/>
      <w:pBdr>
        <w:bottom w:val="single" w:sz="4" w:space="1" w:color="auto"/>
      </w:pBdr>
      <w:jc w:val="right"/>
    </w:pPr>
    <w:r>
      <w:t xml:space="preserve">Revision: </w:t>
    </w:r>
    <w:r w:rsidR="00F74739">
      <w:t>(</w:t>
    </w:r>
    <w:r>
      <w:t>0</w:t>
    </w:r>
    <w:r w:rsidR="00717CBF">
      <w:t>8-2022</w:t>
    </w:r>
    <w:r w:rsidR="00F74739">
      <w:t>) 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63" w14:textId="77777777" w:rsidR="002E534E" w:rsidRDefault="002E53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444D" w14:textId="77777777" w:rsidR="002E534E" w:rsidRDefault="002E53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A4E8" w14:textId="77777777" w:rsidR="002E534E" w:rsidRDefault="002E534E" w:rsidP="00E05E36">
    <w:pPr>
      <w:pStyle w:val="Header"/>
      <w:pBdr>
        <w:bottom w:val="single" w:sz="4" w:space="1" w:color="auto"/>
      </w:pBdr>
      <w:tabs>
        <w:tab w:val="clear" w:pos="4320"/>
        <w:tab w:val="clear" w:pos="8640"/>
      </w:tabs>
      <w:jc w:val="right"/>
    </w:pPr>
    <w:r w:rsidRPr="00BA32DF">
      <w:rPr>
        <w:rFonts w:asciiTheme="minorHAnsi" w:hAnsiTheme="minorHAnsi"/>
        <w:sz w:val="24"/>
        <w:szCs w:val="24"/>
      </w:rPr>
      <w:t>PENN STATE CONFINED SPACE ENTRY PERMIT</w:t>
    </w:r>
    <w:r>
      <w:tab/>
    </w:r>
    <w:r>
      <w:tab/>
    </w:r>
    <w:r>
      <w:rPr>
        <w:b/>
        <w:noProof/>
      </w:rPr>
      <w:drawing>
        <wp:inline distT="0" distB="0" distL="0" distR="0" wp14:anchorId="64FC8360" wp14:editId="4648F788">
          <wp:extent cx="1181100" cy="615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50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04D4895"/>
    <w:multiLevelType w:val="hybridMultilevel"/>
    <w:tmpl w:val="91F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302C8B"/>
    <w:multiLevelType w:val="hybridMultilevel"/>
    <w:tmpl w:val="2DA453DC"/>
    <w:lvl w:ilvl="0" w:tplc="C8D05D10">
      <w:start w:val="1"/>
      <w:numFmt w:val="decimal"/>
      <w:lvlText w:val="%1)"/>
      <w:lvlJc w:val="left"/>
      <w:pPr>
        <w:ind w:left="720" w:hanging="360"/>
      </w:pPr>
      <w:rPr>
        <w:rFonts w:ascii="Calibri" w:eastAsia="Calibri" w:hAnsi="Calibri" w:cs="Times New Roman"/>
      </w:rPr>
    </w:lvl>
    <w:lvl w:ilvl="1" w:tplc="C5340D9A">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28E2B73"/>
    <w:multiLevelType w:val="hybridMultilevel"/>
    <w:tmpl w:val="771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CA2567"/>
    <w:multiLevelType w:val="hybridMultilevel"/>
    <w:tmpl w:val="11B25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174853"/>
    <w:multiLevelType w:val="hybridMultilevel"/>
    <w:tmpl w:val="DED2C0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0ADE2A6A"/>
    <w:multiLevelType w:val="multilevel"/>
    <w:tmpl w:val="4AD8B53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CCD5649"/>
    <w:multiLevelType w:val="hybridMultilevel"/>
    <w:tmpl w:val="0928ABF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0D5B1AEB"/>
    <w:multiLevelType w:val="hybridMultilevel"/>
    <w:tmpl w:val="A09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25D3B"/>
    <w:multiLevelType w:val="hybridMultilevel"/>
    <w:tmpl w:val="C5E4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A4B29"/>
    <w:multiLevelType w:val="multilevel"/>
    <w:tmpl w:val="B54A6BB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7" w15:restartNumberingAfterBreak="0">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9" w15:restartNumberingAfterBreak="0">
    <w:nsid w:val="226D6890"/>
    <w:multiLevelType w:val="multilevel"/>
    <w:tmpl w:val="E850C1F2"/>
    <w:lvl w:ilvl="0">
      <w:start w:val="7"/>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6"/>
      <w:numFmt w:val="decimal"/>
      <w:lvlText w:val="%1.%2.%3"/>
      <w:lvlJc w:val="left"/>
      <w:pPr>
        <w:ind w:left="207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DB6D5A"/>
    <w:multiLevelType w:val="multilevel"/>
    <w:tmpl w:val="C172A3A2"/>
    <w:lvl w:ilvl="0">
      <w:start w:val="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831FDC"/>
    <w:multiLevelType w:val="hybridMultilevel"/>
    <w:tmpl w:val="D1122F7C"/>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275C3358"/>
    <w:multiLevelType w:val="multilevel"/>
    <w:tmpl w:val="23249644"/>
    <w:lvl w:ilvl="0">
      <w:start w:val="1"/>
      <w:numFmt w:val="decimal"/>
      <w:pStyle w:val="Heading1"/>
      <w:lvlText w:val="%1.0"/>
      <w:lvlJc w:val="left"/>
      <w:pPr>
        <w:tabs>
          <w:tab w:val="num" w:pos="720"/>
        </w:tabs>
        <w:ind w:left="720" w:hanging="720"/>
      </w:pPr>
      <w:rPr>
        <w:rFonts w:hint="default"/>
      </w:rPr>
    </w:lvl>
    <w:lvl w:ilvl="1">
      <w:numFmt w:val="decimal"/>
      <w:pStyle w:val="Heading2"/>
      <w:lvlText w:val="%1.%2"/>
      <w:lvlJc w:val="left"/>
      <w:pPr>
        <w:tabs>
          <w:tab w:val="num" w:pos="1800"/>
        </w:tabs>
        <w:ind w:left="18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2AC57F2F"/>
    <w:multiLevelType w:val="multilevel"/>
    <w:tmpl w:val="11F2BCFE"/>
    <w:lvl w:ilvl="0">
      <w:start w:val="6"/>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DE2646B"/>
    <w:multiLevelType w:val="hybridMultilevel"/>
    <w:tmpl w:val="5344B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727E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2F2732AE"/>
    <w:multiLevelType w:val="hybridMultilevel"/>
    <w:tmpl w:val="64B29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2FD824CC"/>
    <w:multiLevelType w:val="hybridMultilevel"/>
    <w:tmpl w:val="B9C44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4600F60"/>
    <w:multiLevelType w:val="multilevel"/>
    <w:tmpl w:val="873468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7DF3600"/>
    <w:multiLevelType w:val="hybridMultilevel"/>
    <w:tmpl w:val="91642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37F20824"/>
    <w:multiLevelType w:val="hybridMultilevel"/>
    <w:tmpl w:val="268C24A8"/>
    <w:lvl w:ilvl="0" w:tplc="C5340D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BF4B17"/>
    <w:multiLevelType w:val="hybridMultilevel"/>
    <w:tmpl w:val="DA22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846F9"/>
    <w:multiLevelType w:val="hybridMultilevel"/>
    <w:tmpl w:val="F09E74BA"/>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35" w15:restartNumberingAfterBreak="0">
    <w:nsid w:val="47984F95"/>
    <w:multiLevelType w:val="hybridMultilevel"/>
    <w:tmpl w:val="CF466E2E"/>
    <w:lvl w:ilvl="0" w:tplc="FFFFFFFF">
      <w:start w:val="1"/>
      <w:numFmt w:val="bullet"/>
      <w:pStyle w:val="ListBullet5"/>
      <w:lvlText w:val="-"/>
      <w:lvlJc w:val="left"/>
      <w:pPr>
        <w:tabs>
          <w:tab w:val="num" w:pos="1440"/>
        </w:tabs>
        <w:ind w:left="1224" w:hanging="144"/>
      </w:pPr>
      <w:rPr>
        <w:rFonts w:hint="default"/>
      </w:rPr>
    </w:lvl>
    <w:lvl w:ilvl="1" w:tplc="04090001">
      <w:start w:val="1"/>
      <w:numFmt w:val="lowerLetter"/>
      <w:lvlText w:val="%2."/>
      <w:lvlJc w:val="left"/>
      <w:pPr>
        <w:tabs>
          <w:tab w:val="num" w:pos="2016"/>
        </w:tabs>
        <w:ind w:left="2016" w:hanging="360"/>
      </w:pPr>
    </w:lvl>
    <w:lvl w:ilvl="2" w:tplc="04090005">
      <w:start w:val="1"/>
      <w:numFmt w:val="bullet"/>
      <w:lvlText w:val="-"/>
      <w:lvlJc w:val="left"/>
      <w:pPr>
        <w:tabs>
          <w:tab w:val="num" w:pos="2916"/>
        </w:tabs>
        <w:ind w:left="2700" w:hanging="144"/>
      </w:pPr>
      <w:rPr>
        <w:rFonts w:hint="default"/>
      </w:rPr>
    </w:lvl>
    <w:lvl w:ilvl="3" w:tplc="04090001">
      <w:start w:val="1"/>
      <w:numFmt w:val="decimal"/>
      <w:lvlText w:val="%4."/>
      <w:lvlJc w:val="left"/>
      <w:pPr>
        <w:tabs>
          <w:tab w:val="num" w:pos="3456"/>
        </w:tabs>
        <w:ind w:left="3456" w:hanging="360"/>
      </w:pPr>
    </w:lvl>
    <w:lvl w:ilvl="4" w:tplc="04090003">
      <w:start w:val="1"/>
      <w:numFmt w:val="lowerLetter"/>
      <w:lvlText w:val="%5."/>
      <w:lvlJc w:val="left"/>
      <w:pPr>
        <w:tabs>
          <w:tab w:val="num" w:pos="4176"/>
        </w:tabs>
        <w:ind w:left="4176" w:hanging="360"/>
      </w:pPr>
    </w:lvl>
    <w:lvl w:ilvl="5" w:tplc="04090005">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36" w15:restartNumberingAfterBreak="0">
    <w:nsid w:val="497C59E4"/>
    <w:multiLevelType w:val="hybridMultilevel"/>
    <w:tmpl w:val="9BE2BC9E"/>
    <w:lvl w:ilvl="0" w:tplc="B9905D9C">
      <w:numFmt w:val="bullet"/>
      <w:lvlText w:val="-"/>
      <w:lvlJc w:val="left"/>
      <w:pPr>
        <w:ind w:left="4020" w:hanging="360"/>
      </w:pPr>
      <w:rPr>
        <w:rFonts w:ascii="Arial" w:eastAsia="Times New Roman"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7" w15:restartNumberingAfterBreak="0">
    <w:nsid w:val="4B8D3004"/>
    <w:multiLevelType w:val="hybridMultilevel"/>
    <w:tmpl w:val="6CC4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E535FF"/>
    <w:multiLevelType w:val="hybridMultilevel"/>
    <w:tmpl w:val="D1EAA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10EEB"/>
    <w:multiLevelType w:val="hybridMultilevel"/>
    <w:tmpl w:val="54D6F694"/>
    <w:lvl w:ilvl="0" w:tplc="79BA61B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57191667"/>
    <w:multiLevelType w:val="hybridMultilevel"/>
    <w:tmpl w:val="DFAEABA6"/>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5E342BBA"/>
    <w:multiLevelType w:val="hybridMultilevel"/>
    <w:tmpl w:val="FC80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E37B0"/>
    <w:multiLevelType w:val="hybridMultilevel"/>
    <w:tmpl w:val="ECFE4AB2"/>
    <w:lvl w:ilvl="0" w:tplc="B9905D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44" w15:restartNumberingAfterBreak="0">
    <w:nsid w:val="6CD02A4D"/>
    <w:multiLevelType w:val="hybridMultilevel"/>
    <w:tmpl w:val="AD66C4C8"/>
    <w:lvl w:ilvl="0" w:tplc="04090001">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523859"/>
    <w:multiLevelType w:val="hybridMultilevel"/>
    <w:tmpl w:val="C29A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03AD4"/>
    <w:multiLevelType w:val="multilevel"/>
    <w:tmpl w:val="45BA56B4"/>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EE2198F"/>
    <w:multiLevelType w:val="hybridMultilevel"/>
    <w:tmpl w:val="99A6F2D0"/>
    <w:lvl w:ilvl="0" w:tplc="9C6686A0">
      <w:start w:val="1"/>
      <w:numFmt w:val="lowerLetter"/>
      <w:pStyle w:val="Listnumbera"/>
      <w:lvlText w:val="%1."/>
      <w:lvlJc w:val="left"/>
      <w:pPr>
        <w:tabs>
          <w:tab w:val="num" w:pos="1080"/>
        </w:tabs>
        <w:ind w:left="1080" w:hanging="360"/>
      </w:pPr>
      <w:rPr>
        <w:rFonts w:ascii="Arial" w:hAnsi="Arial" w:hint="default"/>
      </w:rPr>
    </w:lvl>
    <w:lvl w:ilvl="1" w:tplc="111A966C" w:tentative="1">
      <w:start w:val="1"/>
      <w:numFmt w:val="lowerLetter"/>
      <w:lvlText w:val="%2."/>
      <w:lvlJc w:val="left"/>
      <w:pPr>
        <w:tabs>
          <w:tab w:val="num" w:pos="1440"/>
        </w:tabs>
        <w:ind w:left="1440" w:hanging="360"/>
      </w:pPr>
    </w:lvl>
    <w:lvl w:ilvl="2" w:tplc="4768DB2E" w:tentative="1">
      <w:start w:val="1"/>
      <w:numFmt w:val="lowerRoman"/>
      <w:lvlText w:val="%3."/>
      <w:lvlJc w:val="right"/>
      <w:pPr>
        <w:tabs>
          <w:tab w:val="num" w:pos="2160"/>
        </w:tabs>
        <w:ind w:left="2160" w:hanging="180"/>
      </w:pPr>
    </w:lvl>
    <w:lvl w:ilvl="3" w:tplc="2A7EABBA" w:tentative="1">
      <w:start w:val="1"/>
      <w:numFmt w:val="decimal"/>
      <w:lvlText w:val="%4."/>
      <w:lvlJc w:val="left"/>
      <w:pPr>
        <w:tabs>
          <w:tab w:val="num" w:pos="2880"/>
        </w:tabs>
        <w:ind w:left="2880" w:hanging="360"/>
      </w:pPr>
    </w:lvl>
    <w:lvl w:ilvl="4" w:tplc="A9E8BD2C" w:tentative="1">
      <w:start w:val="1"/>
      <w:numFmt w:val="lowerLetter"/>
      <w:lvlText w:val="%5."/>
      <w:lvlJc w:val="left"/>
      <w:pPr>
        <w:tabs>
          <w:tab w:val="num" w:pos="3600"/>
        </w:tabs>
        <w:ind w:left="3600" w:hanging="360"/>
      </w:pPr>
    </w:lvl>
    <w:lvl w:ilvl="5" w:tplc="DE0E3FCE" w:tentative="1">
      <w:start w:val="1"/>
      <w:numFmt w:val="lowerRoman"/>
      <w:lvlText w:val="%6."/>
      <w:lvlJc w:val="right"/>
      <w:pPr>
        <w:tabs>
          <w:tab w:val="num" w:pos="4320"/>
        </w:tabs>
        <w:ind w:left="4320" w:hanging="180"/>
      </w:pPr>
    </w:lvl>
    <w:lvl w:ilvl="6" w:tplc="534E39AA" w:tentative="1">
      <w:start w:val="1"/>
      <w:numFmt w:val="decimal"/>
      <w:lvlText w:val="%7."/>
      <w:lvlJc w:val="left"/>
      <w:pPr>
        <w:tabs>
          <w:tab w:val="num" w:pos="5040"/>
        </w:tabs>
        <w:ind w:left="5040" w:hanging="360"/>
      </w:pPr>
    </w:lvl>
    <w:lvl w:ilvl="7" w:tplc="93187620" w:tentative="1">
      <w:start w:val="1"/>
      <w:numFmt w:val="lowerLetter"/>
      <w:lvlText w:val="%8."/>
      <w:lvlJc w:val="left"/>
      <w:pPr>
        <w:tabs>
          <w:tab w:val="num" w:pos="5760"/>
        </w:tabs>
        <w:ind w:left="5760" w:hanging="360"/>
      </w:pPr>
    </w:lvl>
    <w:lvl w:ilvl="8" w:tplc="2A98967A" w:tentative="1">
      <w:start w:val="1"/>
      <w:numFmt w:val="lowerRoman"/>
      <w:lvlText w:val="%9."/>
      <w:lvlJc w:val="right"/>
      <w:pPr>
        <w:tabs>
          <w:tab w:val="num" w:pos="6480"/>
        </w:tabs>
        <w:ind w:left="6480" w:hanging="180"/>
      </w:pPr>
    </w:lvl>
  </w:abstractNum>
  <w:abstractNum w:abstractNumId="48" w15:restartNumberingAfterBreak="0">
    <w:nsid w:val="6F3649FE"/>
    <w:multiLevelType w:val="multilevel"/>
    <w:tmpl w:val="D2E884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5AD4570"/>
    <w:multiLevelType w:val="hybridMultilevel"/>
    <w:tmpl w:val="5F907256"/>
    <w:lvl w:ilvl="0" w:tplc="666E1200">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1035E2"/>
    <w:multiLevelType w:val="hybridMultilevel"/>
    <w:tmpl w:val="5ACC9608"/>
    <w:lvl w:ilvl="0" w:tplc="D324B05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872398">
    <w:abstractNumId w:val="23"/>
  </w:num>
  <w:num w:numId="2" w16cid:durableId="648637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065239">
    <w:abstractNumId w:val="17"/>
  </w:num>
  <w:num w:numId="4" w16cid:durableId="905603035">
    <w:abstractNumId w:val="6"/>
  </w:num>
  <w:num w:numId="5" w16cid:durableId="1288707868">
    <w:abstractNumId w:val="5"/>
  </w:num>
  <w:num w:numId="6" w16cid:durableId="764543191">
    <w:abstractNumId w:val="4"/>
  </w:num>
  <w:num w:numId="7" w16cid:durableId="387925419">
    <w:abstractNumId w:val="3"/>
  </w:num>
  <w:num w:numId="8" w16cid:durableId="595136631">
    <w:abstractNumId w:val="2"/>
  </w:num>
  <w:num w:numId="9" w16cid:durableId="214780937">
    <w:abstractNumId w:val="0"/>
  </w:num>
  <w:num w:numId="10" w16cid:durableId="1354915366">
    <w:abstractNumId w:val="1"/>
  </w:num>
  <w:num w:numId="11" w16cid:durableId="1890921747">
    <w:abstractNumId w:val="35"/>
  </w:num>
  <w:num w:numId="12" w16cid:durableId="1443063312">
    <w:abstractNumId w:val="44"/>
  </w:num>
  <w:num w:numId="13" w16cid:durableId="1426345835">
    <w:abstractNumId w:val="18"/>
  </w:num>
  <w:num w:numId="14" w16cid:durableId="1171487975">
    <w:abstractNumId w:val="47"/>
  </w:num>
  <w:num w:numId="15" w16cid:durableId="1868911753">
    <w:abstractNumId w:val="32"/>
  </w:num>
  <w:num w:numId="16" w16cid:durableId="194007499">
    <w:abstractNumId w:val="20"/>
  </w:num>
  <w:num w:numId="17" w16cid:durableId="1171800417">
    <w:abstractNumId w:val="49"/>
  </w:num>
  <w:num w:numId="18" w16cid:durableId="1489856218">
    <w:abstractNumId w:val="16"/>
  </w:num>
  <w:num w:numId="19" w16cid:durableId="421877345">
    <w:abstractNumId w:val="42"/>
  </w:num>
  <w:num w:numId="20" w16cid:durableId="1713845453">
    <w:abstractNumId w:val="48"/>
  </w:num>
  <w:num w:numId="21" w16cid:durableId="1702439606">
    <w:abstractNumId w:val="12"/>
  </w:num>
  <w:num w:numId="22" w16cid:durableId="2011130571">
    <w:abstractNumId w:val="8"/>
  </w:num>
  <w:num w:numId="23" w16cid:durableId="417403594">
    <w:abstractNumId w:val="50"/>
  </w:num>
  <w:num w:numId="24" w16cid:durableId="646789607">
    <w:abstractNumId w:val="31"/>
  </w:num>
  <w:num w:numId="25" w16cid:durableId="1429425992">
    <w:abstractNumId w:val="30"/>
  </w:num>
  <w:num w:numId="26" w16cid:durableId="590087441">
    <w:abstractNumId w:val="13"/>
  </w:num>
  <w:num w:numId="27" w16cid:durableId="1924876307">
    <w:abstractNumId w:val="39"/>
  </w:num>
  <w:num w:numId="28" w16cid:durableId="1556816366">
    <w:abstractNumId w:val="28"/>
  </w:num>
  <w:num w:numId="29" w16cid:durableId="1459491812">
    <w:abstractNumId w:val="11"/>
  </w:num>
  <w:num w:numId="30" w16cid:durableId="712924546">
    <w:abstractNumId w:val="22"/>
  </w:num>
  <w:num w:numId="31" w16cid:durableId="436607670">
    <w:abstractNumId w:val="36"/>
  </w:num>
  <w:num w:numId="32" w16cid:durableId="1160582502">
    <w:abstractNumId w:val="40"/>
  </w:num>
  <w:num w:numId="33" w16cid:durableId="1624849084">
    <w:abstractNumId w:val="27"/>
  </w:num>
  <w:num w:numId="34" w16cid:durableId="1349209450">
    <w:abstractNumId w:val="34"/>
  </w:num>
  <w:num w:numId="35" w16cid:durableId="570576294">
    <w:abstractNumId w:val="26"/>
  </w:num>
  <w:num w:numId="36" w16cid:durableId="1089960236">
    <w:abstractNumId w:val="29"/>
  </w:num>
  <w:num w:numId="37" w16cid:durableId="401102777">
    <w:abstractNumId w:val="21"/>
  </w:num>
  <w:num w:numId="38" w16cid:durableId="313680480">
    <w:abstractNumId w:val="19"/>
  </w:num>
  <w:num w:numId="39" w16cid:durableId="2049404117">
    <w:abstractNumId w:val="46"/>
  </w:num>
  <w:num w:numId="40" w16cid:durableId="1999963739">
    <w:abstractNumId w:val="24"/>
  </w:num>
  <w:num w:numId="41" w16cid:durableId="148792451">
    <w:abstractNumId w:val="14"/>
  </w:num>
  <w:num w:numId="42" w16cid:durableId="1221208856">
    <w:abstractNumId w:val="9"/>
  </w:num>
  <w:num w:numId="43" w16cid:durableId="258560571">
    <w:abstractNumId w:val="10"/>
  </w:num>
  <w:num w:numId="44" w16cid:durableId="476462113">
    <w:abstractNumId w:val="15"/>
  </w:num>
  <w:num w:numId="45" w16cid:durableId="359428971">
    <w:abstractNumId w:val="45"/>
  </w:num>
  <w:num w:numId="46" w16cid:durableId="1362586004">
    <w:abstractNumId w:val="7"/>
  </w:num>
  <w:num w:numId="47" w16cid:durableId="1171676015">
    <w:abstractNumId w:val="41"/>
  </w:num>
  <w:num w:numId="48" w16cid:durableId="1871792782">
    <w:abstractNumId w:val="33"/>
  </w:num>
  <w:num w:numId="49" w16cid:durableId="291012528">
    <w:abstractNumId w:val="38"/>
  </w:num>
  <w:num w:numId="50" w16cid:durableId="1488322886">
    <w:abstractNumId w:val="37"/>
  </w:num>
  <w:num w:numId="51" w16cid:durableId="37947720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B4"/>
    <w:rsid w:val="0000040F"/>
    <w:rsid w:val="00003A41"/>
    <w:rsid w:val="00004052"/>
    <w:rsid w:val="00004255"/>
    <w:rsid w:val="00011D21"/>
    <w:rsid w:val="00011D8E"/>
    <w:rsid w:val="000152E1"/>
    <w:rsid w:val="000178B1"/>
    <w:rsid w:val="00017B66"/>
    <w:rsid w:val="00017EA9"/>
    <w:rsid w:val="0002036B"/>
    <w:rsid w:val="000226AF"/>
    <w:rsid w:val="00024491"/>
    <w:rsid w:val="000270CF"/>
    <w:rsid w:val="00030CBB"/>
    <w:rsid w:val="00032B02"/>
    <w:rsid w:val="00032F7B"/>
    <w:rsid w:val="000334D1"/>
    <w:rsid w:val="00033EE2"/>
    <w:rsid w:val="00035D15"/>
    <w:rsid w:val="00036EB5"/>
    <w:rsid w:val="000418E7"/>
    <w:rsid w:val="0004218E"/>
    <w:rsid w:val="00042A00"/>
    <w:rsid w:val="00043974"/>
    <w:rsid w:val="000440CB"/>
    <w:rsid w:val="0004431D"/>
    <w:rsid w:val="00045666"/>
    <w:rsid w:val="00046C57"/>
    <w:rsid w:val="00051790"/>
    <w:rsid w:val="000518F0"/>
    <w:rsid w:val="00051BD4"/>
    <w:rsid w:val="00052772"/>
    <w:rsid w:val="00052F8D"/>
    <w:rsid w:val="000543B4"/>
    <w:rsid w:val="00054FB7"/>
    <w:rsid w:val="00056444"/>
    <w:rsid w:val="000574B6"/>
    <w:rsid w:val="000629AB"/>
    <w:rsid w:val="00067588"/>
    <w:rsid w:val="000677F9"/>
    <w:rsid w:val="00067B54"/>
    <w:rsid w:val="00067C35"/>
    <w:rsid w:val="0007215B"/>
    <w:rsid w:val="000722FF"/>
    <w:rsid w:val="00073674"/>
    <w:rsid w:val="00073990"/>
    <w:rsid w:val="00073ECB"/>
    <w:rsid w:val="00074519"/>
    <w:rsid w:val="0007515E"/>
    <w:rsid w:val="000807D5"/>
    <w:rsid w:val="000856CD"/>
    <w:rsid w:val="00086620"/>
    <w:rsid w:val="000904F8"/>
    <w:rsid w:val="00090F46"/>
    <w:rsid w:val="00091349"/>
    <w:rsid w:val="00092BF4"/>
    <w:rsid w:val="00092D0E"/>
    <w:rsid w:val="0009344F"/>
    <w:rsid w:val="000938AF"/>
    <w:rsid w:val="00093CC0"/>
    <w:rsid w:val="0009453C"/>
    <w:rsid w:val="00094B05"/>
    <w:rsid w:val="00094CAA"/>
    <w:rsid w:val="000952A2"/>
    <w:rsid w:val="000A0251"/>
    <w:rsid w:val="000A09E3"/>
    <w:rsid w:val="000A3575"/>
    <w:rsid w:val="000A6115"/>
    <w:rsid w:val="000A73CB"/>
    <w:rsid w:val="000A750C"/>
    <w:rsid w:val="000B24EB"/>
    <w:rsid w:val="000B428F"/>
    <w:rsid w:val="000B4FD7"/>
    <w:rsid w:val="000B538E"/>
    <w:rsid w:val="000B6BF6"/>
    <w:rsid w:val="000B7ECB"/>
    <w:rsid w:val="000C03DC"/>
    <w:rsid w:val="000C214C"/>
    <w:rsid w:val="000C26B2"/>
    <w:rsid w:val="000C2F82"/>
    <w:rsid w:val="000C3B7D"/>
    <w:rsid w:val="000C3BB0"/>
    <w:rsid w:val="000C564C"/>
    <w:rsid w:val="000D0708"/>
    <w:rsid w:val="000D2A1C"/>
    <w:rsid w:val="000D4DBD"/>
    <w:rsid w:val="000D5C81"/>
    <w:rsid w:val="000D76B4"/>
    <w:rsid w:val="000D791D"/>
    <w:rsid w:val="000E153A"/>
    <w:rsid w:val="000E25D2"/>
    <w:rsid w:val="000E2C8A"/>
    <w:rsid w:val="000E3FDD"/>
    <w:rsid w:val="000E4C67"/>
    <w:rsid w:val="000E58E5"/>
    <w:rsid w:val="000E5C17"/>
    <w:rsid w:val="000E6109"/>
    <w:rsid w:val="000E7909"/>
    <w:rsid w:val="000F0C62"/>
    <w:rsid w:val="000F10F6"/>
    <w:rsid w:val="000F3585"/>
    <w:rsid w:val="000F4F84"/>
    <w:rsid w:val="000F5542"/>
    <w:rsid w:val="00100CB5"/>
    <w:rsid w:val="00101DF5"/>
    <w:rsid w:val="00105D74"/>
    <w:rsid w:val="00106D99"/>
    <w:rsid w:val="0010730F"/>
    <w:rsid w:val="00111405"/>
    <w:rsid w:val="0011141E"/>
    <w:rsid w:val="0011235B"/>
    <w:rsid w:val="00112460"/>
    <w:rsid w:val="00116260"/>
    <w:rsid w:val="00117236"/>
    <w:rsid w:val="001176E6"/>
    <w:rsid w:val="00117D80"/>
    <w:rsid w:val="00120545"/>
    <w:rsid w:val="001220B0"/>
    <w:rsid w:val="00123E69"/>
    <w:rsid w:val="00124D2A"/>
    <w:rsid w:val="0012528D"/>
    <w:rsid w:val="001255FC"/>
    <w:rsid w:val="00126EE9"/>
    <w:rsid w:val="00134952"/>
    <w:rsid w:val="00136724"/>
    <w:rsid w:val="00137454"/>
    <w:rsid w:val="001376AF"/>
    <w:rsid w:val="00140535"/>
    <w:rsid w:val="001428CA"/>
    <w:rsid w:val="00143AE3"/>
    <w:rsid w:val="00146ABD"/>
    <w:rsid w:val="00152E12"/>
    <w:rsid w:val="00152EED"/>
    <w:rsid w:val="00155CDA"/>
    <w:rsid w:val="00155D23"/>
    <w:rsid w:val="00157B70"/>
    <w:rsid w:val="00164F15"/>
    <w:rsid w:val="00165BEC"/>
    <w:rsid w:val="001662EE"/>
    <w:rsid w:val="00166AD0"/>
    <w:rsid w:val="00166AE4"/>
    <w:rsid w:val="00167144"/>
    <w:rsid w:val="001672AE"/>
    <w:rsid w:val="00170A69"/>
    <w:rsid w:val="00170E99"/>
    <w:rsid w:val="00171F5C"/>
    <w:rsid w:val="00174936"/>
    <w:rsid w:val="00176B4A"/>
    <w:rsid w:val="00180048"/>
    <w:rsid w:val="00180BD6"/>
    <w:rsid w:val="00180BFD"/>
    <w:rsid w:val="00181381"/>
    <w:rsid w:val="001818E7"/>
    <w:rsid w:val="00181ABB"/>
    <w:rsid w:val="00182294"/>
    <w:rsid w:val="00182E33"/>
    <w:rsid w:val="00183802"/>
    <w:rsid w:val="00184FCB"/>
    <w:rsid w:val="0018529E"/>
    <w:rsid w:val="00185D83"/>
    <w:rsid w:val="00186859"/>
    <w:rsid w:val="00186C36"/>
    <w:rsid w:val="00186F2F"/>
    <w:rsid w:val="00187F1B"/>
    <w:rsid w:val="00191FA9"/>
    <w:rsid w:val="00192D35"/>
    <w:rsid w:val="001930D9"/>
    <w:rsid w:val="001938B5"/>
    <w:rsid w:val="001939C4"/>
    <w:rsid w:val="00194060"/>
    <w:rsid w:val="001948FE"/>
    <w:rsid w:val="001960A0"/>
    <w:rsid w:val="00197FA7"/>
    <w:rsid w:val="00197FBF"/>
    <w:rsid w:val="001A04EF"/>
    <w:rsid w:val="001A05B1"/>
    <w:rsid w:val="001A09EE"/>
    <w:rsid w:val="001A5879"/>
    <w:rsid w:val="001A6F13"/>
    <w:rsid w:val="001B04F0"/>
    <w:rsid w:val="001B1A50"/>
    <w:rsid w:val="001B2777"/>
    <w:rsid w:val="001B3245"/>
    <w:rsid w:val="001B3C1E"/>
    <w:rsid w:val="001B4909"/>
    <w:rsid w:val="001B5B3D"/>
    <w:rsid w:val="001C174F"/>
    <w:rsid w:val="001C1E88"/>
    <w:rsid w:val="001C355E"/>
    <w:rsid w:val="001C3952"/>
    <w:rsid w:val="001C5E3C"/>
    <w:rsid w:val="001C68BA"/>
    <w:rsid w:val="001C7D2D"/>
    <w:rsid w:val="001D0379"/>
    <w:rsid w:val="001D194C"/>
    <w:rsid w:val="001D2C0B"/>
    <w:rsid w:val="001D3E9D"/>
    <w:rsid w:val="001D5A0C"/>
    <w:rsid w:val="001D6DD3"/>
    <w:rsid w:val="001D7336"/>
    <w:rsid w:val="001E0420"/>
    <w:rsid w:val="001E294E"/>
    <w:rsid w:val="001E2B21"/>
    <w:rsid w:val="001E2E00"/>
    <w:rsid w:val="001E5E53"/>
    <w:rsid w:val="001E72A9"/>
    <w:rsid w:val="001E76C8"/>
    <w:rsid w:val="001F077D"/>
    <w:rsid w:val="001F0A3B"/>
    <w:rsid w:val="001F0C03"/>
    <w:rsid w:val="001F11C8"/>
    <w:rsid w:val="001F2294"/>
    <w:rsid w:val="001F23EF"/>
    <w:rsid w:val="001F2454"/>
    <w:rsid w:val="001F413E"/>
    <w:rsid w:val="001F59E3"/>
    <w:rsid w:val="001F688F"/>
    <w:rsid w:val="00203382"/>
    <w:rsid w:val="00203F31"/>
    <w:rsid w:val="00204344"/>
    <w:rsid w:val="00204C13"/>
    <w:rsid w:val="00204F75"/>
    <w:rsid w:val="002066BA"/>
    <w:rsid w:val="002076BE"/>
    <w:rsid w:val="002168C9"/>
    <w:rsid w:val="00221A07"/>
    <w:rsid w:val="002236C3"/>
    <w:rsid w:val="002236EA"/>
    <w:rsid w:val="00224098"/>
    <w:rsid w:val="0022417D"/>
    <w:rsid w:val="002242CD"/>
    <w:rsid w:val="00225803"/>
    <w:rsid w:val="00225FD1"/>
    <w:rsid w:val="002261C4"/>
    <w:rsid w:val="00227ADB"/>
    <w:rsid w:val="00230A62"/>
    <w:rsid w:val="00233627"/>
    <w:rsid w:val="00236FAA"/>
    <w:rsid w:val="00237757"/>
    <w:rsid w:val="002412C3"/>
    <w:rsid w:val="00242681"/>
    <w:rsid w:val="00243E64"/>
    <w:rsid w:val="00247BE3"/>
    <w:rsid w:val="0025244E"/>
    <w:rsid w:val="0025247C"/>
    <w:rsid w:val="00252530"/>
    <w:rsid w:val="00255A35"/>
    <w:rsid w:val="00255C16"/>
    <w:rsid w:val="002569AB"/>
    <w:rsid w:val="002600B2"/>
    <w:rsid w:val="002606E6"/>
    <w:rsid w:val="002634CB"/>
    <w:rsid w:val="00264D62"/>
    <w:rsid w:val="002659B7"/>
    <w:rsid w:val="002660DD"/>
    <w:rsid w:val="002667D1"/>
    <w:rsid w:val="002705A7"/>
    <w:rsid w:val="00271840"/>
    <w:rsid w:val="00271851"/>
    <w:rsid w:val="00272E5F"/>
    <w:rsid w:val="002746B9"/>
    <w:rsid w:val="00275808"/>
    <w:rsid w:val="0028043D"/>
    <w:rsid w:val="00280935"/>
    <w:rsid w:val="00281713"/>
    <w:rsid w:val="00281A5E"/>
    <w:rsid w:val="002826D7"/>
    <w:rsid w:val="00282EA1"/>
    <w:rsid w:val="0028384B"/>
    <w:rsid w:val="002838C2"/>
    <w:rsid w:val="0028419C"/>
    <w:rsid w:val="002844C7"/>
    <w:rsid w:val="00285302"/>
    <w:rsid w:val="00285C7C"/>
    <w:rsid w:val="002875ED"/>
    <w:rsid w:val="00287B26"/>
    <w:rsid w:val="00290AF4"/>
    <w:rsid w:val="00290BE1"/>
    <w:rsid w:val="00291D5D"/>
    <w:rsid w:val="00292647"/>
    <w:rsid w:val="002927B6"/>
    <w:rsid w:val="0029351B"/>
    <w:rsid w:val="0029456E"/>
    <w:rsid w:val="00294686"/>
    <w:rsid w:val="00295BD7"/>
    <w:rsid w:val="00296F75"/>
    <w:rsid w:val="002A1797"/>
    <w:rsid w:val="002A2550"/>
    <w:rsid w:val="002A3794"/>
    <w:rsid w:val="002A3861"/>
    <w:rsid w:val="002A38BA"/>
    <w:rsid w:val="002A49D6"/>
    <w:rsid w:val="002A5F39"/>
    <w:rsid w:val="002A67B5"/>
    <w:rsid w:val="002A6C6F"/>
    <w:rsid w:val="002A6C8D"/>
    <w:rsid w:val="002B28DE"/>
    <w:rsid w:val="002B2E80"/>
    <w:rsid w:val="002B3741"/>
    <w:rsid w:val="002B5463"/>
    <w:rsid w:val="002B54C3"/>
    <w:rsid w:val="002B7E7D"/>
    <w:rsid w:val="002C0207"/>
    <w:rsid w:val="002C273B"/>
    <w:rsid w:val="002C3E1F"/>
    <w:rsid w:val="002C54B9"/>
    <w:rsid w:val="002C709E"/>
    <w:rsid w:val="002D0D19"/>
    <w:rsid w:val="002D0E43"/>
    <w:rsid w:val="002D3224"/>
    <w:rsid w:val="002D3F2F"/>
    <w:rsid w:val="002D505F"/>
    <w:rsid w:val="002D5FDB"/>
    <w:rsid w:val="002D61E8"/>
    <w:rsid w:val="002E0BA6"/>
    <w:rsid w:val="002E0CA1"/>
    <w:rsid w:val="002E17B7"/>
    <w:rsid w:val="002E1BAB"/>
    <w:rsid w:val="002E2667"/>
    <w:rsid w:val="002E3543"/>
    <w:rsid w:val="002E3C10"/>
    <w:rsid w:val="002E4348"/>
    <w:rsid w:val="002E513D"/>
    <w:rsid w:val="002E534E"/>
    <w:rsid w:val="002E54E3"/>
    <w:rsid w:val="002E7C5C"/>
    <w:rsid w:val="002F11C8"/>
    <w:rsid w:val="002F1972"/>
    <w:rsid w:val="002F1CB4"/>
    <w:rsid w:val="002F3C1A"/>
    <w:rsid w:val="002F455A"/>
    <w:rsid w:val="002F4752"/>
    <w:rsid w:val="002F5E3A"/>
    <w:rsid w:val="00300C37"/>
    <w:rsid w:val="00301B93"/>
    <w:rsid w:val="00302522"/>
    <w:rsid w:val="00302E2B"/>
    <w:rsid w:val="0030477D"/>
    <w:rsid w:val="003104D3"/>
    <w:rsid w:val="0031117D"/>
    <w:rsid w:val="00311FF5"/>
    <w:rsid w:val="00312650"/>
    <w:rsid w:val="00313780"/>
    <w:rsid w:val="00313DF7"/>
    <w:rsid w:val="0031477A"/>
    <w:rsid w:val="0031513C"/>
    <w:rsid w:val="00315B64"/>
    <w:rsid w:val="00315F0E"/>
    <w:rsid w:val="0032077E"/>
    <w:rsid w:val="00320B38"/>
    <w:rsid w:val="00320C77"/>
    <w:rsid w:val="00321085"/>
    <w:rsid w:val="00321D56"/>
    <w:rsid w:val="00327802"/>
    <w:rsid w:val="00327D31"/>
    <w:rsid w:val="00331677"/>
    <w:rsid w:val="00331C54"/>
    <w:rsid w:val="00333CB1"/>
    <w:rsid w:val="00336A50"/>
    <w:rsid w:val="0033772A"/>
    <w:rsid w:val="003405FA"/>
    <w:rsid w:val="00342760"/>
    <w:rsid w:val="00342A87"/>
    <w:rsid w:val="00342BB0"/>
    <w:rsid w:val="00342EA8"/>
    <w:rsid w:val="00343F82"/>
    <w:rsid w:val="00345173"/>
    <w:rsid w:val="00345FC2"/>
    <w:rsid w:val="003462F0"/>
    <w:rsid w:val="003466E3"/>
    <w:rsid w:val="0034715D"/>
    <w:rsid w:val="003524EE"/>
    <w:rsid w:val="00354A79"/>
    <w:rsid w:val="003562A7"/>
    <w:rsid w:val="00360044"/>
    <w:rsid w:val="00360D01"/>
    <w:rsid w:val="00362999"/>
    <w:rsid w:val="00363F57"/>
    <w:rsid w:val="003661FF"/>
    <w:rsid w:val="00367AAB"/>
    <w:rsid w:val="003714F7"/>
    <w:rsid w:val="0037160F"/>
    <w:rsid w:val="0037161E"/>
    <w:rsid w:val="00373B32"/>
    <w:rsid w:val="00373D19"/>
    <w:rsid w:val="00374DA2"/>
    <w:rsid w:val="00376EE1"/>
    <w:rsid w:val="00377294"/>
    <w:rsid w:val="00381758"/>
    <w:rsid w:val="003832E2"/>
    <w:rsid w:val="003839B2"/>
    <w:rsid w:val="003846C1"/>
    <w:rsid w:val="00385456"/>
    <w:rsid w:val="00385AD2"/>
    <w:rsid w:val="00386776"/>
    <w:rsid w:val="00387D2A"/>
    <w:rsid w:val="00392903"/>
    <w:rsid w:val="00393393"/>
    <w:rsid w:val="0039496A"/>
    <w:rsid w:val="003A1305"/>
    <w:rsid w:val="003A45E1"/>
    <w:rsid w:val="003A5D36"/>
    <w:rsid w:val="003A6BB1"/>
    <w:rsid w:val="003B0293"/>
    <w:rsid w:val="003B220B"/>
    <w:rsid w:val="003B2B03"/>
    <w:rsid w:val="003B351D"/>
    <w:rsid w:val="003B365B"/>
    <w:rsid w:val="003B47FF"/>
    <w:rsid w:val="003B4EED"/>
    <w:rsid w:val="003B55A6"/>
    <w:rsid w:val="003B5E47"/>
    <w:rsid w:val="003B5F69"/>
    <w:rsid w:val="003B625E"/>
    <w:rsid w:val="003C1103"/>
    <w:rsid w:val="003C64F7"/>
    <w:rsid w:val="003C675B"/>
    <w:rsid w:val="003C6806"/>
    <w:rsid w:val="003C6C58"/>
    <w:rsid w:val="003C745D"/>
    <w:rsid w:val="003D0017"/>
    <w:rsid w:val="003D2E48"/>
    <w:rsid w:val="003D2E63"/>
    <w:rsid w:val="003D41A3"/>
    <w:rsid w:val="003E2AFD"/>
    <w:rsid w:val="003E5956"/>
    <w:rsid w:val="003E5F14"/>
    <w:rsid w:val="003E66E1"/>
    <w:rsid w:val="003E66E5"/>
    <w:rsid w:val="003E690F"/>
    <w:rsid w:val="003E7953"/>
    <w:rsid w:val="003E7E7F"/>
    <w:rsid w:val="003E7EE0"/>
    <w:rsid w:val="003F0028"/>
    <w:rsid w:val="003F24ED"/>
    <w:rsid w:val="003F58A4"/>
    <w:rsid w:val="003F6FCC"/>
    <w:rsid w:val="003F7D6B"/>
    <w:rsid w:val="00400487"/>
    <w:rsid w:val="004009DE"/>
    <w:rsid w:val="0040169F"/>
    <w:rsid w:val="00402619"/>
    <w:rsid w:val="0040271C"/>
    <w:rsid w:val="0040414D"/>
    <w:rsid w:val="0040500D"/>
    <w:rsid w:val="00406427"/>
    <w:rsid w:val="00406CE3"/>
    <w:rsid w:val="0041067B"/>
    <w:rsid w:val="004109E0"/>
    <w:rsid w:val="0041112C"/>
    <w:rsid w:val="004114A8"/>
    <w:rsid w:val="00412343"/>
    <w:rsid w:val="00412347"/>
    <w:rsid w:val="00413246"/>
    <w:rsid w:val="00413715"/>
    <w:rsid w:val="00416F33"/>
    <w:rsid w:val="00417F67"/>
    <w:rsid w:val="00420E5F"/>
    <w:rsid w:val="00421AA2"/>
    <w:rsid w:val="00421F1D"/>
    <w:rsid w:val="00422725"/>
    <w:rsid w:val="004230D6"/>
    <w:rsid w:val="00423241"/>
    <w:rsid w:val="004239A7"/>
    <w:rsid w:val="00423EE7"/>
    <w:rsid w:val="00425DE3"/>
    <w:rsid w:val="00426A25"/>
    <w:rsid w:val="004277BD"/>
    <w:rsid w:val="00431D4A"/>
    <w:rsid w:val="004322F6"/>
    <w:rsid w:val="00435762"/>
    <w:rsid w:val="0043636F"/>
    <w:rsid w:val="00437497"/>
    <w:rsid w:val="00441E97"/>
    <w:rsid w:val="0044467E"/>
    <w:rsid w:val="00446EEF"/>
    <w:rsid w:val="00447426"/>
    <w:rsid w:val="004479D0"/>
    <w:rsid w:val="004518CC"/>
    <w:rsid w:val="00452E37"/>
    <w:rsid w:val="00456279"/>
    <w:rsid w:val="0045668E"/>
    <w:rsid w:val="0045669E"/>
    <w:rsid w:val="00463E5A"/>
    <w:rsid w:val="00464937"/>
    <w:rsid w:val="004654CD"/>
    <w:rsid w:val="00465F37"/>
    <w:rsid w:val="00466857"/>
    <w:rsid w:val="00470AAB"/>
    <w:rsid w:val="00473CEB"/>
    <w:rsid w:val="0047400B"/>
    <w:rsid w:val="00475B3F"/>
    <w:rsid w:val="00476588"/>
    <w:rsid w:val="0047679A"/>
    <w:rsid w:val="00477BB7"/>
    <w:rsid w:val="00477CDC"/>
    <w:rsid w:val="00480AAF"/>
    <w:rsid w:val="004848E8"/>
    <w:rsid w:val="00484B5E"/>
    <w:rsid w:val="004851B6"/>
    <w:rsid w:val="0048710B"/>
    <w:rsid w:val="00490463"/>
    <w:rsid w:val="00492649"/>
    <w:rsid w:val="0049357F"/>
    <w:rsid w:val="00493FCB"/>
    <w:rsid w:val="0049516D"/>
    <w:rsid w:val="004972BC"/>
    <w:rsid w:val="004A0058"/>
    <w:rsid w:val="004A6B85"/>
    <w:rsid w:val="004A6B8B"/>
    <w:rsid w:val="004A7BCB"/>
    <w:rsid w:val="004B038C"/>
    <w:rsid w:val="004B0700"/>
    <w:rsid w:val="004B29E5"/>
    <w:rsid w:val="004B38D5"/>
    <w:rsid w:val="004B3BAD"/>
    <w:rsid w:val="004B40D6"/>
    <w:rsid w:val="004B6250"/>
    <w:rsid w:val="004B63C2"/>
    <w:rsid w:val="004C0E63"/>
    <w:rsid w:val="004C26B3"/>
    <w:rsid w:val="004C2D74"/>
    <w:rsid w:val="004C33DF"/>
    <w:rsid w:val="004C3F91"/>
    <w:rsid w:val="004C4893"/>
    <w:rsid w:val="004C55CF"/>
    <w:rsid w:val="004C5DDD"/>
    <w:rsid w:val="004C6C74"/>
    <w:rsid w:val="004D04EA"/>
    <w:rsid w:val="004D0F73"/>
    <w:rsid w:val="004D1130"/>
    <w:rsid w:val="004D19E3"/>
    <w:rsid w:val="004D1B3C"/>
    <w:rsid w:val="004D3E6D"/>
    <w:rsid w:val="004D787A"/>
    <w:rsid w:val="004D7CEA"/>
    <w:rsid w:val="004E1EE5"/>
    <w:rsid w:val="004E2CCD"/>
    <w:rsid w:val="004E300F"/>
    <w:rsid w:val="004E4179"/>
    <w:rsid w:val="004F2CDA"/>
    <w:rsid w:val="004F6988"/>
    <w:rsid w:val="004F6D41"/>
    <w:rsid w:val="0050611D"/>
    <w:rsid w:val="0050664A"/>
    <w:rsid w:val="00506C64"/>
    <w:rsid w:val="00506F95"/>
    <w:rsid w:val="0051081F"/>
    <w:rsid w:val="00510E1A"/>
    <w:rsid w:val="00510FB0"/>
    <w:rsid w:val="00512DB7"/>
    <w:rsid w:val="005178A8"/>
    <w:rsid w:val="0052540E"/>
    <w:rsid w:val="0052572F"/>
    <w:rsid w:val="00527AFC"/>
    <w:rsid w:val="00530A7C"/>
    <w:rsid w:val="00530AF7"/>
    <w:rsid w:val="00530E7E"/>
    <w:rsid w:val="0053384F"/>
    <w:rsid w:val="00533F91"/>
    <w:rsid w:val="00534AB3"/>
    <w:rsid w:val="00535891"/>
    <w:rsid w:val="0053617D"/>
    <w:rsid w:val="0053654B"/>
    <w:rsid w:val="00536AFD"/>
    <w:rsid w:val="00536E97"/>
    <w:rsid w:val="00536EC5"/>
    <w:rsid w:val="00536FEC"/>
    <w:rsid w:val="005370EA"/>
    <w:rsid w:val="005416F8"/>
    <w:rsid w:val="00542243"/>
    <w:rsid w:val="00543323"/>
    <w:rsid w:val="0054377E"/>
    <w:rsid w:val="005451FD"/>
    <w:rsid w:val="0054633E"/>
    <w:rsid w:val="00547724"/>
    <w:rsid w:val="00547764"/>
    <w:rsid w:val="00550CC8"/>
    <w:rsid w:val="00550F94"/>
    <w:rsid w:val="00552DB7"/>
    <w:rsid w:val="0055597F"/>
    <w:rsid w:val="005563C1"/>
    <w:rsid w:val="00561001"/>
    <w:rsid w:val="005618D8"/>
    <w:rsid w:val="00562C8C"/>
    <w:rsid w:val="005633C2"/>
    <w:rsid w:val="00564CE6"/>
    <w:rsid w:val="005672A2"/>
    <w:rsid w:val="00572DA0"/>
    <w:rsid w:val="00573B1B"/>
    <w:rsid w:val="00574719"/>
    <w:rsid w:val="005760C5"/>
    <w:rsid w:val="005763B5"/>
    <w:rsid w:val="00577E1D"/>
    <w:rsid w:val="00577EBF"/>
    <w:rsid w:val="00580438"/>
    <w:rsid w:val="005817DF"/>
    <w:rsid w:val="00581AAD"/>
    <w:rsid w:val="00581EB1"/>
    <w:rsid w:val="00582F30"/>
    <w:rsid w:val="005830CF"/>
    <w:rsid w:val="005848E5"/>
    <w:rsid w:val="00584B43"/>
    <w:rsid w:val="0058604A"/>
    <w:rsid w:val="00586DAC"/>
    <w:rsid w:val="005872D5"/>
    <w:rsid w:val="005930C2"/>
    <w:rsid w:val="00594C67"/>
    <w:rsid w:val="00595B3E"/>
    <w:rsid w:val="005963FB"/>
    <w:rsid w:val="005A138E"/>
    <w:rsid w:val="005A3B82"/>
    <w:rsid w:val="005A48B8"/>
    <w:rsid w:val="005A4BF2"/>
    <w:rsid w:val="005A6252"/>
    <w:rsid w:val="005A6557"/>
    <w:rsid w:val="005A6922"/>
    <w:rsid w:val="005A7390"/>
    <w:rsid w:val="005B0680"/>
    <w:rsid w:val="005B1856"/>
    <w:rsid w:val="005B29BC"/>
    <w:rsid w:val="005B49D8"/>
    <w:rsid w:val="005B5AF6"/>
    <w:rsid w:val="005B5D5F"/>
    <w:rsid w:val="005B7B6A"/>
    <w:rsid w:val="005B7C2C"/>
    <w:rsid w:val="005C0B80"/>
    <w:rsid w:val="005C0C72"/>
    <w:rsid w:val="005C1AC6"/>
    <w:rsid w:val="005C1D94"/>
    <w:rsid w:val="005C22A9"/>
    <w:rsid w:val="005C2537"/>
    <w:rsid w:val="005C35B1"/>
    <w:rsid w:val="005C382C"/>
    <w:rsid w:val="005C4391"/>
    <w:rsid w:val="005C56F4"/>
    <w:rsid w:val="005C6301"/>
    <w:rsid w:val="005D0243"/>
    <w:rsid w:val="005D18C2"/>
    <w:rsid w:val="005D2C50"/>
    <w:rsid w:val="005E1028"/>
    <w:rsid w:val="005E1135"/>
    <w:rsid w:val="005E3B5D"/>
    <w:rsid w:val="005E462A"/>
    <w:rsid w:val="005E47E5"/>
    <w:rsid w:val="005E6684"/>
    <w:rsid w:val="005F0292"/>
    <w:rsid w:val="005F0800"/>
    <w:rsid w:val="005F16FD"/>
    <w:rsid w:val="005F4597"/>
    <w:rsid w:val="005F4700"/>
    <w:rsid w:val="005F4E13"/>
    <w:rsid w:val="005F6B77"/>
    <w:rsid w:val="005F6D1F"/>
    <w:rsid w:val="005F7DE6"/>
    <w:rsid w:val="0060167A"/>
    <w:rsid w:val="0060696F"/>
    <w:rsid w:val="006073AA"/>
    <w:rsid w:val="00613F60"/>
    <w:rsid w:val="006140F4"/>
    <w:rsid w:val="00614CCC"/>
    <w:rsid w:val="00617403"/>
    <w:rsid w:val="00624030"/>
    <w:rsid w:val="00625C7D"/>
    <w:rsid w:val="00627174"/>
    <w:rsid w:val="00630B33"/>
    <w:rsid w:val="00631838"/>
    <w:rsid w:val="00631F02"/>
    <w:rsid w:val="0063231E"/>
    <w:rsid w:val="00632D0F"/>
    <w:rsid w:val="00633B4A"/>
    <w:rsid w:val="00640EC7"/>
    <w:rsid w:val="00645452"/>
    <w:rsid w:val="00646DED"/>
    <w:rsid w:val="006479B7"/>
    <w:rsid w:val="00650310"/>
    <w:rsid w:val="00650693"/>
    <w:rsid w:val="00650774"/>
    <w:rsid w:val="00651DF3"/>
    <w:rsid w:val="0065252C"/>
    <w:rsid w:val="0065302E"/>
    <w:rsid w:val="00654625"/>
    <w:rsid w:val="00656226"/>
    <w:rsid w:val="00657E3C"/>
    <w:rsid w:val="006608DD"/>
    <w:rsid w:val="00660F38"/>
    <w:rsid w:val="006623CE"/>
    <w:rsid w:val="00662E2B"/>
    <w:rsid w:val="00662F84"/>
    <w:rsid w:val="00664FE3"/>
    <w:rsid w:val="006675D9"/>
    <w:rsid w:val="006676DC"/>
    <w:rsid w:val="00667F35"/>
    <w:rsid w:val="006705F6"/>
    <w:rsid w:val="00670767"/>
    <w:rsid w:val="00670828"/>
    <w:rsid w:val="006751DA"/>
    <w:rsid w:val="0067556D"/>
    <w:rsid w:val="00675E16"/>
    <w:rsid w:val="006806C0"/>
    <w:rsid w:val="00682061"/>
    <w:rsid w:val="006828A5"/>
    <w:rsid w:val="00683F5C"/>
    <w:rsid w:val="0068414D"/>
    <w:rsid w:val="00684BE6"/>
    <w:rsid w:val="00685959"/>
    <w:rsid w:val="006861FF"/>
    <w:rsid w:val="00686625"/>
    <w:rsid w:val="00687286"/>
    <w:rsid w:val="00692C29"/>
    <w:rsid w:val="00693CA9"/>
    <w:rsid w:val="006946E1"/>
    <w:rsid w:val="00694B32"/>
    <w:rsid w:val="00695AB9"/>
    <w:rsid w:val="00696350"/>
    <w:rsid w:val="0069664F"/>
    <w:rsid w:val="006966A8"/>
    <w:rsid w:val="00697285"/>
    <w:rsid w:val="006A0561"/>
    <w:rsid w:val="006A09B4"/>
    <w:rsid w:val="006A224D"/>
    <w:rsid w:val="006A2AB2"/>
    <w:rsid w:val="006A6902"/>
    <w:rsid w:val="006A73C2"/>
    <w:rsid w:val="006B0DFB"/>
    <w:rsid w:val="006B484F"/>
    <w:rsid w:val="006B53FA"/>
    <w:rsid w:val="006B63D2"/>
    <w:rsid w:val="006B64C9"/>
    <w:rsid w:val="006B6B9F"/>
    <w:rsid w:val="006B6F5B"/>
    <w:rsid w:val="006B7A36"/>
    <w:rsid w:val="006B7BDF"/>
    <w:rsid w:val="006B7D44"/>
    <w:rsid w:val="006C2112"/>
    <w:rsid w:val="006C25FD"/>
    <w:rsid w:val="006C48EF"/>
    <w:rsid w:val="006C72E4"/>
    <w:rsid w:val="006C7503"/>
    <w:rsid w:val="006D0107"/>
    <w:rsid w:val="006D081E"/>
    <w:rsid w:val="006D167F"/>
    <w:rsid w:val="006D17AC"/>
    <w:rsid w:val="006D37CA"/>
    <w:rsid w:val="006D382B"/>
    <w:rsid w:val="006D4C5E"/>
    <w:rsid w:val="006D50DC"/>
    <w:rsid w:val="006D5D41"/>
    <w:rsid w:val="006D690C"/>
    <w:rsid w:val="006D6AE8"/>
    <w:rsid w:val="006D7875"/>
    <w:rsid w:val="006E057A"/>
    <w:rsid w:val="006E0F09"/>
    <w:rsid w:val="006E1790"/>
    <w:rsid w:val="006E221E"/>
    <w:rsid w:val="006E275E"/>
    <w:rsid w:val="006E5E09"/>
    <w:rsid w:val="006F01C4"/>
    <w:rsid w:val="006F0DF2"/>
    <w:rsid w:val="006F1C39"/>
    <w:rsid w:val="006F2474"/>
    <w:rsid w:val="006F321C"/>
    <w:rsid w:val="006F4655"/>
    <w:rsid w:val="006F50CD"/>
    <w:rsid w:val="006F5377"/>
    <w:rsid w:val="006F57BF"/>
    <w:rsid w:val="006F615C"/>
    <w:rsid w:val="006F7D17"/>
    <w:rsid w:val="00700C4A"/>
    <w:rsid w:val="007011AA"/>
    <w:rsid w:val="007022EE"/>
    <w:rsid w:val="00702776"/>
    <w:rsid w:val="00702ECC"/>
    <w:rsid w:val="00703280"/>
    <w:rsid w:val="007032BB"/>
    <w:rsid w:val="0070446A"/>
    <w:rsid w:val="0070506D"/>
    <w:rsid w:val="0070583E"/>
    <w:rsid w:val="00706AA9"/>
    <w:rsid w:val="00706E61"/>
    <w:rsid w:val="00707A25"/>
    <w:rsid w:val="007114B9"/>
    <w:rsid w:val="00711C35"/>
    <w:rsid w:val="00713B74"/>
    <w:rsid w:val="00714064"/>
    <w:rsid w:val="00715441"/>
    <w:rsid w:val="007155EF"/>
    <w:rsid w:val="0071568B"/>
    <w:rsid w:val="00715D93"/>
    <w:rsid w:val="007166EE"/>
    <w:rsid w:val="00717CBF"/>
    <w:rsid w:val="00717F23"/>
    <w:rsid w:val="00722DDF"/>
    <w:rsid w:val="00723D2C"/>
    <w:rsid w:val="00725376"/>
    <w:rsid w:val="00727F44"/>
    <w:rsid w:val="00730201"/>
    <w:rsid w:val="00730320"/>
    <w:rsid w:val="00730E52"/>
    <w:rsid w:val="007330B0"/>
    <w:rsid w:val="00733208"/>
    <w:rsid w:val="007348A8"/>
    <w:rsid w:val="007364DA"/>
    <w:rsid w:val="0073714B"/>
    <w:rsid w:val="00737701"/>
    <w:rsid w:val="00737DD8"/>
    <w:rsid w:val="00742480"/>
    <w:rsid w:val="00742A85"/>
    <w:rsid w:val="007433C0"/>
    <w:rsid w:val="0074692A"/>
    <w:rsid w:val="007470F7"/>
    <w:rsid w:val="007530C2"/>
    <w:rsid w:val="00754520"/>
    <w:rsid w:val="00754994"/>
    <w:rsid w:val="00754A81"/>
    <w:rsid w:val="0075517C"/>
    <w:rsid w:val="00755498"/>
    <w:rsid w:val="00760181"/>
    <w:rsid w:val="00760707"/>
    <w:rsid w:val="00760E32"/>
    <w:rsid w:val="00762D6A"/>
    <w:rsid w:val="00762EBE"/>
    <w:rsid w:val="00764F6A"/>
    <w:rsid w:val="0076527E"/>
    <w:rsid w:val="0076578A"/>
    <w:rsid w:val="007659A7"/>
    <w:rsid w:val="007736EF"/>
    <w:rsid w:val="007768C8"/>
    <w:rsid w:val="00776E08"/>
    <w:rsid w:val="007777D4"/>
    <w:rsid w:val="007808A3"/>
    <w:rsid w:val="00780F5C"/>
    <w:rsid w:val="00781333"/>
    <w:rsid w:val="0078390D"/>
    <w:rsid w:val="00784642"/>
    <w:rsid w:val="0078582D"/>
    <w:rsid w:val="00791B46"/>
    <w:rsid w:val="00792751"/>
    <w:rsid w:val="00794D54"/>
    <w:rsid w:val="0079604D"/>
    <w:rsid w:val="007961B6"/>
    <w:rsid w:val="007965D4"/>
    <w:rsid w:val="00796AAC"/>
    <w:rsid w:val="00797D66"/>
    <w:rsid w:val="007A08D6"/>
    <w:rsid w:val="007A0B3D"/>
    <w:rsid w:val="007A1C5A"/>
    <w:rsid w:val="007A3397"/>
    <w:rsid w:val="007A5BBE"/>
    <w:rsid w:val="007A7C96"/>
    <w:rsid w:val="007B0C31"/>
    <w:rsid w:val="007B2E88"/>
    <w:rsid w:val="007B309B"/>
    <w:rsid w:val="007C0155"/>
    <w:rsid w:val="007C0826"/>
    <w:rsid w:val="007C1A12"/>
    <w:rsid w:val="007C2384"/>
    <w:rsid w:val="007C24F6"/>
    <w:rsid w:val="007C2B4C"/>
    <w:rsid w:val="007C2FB1"/>
    <w:rsid w:val="007C3654"/>
    <w:rsid w:val="007C6817"/>
    <w:rsid w:val="007C6C89"/>
    <w:rsid w:val="007D1AF6"/>
    <w:rsid w:val="007D1C25"/>
    <w:rsid w:val="007D1C49"/>
    <w:rsid w:val="007D1DD5"/>
    <w:rsid w:val="007D1EE8"/>
    <w:rsid w:val="007D47CA"/>
    <w:rsid w:val="007D4985"/>
    <w:rsid w:val="007D52FD"/>
    <w:rsid w:val="007D54FD"/>
    <w:rsid w:val="007D692B"/>
    <w:rsid w:val="007E04D9"/>
    <w:rsid w:val="007E05FB"/>
    <w:rsid w:val="007E0E3D"/>
    <w:rsid w:val="007E2871"/>
    <w:rsid w:val="007E503E"/>
    <w:rsid w:val="007E5567"/>
    <w:rsid w:val="007E7EFC"/>
    <w:rsid w:val="007F31FA"/>
    <w:rsid w:val="007F34E0"/>
    <w:rsid w:val="007F4862"/>
    <w:rsid w:val="007F4F45"/>
    <w:rsid w:val="007F6B1F"/>
    <w:rsid w:val="007F7FE0"/>
    <w:rsid w:val="00801775"/>
    <w:rsid w:val="00803D7B"/>
    <w:rsid w:val="00804CB1"/>
    <w:rsid w:val="008058EB"/>
    <w:rsid w:val="00806221"/>
    <w:rsid w:val="00811604"/>
    <w:rsid w:val="00811EA4"/>
    <w:rsid w:val="00813662"/>
    <w:rsid w:val="008166FC"/>
    <w:rsid w:val="00825265"/>
    <w:rsid w:val="00825E08"/>
    <w:rsid w:val="0082780C"/>
    <w:rsid w:val="00834ABB"/>
    <w:rsid w:val="00835A8A"/>
    <w:rsid w:val="0083630E"/>
    <w:rsid w:val="0083659F"/>
    <w:rsid w:val="00836613"/>
    <w:rsid w:val="00836B67"/>
    <w:rsid w:val="00836E7C"/>
    <w:rsid w:val="00837339"/>
    <w:rsid w:val="00837A69"/>
    <w:rsid w:val="00837E0E"/>
    <w:rsid w:val="00837F49"/>
    <w:rsid w:val="008404F4"/>
    <w:rsid w:val="00841BAA"/>
    <w:rsid w:val="0084462A"/>
    <w:rsid w:val="00845BDD"/>
    <w:rsid w:val="008460DB"/>
    <w:rsid w:val="00846C5F"/>
    <w:rsid w:val="00851244"/>
    <w:rsid w:val="00851E0B"/>
    <w:rsid w:val="00851E15"/>
    <w:rsid w:val="008538F3"/>
    <w:rsid w:val="00855E05"/>
    <w:rsid w:val="00857D0F"/>
    <w:rsid w:val="00861AEC"/>
    <w:rsid w:val="008622D2"/>
    <w:rsid w:val="0086255F"/>
    <w:rsid w:val="00863D0F"/>
    <w:rsid w:val="008652B8"/>
    <w:rsid w:val="008668CC"/>
    <w:rsid w:val="00870555"/>
    <w:rsid w:val="0087252F"/>
    <w:rsid w:val="008730CF"/>
    <w:rsid w:val="00873249"/>
    <w:rsid w:val="00874360"/>
    <w:rsid w:val="0087726B"/>
    <w:rsid w:val="00881607"/>
    <w:rsid w:val="008917FB"/>
    <w:rsid w:val="0089546C"/>
    <w:rsid w:val="008A055D"/>
    <w:rsid w:val="008A223B"/>
    <w:rsid w:val="008A2E92"/>
    <w:rsid w:val="008A5492"/>
    <w:rsid w:val="008A5752"/>
    <w:rsid w:val="008A5A9A"/>
    <w:rsid w:val="008A77C5"/>
    <w:rsid w:val="008B020B"/>
    <w:rsid w:val="008B1582"/>
    <w:rsid w:val="008B168A"/>
    <w:rsid w:val="008B22EB"/>
    <w:rsid w:val="008B5962"/>
    <w:rsid w:val="008C0878"/>
    <w:rsid w:val="008C1644"/>
    <w:rsid w:val="008C4C15"/>
    <w:rsid w:val="008C5086"/>
    <w:rsid w:val="008C51A7"/>
    <w:rsid w:val="008C5504"/>
    <w:rsid w:val="008C73DB"/>
    <w:rsid w:val="008D0154"/>
    <w:rsid w:val="008D0B42"/>
    <w:rsid w:val="008D1442"/>
    <w:rsid w:val="008D2750"/>
    <w:rsid w:val="008D2AB9"/>
    <w:rsid w:val="008D5AD7"/>
    <w:rsid w:val="008D6A9D"/>
    <w:rsid w:val="008E00CA"/>
    <w:rsid w:val="008E0A68"/>
    <w:rsid w:val="008E1A2E"/>
    <w:rsid w:val="008E36E8"/>
    <w:rsid w:val="008E384A"/>
    <w:rsid w:val="008E453B"/>
    <w:rsid w:val="008E491E"/>
    <w:rsid w:val="008E50B3"/>
    <w:rsid w:val="008E544D"/>
    <w:rsid w:val="008E554C"/>
    <w:rsid w:val="008E5628"/>
    <w:rsid w:val="008E61BF"/>
    <w:rsid w:val="008E6CB2"/>
    <w:rsid w:val="008F0B19"/>
    <w:rsid w:val="008F2497"/>
    <w:rsid w:val="008F32FC"/>
    <w:rsid w:val="008F3328"/>
    <w:rsid w:val="008F6719"/>
    <w:rsid w:val="008F7E50"/>
    <w:rsid w:val="009001A6"/>
    <w:rsid w:val="009003E0"/>
    <w:rsid w:val="00900AED"/>
    <w:rsid w:val="0090371C"/>
    <w:rsid w:val="0090422B"/>
    <w:rsid w:val="009042E3"/>
    <w:rsid w:val="00905A5B"/>
    <w:rsid w:val="009062B3"/>
    <w:rsid w:val="00906D32"/>
    <w:rsid w:val="00906D8B"/>
    <w:rsid w:val="0091336C"/>
    <w:rsid w:val="0091437C"/>
    <w:rsid w:val="00914C05"/>
    <w:rsid w:val="0091694B"/>
    <w:rsid w:val="00921671"/>
    <w:rsid w:val="00921999"/>
    <w:rsid w:val="00921C00"/>
    <w:rsid w:val="00924C95"/>
    <w:rsid w:val="0092530F"/>
    <w:rsid w:val="00926026"/>
    <w:rsid w:val="00926A3E"/>
    <w:rsid w:val="00927ACC"/>
    <w:rsid w:val="009302B5"/>
    <w:rsid w:val="00931088"/>
    <w:rsid w:val="009332E9"/>
    <w:rsid w:val="0093353B"/>
    <w:rsid w:val="00934EBA"/>
    <w:rsid w:val="00934EC3"/>
    <w:rsid w:val="00935F82"/>
    <w:rsid w:val="009419BA"/>
    <w:rsid w:val="00944B3D"/>
    <w:rsid w:val="0094561D"/>
    <w:rsid w:val="00945843"/>
    <w:rsid w:val="009458D0"/>
    <w:rsid w:val="009472C5"/>
    <w:rsid w:val="00950D06"/>
    <w:rsid w:val="00952436"/>
    <w:rsid w:val="0095796D"/>
    <w:rsid w:val="00960DA1"/>
    <w:rsid w:val="009624A2"/>
    <w:rsid w:val="00963075"/>
    <w:rsid w:val="00963810"/>
    <w:rsid w:val="0096441D"/>
    <w:rsid w:val="00965F0B"/>
    <w:rsid w:val="0096645E"/>
    <w:rsid w:val="009667A2"/>
    <w:rsid w:val="00966CA6"/>
    <w:rsid w:val="00966CFF"/>
    <w:rsid w:val="00970CD6"/>
    <w:rsid w:val="00970D1B"/>
    <w:rsid w:val="00971578"/>
    <w:rsid w:val="0097273B"/>
    <w:rsid w:val="00972E8E"/>
    <w:rsid w:val="0097486C"/>
    <w:rsid w:val="00975324"/>
    <w:rsid w:val="009755B0"/>
    <w:rsid w:val="00975B56"/>
    <w:rsid w:val="00976704"/>
    <w:rsid w:val="0098009F"/>
    <w:rsid w:val="009800FC"/>
    <w:rsid w:val="00982ECD"/>
    <w:rsid w:val="009854A5"/>
    <w:rsid w:val="009856EB"/>
    <w:rsid w:val="00985B0B"/>
    <w:rsid w:val="009862D5"/>
    <w:rsid w:val="00987FF8"/>
    <w:rsid w:val="009930D4"/>
    <w:rsid w:val="0099423C"/>
    <w:rsid w:val="0099544D"/>
    <w:rsid w:val="00995DA9"/>
    <w:rsid w:val="009973A5"/>
    <w:rsid w:val="00997772"/>
    <w:rsid w:val="00997B0B"/>
    <w:rsid w:val="009A216B"/>
    <w:rsid w:val="009A258E"/>
    <w:rsid w:val="009A25B9"/>
    <w:rsid w:val="009A29F7"/>
    <w:rsid w:val="009A5C48"/>
    <w:rsid w:val="009B2D97"/>
    <w:rsid w:val="009B4F33"/>
    <w:rsid w:val="009B5D42"/>
    <w:rsid w:val="009B7C2E"/>
    <w:rsid w:val="009C19FC"/>
    <w:rsid w:val="009C24E0"/>
    <w:rsid w:val="009C4BCB"/>
    <w:rsid w:val="009C5445"/>
    <w:rsid w:val="009C6EC9"/>
    <w:rsid w:val="009C7171"/>
    <w:rsid w:val="009C7A6F"/>
    <w:rsid w:val="009C7FBF"/>
    <w:rsid w:val="009D026E"/>
    <w:rsid w:val="009D0D70"/>
    <w:rsid w:val="009D0E6F"/>
    <w:rsid w:val="009D1785"/>
    <w:rsid w:val="009D3A97"/>
    <w:rsid w:val="009D3D23"/>
    <w:rsid w:val="009D4BA3"/>
    <w:rsid w:val="009D7A4A"/>
    <w:rsid w:val="009D7F03"/>
    <w:rsid w:val="009E0C0D"/>
    <w:rsid w:val="009E486E"/>
    <w:rsid w:val="009E543A"/>
    <w:rsid w:val="009E7B6A"/>
    <w:rsid w:val="009E7B96"/>
    <w:rsid w:val="009E7D3E"/>
    <w:rsid w:val="009F0CC6"/>
    <w:rsid w:val="009F142D"/>
    <w:rsid w:val="009F1E6A"/>
    <w:rsid w:val="009F288C"/>
    <w:rsid w:val="009F41F8"/>
    <w:rsid w:val="009F4639"/>
    <w:rsid w:val="009F4B87"/>
    <w:rsid w:val="009F6573"/>
    <w:rsid w:val="009F7222"/>
    <w:rsid w:val="009F7C2C"/>
    <w:rsid w:val="00A0013C"/>
    <w:rsid w:val="00A017FE"/>
    <w:rsid w:val="00A029A2"/>
    <w:rsid w:val="00A05A54"/>
    <w:rsid w:val="00A07C49"/>
    <w:rsid w:val="00A101DF"/>
    <w:rsid w:val="00A10420"/>
    <w:rsid w:val="00A127AC"/>
    <w:rsid w:val="00A15BE7"/>
    <w:rsid w:val="00A17A50"/>
    <w:rsid w:val="00A20A43"/>
    <w:rsid w:val="00A22B67"/>
    <w:rsid w:val="00A22C8D"/>
    <w:rsid w:val="00A237F5"/>
    <w:rsid w:val="00A2467F"/>
    <w:rsid w:val="00A255F3"/>
    <w:rsid w:val="00A27C25"/>
    <w:rsid w:val="00A31EA5"/>
    <w:rsid w:val="00A32BDC"/>
    <w:rsid w:val="00A32BE1"/>
    <w:rsid w:val="00A32BF0"/>
    <w:rsid w:val="00A3333D"/>
    <w:rsid w:val="00A352B9"/>
    <w:rsid w:val="00A36673"/>
    <w:rsid w:val="00A41357"/>
    <w:rsid w:val="00A44463"/>
    <w:rsid w:val="00A448DC"/>
    <w:rsid w:val="00A450ED"/>
    <w:rsid w:val="00A463BE"/>
    <w:rsid w:val="00A4710B"/>
    <w:rsid w:val="00A47A56"/>
    <w:rsid w:val="00A51C43"/>
    <w:rsid w:val="00A5302A"/>
    <w:rsid w:val="00A5350E"/>
    <w:rsid w:val="00A54A86"/>
    <w:rsid w:val="00A54F93"/>
    <w:rsid w:val="00A555C4"/>
    <w:rsid w:val="00A55B41"/>
    <w:rsid w:val="00A60A8C"/>
    <w:rsid w:val="00A61874"/>
    <w:rsid w:val="00A62017"/>
    <w:rsid w:val="00A63691"/>
    <w:rsid w:val="00A64F1D"/>
    <w:rsid w:val="00A707F0"/>
    <w:rsid w:val="00A71B00"/>
    <w:rsid w:val="00A72B87"/>
    <w:rsid w:val="00A7352E"/>
    <w:rsid w:val="00A74229"/>
    <w:rsid w:val="00A74A33"/>
    <w:rsid w:val="00A7626A"/>
    <w:rsid w:val="00A772CC"/>
    <w:rsid w:val="00A801AA"/>
    <w:rsid w:val="00A81759"/>
    <w:rsid w:val="00A841ED"/>
    <w:rsid w:val="00A86941"/>
    <w:rsid w:val="00A86A9D"/>
    <w:rsid w:val="00A86C82"/>
    <w:rsid w:val="00A93885"/>
    <w:rsid w:val="00A94434"/>
    <w:rsid w:val="00A96238"/>
    <w:rsid w:val="00A96B74"/>
    <w:rsid w:val="00A9701B"/>
    <w:rsid w:val="00AA0418"/>
    <w:rsid w:val="00AA0892"/>
    <w:rsid w:val="00AA2444"/>
    <w:rsid w:val="00AA3F58"/>
    <w:rsid w:val="00AA5D9E"/>
    <w:rsid w:val="00AA6877"/>
    <w:rsid w:val="00AA6FE2"/>
    <w:rsid w:val="00AA7474"/>
    <w:rsid w:val="00AB1A54"/>
    <w:rsid w:val="00AB235F"/>
    <w:rsid w:val="00AB2582"/>
    <w:rsid w:val="00AB33A7"/>
    <w:rsid w:val="00AB489F"/>
    <w:rsid w:val="00AB4B88"/>
    <w:rsid w:val="00AB5D5E"/>
    <w:rsid w:val="00AB789E"/>
    <w:rsid w:val="00AC05C4"/>
    <w:rsid w:val="00AC080A"/>
    <w:rsid w:val="00AC33DE"/>
    <w:rsid w:val="00AC36AF"/>
    <w:rsid w:val="00AC38C2"/>
    <w:rsid w:val="00AC4654"/>
    <w:rsid w:val="00AC52FE"/>
    <w:rsid w:val="00AC7E55"/>
    <w:rsid w:val="00AD0E39"/>
    <w:rsid w:val="00AD1AFF"/>
    <w:rsid w:val="00AD1E7F"/>
    <w:rsid w:val="00AD2BA4"/>
    <w:rsid w:val="00AD58F2"/>
    <w:rsid w:val="00AD5E38"/>
    <w:rsid w:val="00AD769C"/>
    <w:rsid w:val="00AE0A35"/>
    <w:rsid w:val="00AE1636"/>
    <w:rsid w:val="00AE28F6"/>
    <w:rsid w:val="00AE56C5"/>
    <w:rsid w:val="00AE67AD"/>
    <w:rsid w:val="00AE6A2A"/>
    <w:rsid w:val="00AE7DE5"/>
    <w:rsid w:val="00AF2587"/>
    <w:rsid w:val="00AF2B3D"/>
    <w:rsid w:val="00AF41BF"/>
    <w:rsid w:val="00AF5177"/>
    <w:rsid w:val="00AF52E8"/>
    <w:rsid w:val="00AF7AEF"/>
    <w:rsid w:val="00B0129E"/>
    <w:rsid w:val="00B01FEE"/>
    <w:rsid w:val="00B046CD"/>
    <w:rsid w:val="00B05497"/>
    <w:rsid w:val="00B07783"/>
    <w:rsid w:val="00B07F0F"/>
    <w:rsid w:val="00B14218"/>
    <w:rsid w:val="00B1431F"/>
    <w:rsid w:val="00B173B7"/>
    <w:rsid w:val="00B17995"/>
    <w:rsid w:val="00B20136"/>
    <w:rsid w:val="00B224AE"/>
    <w:rsid w:val="00B225A6"/>
    <w:rsid w:val="00B22E86"/>
    <w:rsid w:val="00B24B44"/>
    <w:rsid w:val="00B24D94"/>
    <w:rsid w:val="00B26E07"/>
    <w:rsid w:val="00B2704A"/>
    <w:rsid w:val="00B30186"/>
    <w:rsid w:val="00B306C3"/>
    <w:rsid w:val="00B314D5"/>
    <w:rsid w:val="00B314FA"/>
    <w:rsid w:val="00B33F10"/>
    <w:rsid w:val="00B33FB5"/>
    <w:rsid w:val="00B3416C"/>
    <w:rsid w:val="00B3507B"/>
    <w:rsid w:val="00B354C5"/>
    <w:rsid w:val="00B408FD"/>
    <w:rsid w:val="00B4437A"/>
    <w:rsid w:val="00B503B3"/>
    <w:rsid w:val="00B532D6"/>
    <w:rsid w:val="00B55BF3"/>
    <w:rsid w:val="00B5751D"/>
    <w:rsid w:val="00B6083D"/>
    <w:rsid w:val="00B609F0"/>
    <w:rsid w:val="00B62734"/>
    <w:rsid w:val="00B6285E"/>
    <w:rsid w:val="00B62B52"/>
    <w:rsid w:val="00B637E3"/>
    <w:rsid w:val="00B63EDB"/>
    <w:rsid w:val="00B64EE2"/>
    <w:rsid w:val="00B65B13"/>
    <w:rsid w:val="00B66507"/>
    <w:rsid w:val="00B6650A"/>
    <w:rsid w:val="00B66A13"/>
    <w:rsid w:val="00B67316"/>
    <w:rsid w:val="00B674F7"/>
    <w:rsid w:val="00B70D9E"/>
    <w:rsid w:val="00B70E52"/>
    <w:rsid w:val="00B71D4E"/>
    <w:rsid w:val="00B72345"/>
    <w:rsid w:val="00B72A70"/>
    <w:rsid w:val="00B750D7"/>
    <w:rsid w:val="00B7648E"/>
    <w:rsid w:val="00B76979"/>
    <w:rsid w:val="00B773C5"/>
    <w:rsid w:val="00B77BE2"/>
    <w:rsid w:val="00B81CA4"/>
    <w:rsid w:val="00B825EC"/>
    <w:rsid w:val="00B839E9"/>
    <w:rsid w:val="00B83BC2"/>
    <w:rsid w:val="00B84F55"/>
    <w:rsid w:val="00B85464"/>
    <w:rsid w:val="00B85696"/>
    <w:rsid w:val="00B87D57"/>
    <w:rsid w:val="00B90E8C"/>
    <w:rsid w:val="00B92402"/>
    <w:rsid w:val="00B93E5F"/>
    <w:rsid w:val="00B95886"/>
    <w:rsid w:val="00B95E72"/>
    <w:rsid w:val="00B96DDC"/>
    <w:rsid w:val="00BA0B0A"/>
    <w:rsid w:val="00BA32DF"/>
    <w:rsid w:val="00BA3C40"/>
    <w:rsid w:val="00BA426B"/>
    <w:rsid w:val="00BA5EE0"/>
    <w:rsid w:val="00BA62B7"/>
    <w:rsid w:val="00BA62E4"/>
    <w:rsid w:val="00BA77B1"/>
    <w:rsid w:val="00BB29FF"/>
    <w:rsid w:val="00BB37D4"/>
    <w:rsid w:val="00BB3999"/>
    <w:rsid w:val="00BB3C71"/>
    <w:rsid w:val="00BB4D7F"/>
    <w:rsid w:val="00BB5C15"/>
    <w:rsid w:val="00BB6C99"/>
    <w:rsid w:val="00BB6DB7"/>
    <w:rsid w:val="00BB6FB5"/>
    <w:rsid w:val="00BB7841"/>
    <w:rsid w:val="00BC1354"/>
    <w:rsid w:val="00BC367F"/>
    <w:rsid w:val="00BC5878"/>
    <w:rsid w:val="00BD1364"/>
    <w:rsid w:val="00BD4718"/>
    <w:rsid w:val="00BD47EC"/>
    <w:rsid w:val="00BD66D0"/>
    <w:rsid w:val="00BD722A"/>
    <w:rsid w:val="00BE0DCC"/>
    <w:rsid w:val="00BE1665"/>
    <w:rsid w:val="00BE1FBD"/>
    <w:rsid w:val="00BE30EA"/>
    <w:rsid w:val="00BE36FC"/>
    <w:rsid w:val="00BE3A4F"/>
    <w:rsid w:val="00BE3BC5"/>
    <w:rsid w:val="00BE3C81"/>
    <w:rsid w:val="00BE5C86"/>
    <w:rsid w:val="00BE67B1"/>
    <w:rsid w:val="00BE6F33"/>
    <w:rsid w:val="00BE7134"/>
    <w:rsid w:val="00BF1D52"/>
    <w:rsid w:val="00BF2D92"/>
    <w:rsid w:val="00BF3C69"/>
    <w:rsid w:val="00BF693B"/>
    <w:rsid w:val="00BF7352"/>
    <w:rsid w:val="00C0012A"/>
    <w:rsid w:val="00C02858"/>
    <w:rsid w:val="00C03625"/>
    <w:rsid w:val="00C038A7"/>
    <w:rsid w:val="00C04A98"/>
    <w:rsid w:val="00C04D80"/>
    <w:rsid w:val="00C05B87"/>
    <w:rsid w:val="00C0750B"/>
    <w:rsid w:val="00C11D45"/>
    <w:rsid w:val="00C125C6"/>
    <w:rsid w:val="00C125EF"/>
    <w:rsid w:val="00C14C6D"/>
    <w:rsid w:val="00C161BE"/>
    <w:rsid w:val="00C17817"/>
    <w:rsid w:val="00C20DDC"/>
    <w:rsid w:val="00C2184A"/>
    <w:rsid w:val="00C2185B"/>
    <w:rsid w:val="00C23ADA"/>
    <w:rsid w:val="00C23DA3"/>
    <w:rsid w:val="00C31334"/>
    <w:rsid w:val="00C335F3"/>
    <w:rsid w:val="00C348E2"/>
    <w:rsid w:val="00C34AE7"/>
    <w:rsid w:val="00C34F93"/>
    <w:rsid w:val="00C40906"/>
    <w:rsid w:val="00C420D3"/>
    <w:rsid w:val="00C446C2"/>
    <w:rsid w:val="00C45290"/>
    <w:rsid w:val="00C464D4"/>
    <w:rsid w:val="00C50AE9"/>
    <w:rsid w:val="00C515F1"/>
    <w:rsid w:val="00C526D9"/>
    <w:rsid w:val="00C52A01"/>
    <w:rsid w:val="00C543B9"/>
    <w:rsid w:val="00C554FE"/>
    <w:rsid w:val="00C674F7"/>
    <w:rsid w:val="00C71F4E"/>
    <w:rsid w:val="00C72337"/>
    <w:rsid w:val="00C7290A"/>
    <w:rsid w:val="00C75865"/>
    <w:rsid w:val="00C763D1"/>
    <w:rsid w:val="00C76DB5"/>
    <w:rsid w:val="00C80D96"/>
    <w:rsid w:val="00C818ED"/>
    <w:rsid w:val="00C82C50"/>
    <w:rsid w:val="00C83672"/>
    <w:rsid w:val="00C841E0"/>
    <w:rsid w:val="00C86E52"/>
    <w:rsid w:val="00C9097A"/>
    <w:rsid w:val="00C92B98"/>
    <w:rsid w:val="00C93209"/>
    <w:rsid w:val="00C979C7"/>
    <w:rsid w:val="00CA1BDD"/>
    <w:rsid w:val="00CA259A"/>
    <w:rsid w:val="00CA41B5"/>
    <w:rsid w:val="00CB3FED"/>
    <w:rsid w:val="00CB6143"/>
    <w:rsid w:val="00CB7740"/>
    <w:rsid w:val="00CB7C94"/>
    <w:rsid w:val="00CC0332"/>
    <w:rsid w:val="00CC1F47"/>
    <w:rsid w:val="00CC2B4C"/>
    <w:rsid w:val="00CC7EC5"/>
    <w:rsid w:val="00CD0172"/>
    <w:rsid w:val="00CD0D8E"/>
    <w:rsid w:val="00CD3A00"/>
    <w:rsid w:val="00CE2C76"/>
    <w:rsid w:val="00CE33F9"/>
    <w:rsid w:val="00CE35EA"/>
    <w:rsid w:val="00CE4F28"/>
    <w:rsid w:val="00CE533B"/>
    <w:rsid w:val="00CE5F4E"/>
    <w:rsid w:val="00CF1686"/>
    <w:rsid w:val="00CF2B6F"/>
    <w:rsid w:val="00CF7104"/>
    <w:rsid w:val="00D00C83"/>
    <w:rsid w:val="00D017DE"/>
    <w:rsid w:val="00D01FCA"/>
    <w:rsid w:val="00D02262"/>
    <w:rsid w:val="00D03A0C"/>
    <w:rsid w:val="00D050AB"/>
    <w:rsid w:val="00D05704"/>
    <w:rsid w:val="00D0572D"/>
    <w:rsid w:val="00D06E47"/>
    <w:rsid w:val="00D127B3"/>
    <w:rsid w:val="00D13C16"/>
    <w:rsid w:val="00D15013"/>
    <w:rsid w:val="00D164F3"/>
    <w:rsid w:val="00D16BE3"/>
    <w:rsid w:val="00D173E0"/>
    <w:rsid w:val="00D216D9"/>
    <w:rsid w:val="00D22BBA"/>
    <w:rsid w:val="00D25C39"/>
    <w:rsid w:val="00D2702B"/>
    <w:rsid w:val="00D270B9"/>
    <w:rsid w:val="00D3199C"/>
    <w:rsid w:val="00D322C1"/>
    <w:rsid w:val="00D33735"/>
    <w:rsid w:val="00D354EB"/>
    <w:rsid w:val="00D379EB"/>
    <w:rsid w:val="00D405EC"/>
    <w:rsid w:val="00D41B8B"/>
    <w:rsid w:val="00D425FB"/>
    <w:rsid w:val="00D4401F"/>
    <w:rsid w:val="00D446CC"/>
    <w:rsid w:val="00D4593E"/>
    <w:rsid w:val="00D45F52"/>
    <w:rsid w:val="00D46019"/>
    <w:rsid w:val="00D46C1B"/>
    <w:rsid w:val="00D504B3"/>
    <w:rsid w:val="00D519A4"/>
    <w:rsid w:val="00D54FF6"/>
    <w:rsid w:val="00D55A25"/>
    <w:rsid w:val="00D55B4F"/>
    <w:rsid w:val="00D55D38"/>
    <w:rsid w:val="00D6052C"/>
    <w:rsid w:val="00D64992"/>
    <w:rsid w:val="00D66428"/>
    <w:rsid w:val="00D70590"/>
    <w:rsid w:val="00D71218"/>
    <w:rsid w:val="00D713AF"/>
    <w:rsid w:val="00D72BB6"/>
    <w:rsid w:val="00D72C42"/>
    <w:rsid w:val="00D73EC9"/>
    <w:rsid w:val="00D76488"/>
    <w:rsid w:val="00D81A1A"/>
    <w:rsid w:val="00D82E04"/>
    <w:rsid w:val="00D84A41"/>
    <w:rsid w:val="00D84BA4"/>
    <w:rsid w:val="00D84F0D"/>
    <w:rsid w:val="00D854AF"/>
    <w:rsid w:val="00D86714"/>
    <w:rsid w:val="00D90349"/>
    <w:rsid w:val="00D90F57"/>
    <w:rsid w:val="00D91D98"/>
    <w:rsid w:val="00D9220E"/>
    <w:rsid w:val="00D92BAC"/>
    <w:rsid w:val="00D94615"/>
    <w:rsid w:val="00D956B1"/>
    <w:rsid w:val="00D965DD"/>
    <w:rsid w:val="00DA0F65"/>
    <w:rsid w:val="00DA1E99"/>
    <w:rsid w:val="00DA2B77"/>
    <w:rsid w:val="00DA3382"/>
    <w:rsid w:val="00DA3ADA"/>
    <w:rsid w:val="00DA4258"/>
    <w:rsid w:val="00DA6659"/>
    <w:rsid w:val="00DA7B81"/>
    <w:rsid w:val="00DB1E39"/>
    <w:rsid w:val="00DB1E49"/>
    <w:rsid w:val="00DB4002"/>
    <w:rsid w:val="00DB444A"/>
    <w:rsid w:val="00DB4870"/>
    <w:rsid w:val="00DB4E6F"/>
    <w:rsid w:val="00DB5BE0"/>
    <w:rsid w:val="00DB6B7A"/>
    <w:rsid w:val="00DB6FC4"/>
    <w:rsid w:val="00DC0001"/>
    <w:rsid w:val="00DC08D1"/>
    <w:rsid w:val="00DC102B"/>
    <w:rsid w:val="00DC2CF9"/>
    <w:rsid w:val="00DC3A9B"/>
    <w:rsid w:val="00DC50DD"/>
    <w:rsid w:val="00DC52A0"/>
    <w:rsid w:val="00DC5EFD"/>
    <w:rsid w:val="00DC6565"/>
    <w:rsid w:val="00DC6748"/>
    <w:rsid w:val="00DC6C42"/>
    <w:rsid w:val="00DD1699"/>
    <w:rsid w:val="00DD23F2"/>
    <w:rsid w:val="00DD353E"/>
    <w:rsid w:val="00DD3EC2"/>
    <w:rsid w:val="00DD5229"/>
    <w:rsid w:val="00DD5387"/>
    <w:rsid w:val="00DD735D"/>
    <w:rsid w:val="00DE03A3"/>
    <w:rsid w:val="00DE09B1"/>
    <w:rsid w:val="00DE1D9B"/>
    <w:rsid w:val="00DE4790"/>
    <w:rsid w:val="00DE5682"/>
    <w:rsid w:val="00DE6573"/>
    <w:rsid w:val="00DE74FA"/>
    <w:rsid w:val="00DE7A44"/>
    <w:rsid w:val="00DF2365"/>
    <w:rsid w:val="00DF5058"/>
    <w:rsid w:val="00DF6537"/>
    <w:rsid w:val="00DF6949"/>
    <w:rsid w:val="00DF6FBD"/>
    <w:rsid w:val="00DF79DF"/>
    <w:rsid w:val="00E02385"/>
    <w:rsid w:val="00E02DE8"/>
    <w:rsid w:val="00E02E8D"/>
    <w:rsid w:val="00E03888"/>
    <w:rsid w:val="00E0524E"/>
    <w:rsid w:val="00E05E36"/>
    <w:rsid w:val="00E0627F"/>
    <w:rsid w:val="00E06883"/>
    <w:rsid w:val="00E069C8"/>
    <w:rsid w:val="00E07330"/>
    <w:rsid w:val="00E11F0E"/>
    <w:rsid w:val="00E12381"/>
    <w:rsid w:val="00E17055"/>
    <w:rsid w:val="00E20BC6"/>
    <w:rsid w:val="00E239B9"/>
    <w:rsid w:val="00E24FAA"/>
    <w:rsid w:val="00E27162"/>
    <w:rsid w:val="00E307C6"/>
    <w:rsid w:val="00E322AE"/>
    <w:rsid w:val="00E32CB9"/>
    <w:rsid w:val="00E34A83"/>
    <w:rsid w:val="00E3676B"/>
    <w:rsid w:val="00E37583"/>
    <w:rsid w:val="00E4081E"/>
    <w:rsid w:val="00E41B05"/>
    <w:rsid w:val="00E45382"/>
    <w:rsid w:val="00E46A0B"/>
    <w:rsid w:val="00E46E8F"/>
    <w:rsid w:val="00E47863"/>
    <w:rsid w:val="00E51C1D"/>
    <w:rsid w:val="00E51F21"/>
    <w:rsid w:val="00E52001"/>
    <w:rsid w:val="00E52B3F"/>
    <w:rsid w:val="00E52FB5"/>
    <w:rsid w:val="00E53081"/>
    <w:rsid w:val="00E543E7"/>
    <w:rsid w:val="00E60A65"/>
    <w:rsid w:val="00E703C9"/>
    <w:rsid w:val="00E71D26"/>
    <w:rsid w:val="00E732FB"/>
    <w:rsid w:val="00E734FE"/>
    <w:rsid w:val="00E739AB"/>
    <w:rsid w:val="00E7411A"/>
    <w:rsid w:val="00E75EDA"/>
    <w:rsid w:val="00E773AB"/>
    <w:rsid w:val="00E7757F"/>
    <w:rsid w:val="00E77792"/>
    <w:rsid w:val="00E777C2"/>
    <w:rsid w:val="00E802F2"/>
    <w:rsid w:val="00E80415"/>
    <w:rsid w:val="00E811F9"/>
    <w:rsid w:val="00E82068"/>
    <w:rsid w:val="00E82971"/>
    <w:rsid w:val="00E83259"/>
    <w:rsid w:val="00E835B6"/>
    <w:rsid w:val="00E86D88"/>
    <w:rsid w:val="00E87E02"/>
    <w:rsid w:val="00E87EB3"/>
    <w:rsid w:val="00E87EE2"/>
    <w:rsid w:val="00E87EF3"/>
    <w:rsid w:val="00E923F2"/>
    <w:rsid w:val="00E92D0D"/>
    <w:rsid w:val="00E93046"/>
    <w:rsid w:val="00E93D5B"/>
    <w:rsid w:val="00E945C4"/>
    <w:rsid w:val="00E9523B"/>
    <w:rsid w:val="00E95F85"/>
    <w:rsid w:val="00E96990"/>
    <w:rsid w:val="00E97D2B"/>
    <w:rsid w:val="00E97E71"/>
    <w:rsid w:val="00EA01DE"/>
    <w:rsid w:val="00EA21F7"/>
    <w:rsid w:val="00EA44C1"/>
    <w:rsid w:val="00EA482A"/>
    <w:rsid w:val="00EA703C"/>
    <w:rsid w:val="00EB2C2F"/>
    <w:rsid w:val="00EB4289"/>
    <w:rsid w:val="00EB6F1B"/>
    <w:rsid w:val="00EB7AA0"/>
    <w:rsid w:val="00EC1006"/>
    <w:rsid w:val="00EC3705"/>
    <w:rsid w:val="00EC3C2F"/>
    <w:rsid w:val="00EC3D3D"/>
    <w:rsid w:val="00EC5C29"/>
    <w:rsid w:val="00EC5EE7"/>
    <w:rsid w:val="00EC6E1F"/>
    <w:rsid w:val="00EC7A44"/>
    <w:rsid w:val="00ED06E9"/>
    <w:rsid w:val="00ED0A2A"/>
    <w:rsid w:val="00ED2C31"/>
    <w:rsid w:val="00ED38EF"/>
    <w:rsid w:val="00ED42D9"/>
    <w:rsid w:val="00ED6E53"/>
    <w:rsid w:val="00ED7E9C"/>
    <w:rsid w:val="00EE2C0F"/>
    <w:rsid w:val="00EE2D7B"/>
    <w:rsid w:val="00EE361E"/>
    <w:rsid w:val="00EE3C2D"/>
    <w:rsid w:val="00EE6E7F"/>
    <w:rsid w:val="00EF178B"/>
    <w:rsid w:val="00EF2B4F"/>
    <w:rsid w:val="00EF3FE2"/>
    <w:rsid w:val="00EF41F9"/>
    <w:rsid w:val="00EF4410"/>
    <w:rsid w:val="00EF46DC"/>
    <w:rsid w:val="00EF4BD1"/>
    <w:rsid w:val="00EF6EA7"/>
    <w:rsid w:val="00F00A60"/>
    <w:rsid w:val="00F02D63"/>
    <w:rsid w:val="00F03856"/>
    <w:rsid w:val="00F057FC"/>
    <w:rsid w:val="00F05A6A"/>
    <w:rsid w:val="00F06430"/>
    <w:rsid w:val="00F10B3B"/>
    <w:rsid w:val="00F12859"/>
    <w:rsid w:val="00F14104"/>
    <w:rsid w:val="00F142F4"/>
    <w:rsid w:val="00F1733F"/>
    <w:rsid w:val="00F20870"/>
    <w:rsid w:val="00F21DCD"/>
    <w:rsid w:val="00F2375F"/>
    <w:rsid w:val="00F256D2"/>
    <w:rsid w:val="00F26042"/>
    <w:rsid w:val="00F268B4"/>
    <w:rsid w:val="00F279B2"/>
    <w:rsid w:val="00F305C6"/>
    <w:rsid w:val="00F340DA"/>
    <w:rsid w:val="00F3414A"/>
    <w:rsid w:val="00F35621"/>
    <w:rsid w:val="00F36648"/>
    <w:rsid w:val="00F36883"/>
    <w:rsid w:val="00F36F73"/>
    <w:rsid w:val="00F40C1A"/>
    <w:rsid w:val="00F41051"/>
    <w:rsid w:val="00F41814"/>
    <w:rsid w:val="00F424BB"/>
    <w:rsid w:val="00F435A3"/>
    <w:rsid w:val="00F4408C"/>
    <w:rsid w:val="00F46135"/>
    <w:rsid w:val="00F4618B"/>
    <w:rsid w:val="00F47DAB"/>
    <w:rsid w:val="00F50E3A"/>
    <w:rsid w:val="00F548F6"/>
    <w:rsid w:val="00F55BC3"/>
    <w:rsid w:val="00F56BF6"/>
    <w:rsid w:val="00F5737D"/>
    <w:rsid w:val="00F61C09"/>
    <w:rsid w:val="00F63A5E"/>
    <w:rsid w:val="00F6485F"/>
    <w:rsid w:val="00F65B96"/>
    <w:rsid w:val="00F65C8A"/>
    <w:rsid w:val="00F66CF9"/>
    <w:rsid w:val="00F673A6"/>
    <w:rsid w:val="00F67AB1"/>
    <w:rsid w:val="00F67C9A"/>
    <w:rsid w:val="00F72236"/>
    <w:rsid w:val="00F7427C"/>
    <w:rsid w:val="00F74739"/>
    <w:rsid w:val="00F75FCA"/>
    <w:rsid w:val="00F75FD1"/>
    <w:rsid w:val="00F77A7F"/>
    <w:rsid w:val="00F80B8B"/>
    <w:rsid w:val="00F810B6"/>
    <w:rsid w:val="00F81347"/>
    <w:rsid w:val="00F90A9D"/>
    <w:rsid w:val="00F91113"/>
    <w:rsid w:val="00F91E24"/>
    <w:rsid w:val="00F9454A"/>
    <w:rsid w:val="00F958A6"/>
    <w:rsid w:val="00F9728A"/>
    <w:rsid w:val="00FA177A"/>
    <w:rsid w:val="00FA192D"/>
    <w:rsid w:val="00FA3AF7"/>
    <w:rsid w:val="00FA3BD7"/>
    <w:rsid w:val="00FA4FAF"/>
    <w:rsid w:val="00FA6A53"/>
    <w:rsid w:val="00FB0A61"/>
    <w:rsid w:val="00FB0BAB"/>
    <w:rsid w:val="00FB0DEA"/>
    <w:rsid w:val="00FB11EB"/>
    <w:rsid w:val="00FB4CCC"/>
    <w:rsid w:val="00FB548F"/>
    <w:rsid w:val="00FB60AA"/>
    <w:rsid w:val="00FB6139"/>
    <w:rsid w:val="00FB647C"/>
    <w:rsid w:val="00FB69C0"/>
    <w:rsid w:val="00FB744B"/>
    <w:rsid w:val="00FB779A"/>
    <w:rsid w:val="00FC1570"/>
    <w:rsid w:val="00FC16A7"/>
    <w:rsid w:val="00FC16AC"/>
    <w:rsid w:val="00FC1C19"/>
    <w:rsid w:val="00FC649F"/>
    <w:rsid w:val="00FD01BD"/>
    <w:rsid w:val="00FD2127"/>
    <w:rsid w:val="00FD336C"/>
    <w:rsid w:val="00FD615D"/>
    <w:rsid w:val="00FD6353"/>
    <w:rsid w:val="00FD76B0"/>
    <w:rsid w:val="00FE0E25"/>
    <w:rsid w:val="00FE1279"/>
    <w:rsid w:val="00FE15A9"/>
    <w:rsid w:val="00FE3811"/>
    <w:rsid w:val="00FE3862"/>
    <w:rsid w:val="00FE3F34"/>
    <w:rsid w:val="00FE41AA"/>
    <w:rsid w:val="00FE44F9"/>
    <w:rsid w:val="00FE72FD"/>
    <w:rsid w:val="00FF0DE4"/>
    <w:rsid w:val="00FF49E2"/>
    <w:rsid w:val="00FF58CE"/>
    <w:rsid w:val="00FF5B7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0789B"/>
  <w15:docId w15:val="{6305FF3B-54D6-488E-A183-1DA0650D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3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4"/>
      </w:numPr>
      <w:tabs>
        <w:tab w:val="left" w:pos="720"/>
      </w:tabs>
    </w:pPr>
  </w:style>
  <w:style w:type="paragraph" w:styleId="ListBullet3">
    <w:name w:val="List Bullet 3"/>
    <w:basedOn w:val="Normal"/>
    <w:semiHidden/>
    <w:rsid w:val="008E384A"/>
    <w:pPr>
      <w:widowControl/>
      <w:numPr>
        <w:numId w:val="5"/>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17"/>
      </w:numPr>
      <w:tabs>
        <w:tab w:val="clear" w:pos="360"/>
        <w:tab w:val="left" w:pos="216"/>
      </w:tabs>
    </w:pPr>
  </w:style>
  <w:style w:type="paragraph" w:styleId="ListBullet4">
    <w:name w:val="List Bullet 4"/>
    <w:basedOn w:val="Normal"/>
    <w:semiHidden/>
    <w:rsid w:val="008E384A"/>
    <w:pPr>
      <w:widowControl/>
      <w:numPr>
        <w:numId w:val="6"/>
      </w:numPr>
      <w:tabs>
        <w:tab w:val="clear" w:pos="1440"/>
        <w:tab w:val="num" w:pos="360"/>
      </w:tabs>
      <w:ind w:left="720"/>
    </w:pPr>
  </w:style>
  <w:style w:type="paragraph" w:styleId="ListBullet5">
    <w:name w:val="List Bullet 5"/>
    <w:basedOn w:val="Normal"/>
    <w:semiHidden/>
    <w:rsid w:val="008E384A"/>
    <w:pPr>
      <w:widowControl/>
      <w:numPr>
        <w:numId w:val="11"/>
      </w:numPr>
      <w:tabs>
        <w:tab w:val="clear" w:pos="1440"/>
        <w:tab w:val="left" w:pos="1080"/>
      </w:tabs>
    </w:pPr>
  </w:style>
  <w:style w:type="paragraph" w:styleId="ListNumber2">
    <w:name w:val="List Number 2"/>
    <w:basedOn w:val="Normal"/>
    <w:semiHidden/>
    <w:rsid w:val="008E384A"/>
    <w:pPr>
      <w:widowControl/>
      <w:numPr>
        <w:numId w:val="7"/>
      </w:numPr>
      <w:spacing w:after="240"/>
    </w:pPr>
  </w:style>
  <w:style w:type="paragraph" w:styleId="ListNumber3">
    <w:name w:val="List Number 3"/>
    <w:basedOn w:val="Normal"/>
    <w:semiHidden/>
    <w:rsid w:val="008E384A"/>
    <w:pPr>
      <w:widowControl/>
      <w:numPr>
        <w:numId w:val="8"/>
      </w:numPr>
      <w:spacing w:after="240"/>
    </w:pPr>
  </w:style>
  <w:style w:type="paragraph" w:styleId="TOC4">
    <w:name w:val="toc 4"/>
    <w:basedOn w:val="Normal"/>
    <w:next w:val="Normal"/>
    <w:semiHidden/>
    <w:rsid w:val="008E384A"/>
    <w:pPr>
      <w:widowControl/>
      <w:numPr>
        <w:numId w:val="15"/>
      </w:numPr>
      <w:tabs>
        <w:tab w:val="clear" w:pos="1368"/>
        <w:tab w:val="right" w:pos="1152"/>
        <w:tab w:val="right" w:leader="dot" w:pos="9346"/>
      </w:tabs>
      <w:ind w:right="1440"/>
    </w:pPr>
  </w:style>
  <w:style w:type="paragraph" w:customStyle="1" w:styleId="ListBullet2a">
    <w:name w:val="List Bullet 2a"/>
    <w:basedOn w:val="Style1"/>
    <w:rsid w:val="008E384A"/>
    <w:pPr>
      <w:numPr>
        <w:numId w:val="12"/>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9"/>
      </w:numPr>
      <w:spacing w:after="240"/>
    </w:pPr>
  </w:style>
  <w:style w:type="paragraph" w:customStyle="1" w:styleId="ListNumber2a">
    <w:name w:val="List Number 2a"/>
    <w:basedOn w:val="Normal"/>
    <w:rsid w:val="008E384A"/>
    <w:pPr>
      <w:widowControl/>
      <w:numPr>
        <w:numId w:val="13"/>
      </w:numPr>
    </w:pPr>
    <w:rPr>
      <w:u w:val="single"/>
    </w:rPr>
  </w:style>
  <w:style w:type="paragraph" w:customStyle="1" w:styleId="Listnumbera">
    <w:name w:val="List number a"/>
    <w:basedOn w:val="ListBullet3"/>
    <w:rsid w:val="008E384A"/>
    <w:pPr>
      <w:numPr>
        <w:numId w:val="14"/>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16"/>
      </w:numPr>
      <w:tabs>
        <w:tab w:val="clear" w:pos="360"/>
      </w:tabs>
    </w:pPr>
    <w:rPr>
      <w:sz w:val="22"/>
    </w:rPr>
  </w:style>
  <w:style w:type="paragraph" w:styleId="ListNumber4">
    <w:name w:val="List Number 4"/>
    <w:basedOn w:val="Normal"/>
    <w:semiHidden/>
    <w:rsid w:val="008E384A"/>
    <w:pPr>
      <w:widowControl/>
      <w:numPr>
        <w:numId w:val="10"/>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 w:type="table" w:customStyle="1" w:styleId="TableGrid1">
    <w:name w:val="Table Grid1"/>
    <w:basedOn w:val="TableNormal"/>
    <w:next w:val="TableGrid"/>
    <w:uiPriority w:val="59"/>
    <w:rsid w:val="003F58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995"/>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882">
      <w:bodyDiv w:val="1"/>
      <w:marLeft w:val="0"/>
      <w:marRight w:val="0"/>
      <w:marTop w:val="0"/>
      <w:marBottom w:val="0"/>
      <w:divBdr>
        <w:top w:val="none" w:sz="0" w:space="0" w:color="auto"/>
        <w:left w:val="none" w:sz="0" w:space="0" w:color="auto"/>
        <w:bottom w:val="none" w:sz="0" w:space="0" w:color="auto"/>
        <w:right w:val="none" w:sz="0" w:space="0" w:color="auto"/>
      </w:divBdr>
    </w:div>
    <w:div w:id="105733631">
      <w:bodyDiv w:val="1"/>
      <w:marLeft w:val="0"/>
      <w:marRight w:val="0"/>
      <w:marTop w:val="0"/>
      <w:marBottom w:val="0"/>
      <w:divBdr>
        <w:top w:val="none" w:sz="0" w:space="0" w:color="auto"/>
        <w:left w:val="none" w:sz="0" w:space="0" w:color="auto"/>
        <w:bottom w:val="none" w:sz="0" w:space="0" w:color="auto"/>
        <w:right w:val="none" w:sz="0" w:space="0" w:color="auto"/>
      </w:divBdr>
      <w:divsChild>
        <w:div w:id="902912972">
          <w:marLeft w:val="1166"/>
          <w:marRight w:val="0"/>
          <w:marTop w:val="67"/>
          <w:marBottom w:val="0"/>
          <w:divBdr>
            <w:top w:val="none" w:sz="0" w:space="0" w:color="auto"/>
            <w:left w:val="none" w:sz="0" w:space="0" w:color="auto"/>
            <w:bottom w:val="none" w:sz="0" w:space="0" w:color="auto"/>
            <w:right w:val="none" w:sz="0" w:space="0" w:color="auto"/>
          </w:divBdr>
        </w:div>
        <w:div w:id="1247688353">
          <w:marLeft w:val="1166"/>
          <w:marRight w:val="0"/>
          <w:marTop w:val="67"/>
          <w:marBottom w:val="0"/>
          <w:divBdr>
            <w:top w:val="none" w:sz="0" w:space="0" w:color="auto"/>
            <w:left w:val="none" w:sz="0" w:space="0" w:color="auto"/>
            <w:bottom w:val="none" w:sz="0" w:space="0" w:color="auto"/>
            <w:right w:val="none" w:sz="0" w:space="0" w:color="auto"/>
          </w:divBdr>
        </w:div>
        <w:div w:id="1227957689">
          <w:marLeft w:val="1166"/>
          <w:marRight w:val="0"/>
          <w:marTop w:val="67"/>
          <w:marBottom w:val="0"/>
          <w:divBdr>
            <w:top w:val="none" w:sz="0" w:space="0" w:color="auto"/>
            <w:left w:val="none" w:sz="0" w:space="0" w:color="auto"/>
            <w:bottom w:val="none" w:sz="0" w:space="0" w:color="auto"/>
            <w:right w:val="none" w:sz="0" w:space="0" w:color="auto"/>
          </w:divBdr>
        </w:div>
        <w:div w:id="897714797">
          <w:marLeft w:val="1166"/>
          <w:marRight w:val="0"/>
          <w:marTop w:val="67"/>
          <w:marBottom w:val="0"/>
          <w:divBdr>
            <w:top w:val="none" w:sz="0" w:space="0" w:color="auto"/>
            <w:left w:val="none" w:sz="0" w:space="0" w:color="auto"/>
            <w:bottom w:val="none" w:sz="0" w:space="0" w:color="auto"/>
            <w:right w:val="none" w:sz="0" w:space="0" w:color="auto"/>
          </w:divBdr>
        </w:div>
        <w:div w:id="328794955">
          <w:marLeft w:val="1166"/>
          <w:marRight w:val="0"/>
          <w:marTop w:val="67"/>
          <w:marBottom w:val="0"/>
          <w:divBdr>
            <w:top w:val="none" w:sz="0" w:space="0" w:color="auto"/>
            <w:left w:val="none" w:sz="0" w:space="0" w:color="auto"/>
            <w:bottom w:val="none" w:sz="0" w:space="0" w:color="auto"/>
            <w:right w:val="none" w:sz="0" w:space="0" w:color="auto"/>
          </w:divBdr>
        </w:div>
        <w:div w:id="1584993606">
          <w:marLeft w:val="1166"/>
          <w:marRight w:val="0"/>
          <w:marTop w:val="67"/>
          <w:marBottom w:val="0"/>
          <w:divBdr>
            <w:top w:val="none" w:sz="0" w:space="0" w:color="auto"/>
            <w:left w:val="none" w:sz="0" w:space="0" w:color="auto"/>
            <w:bottom w:val="none" w:sz="0" w:space="0" w:color="auto"/>
            <w:right w:val="none" w:sz="0" w:space="0" w:color="auto"/>
          </w:divBdr>
        </w:div>
        <w:div w:id="458033712">
          <w:marLeft w:val="1166"/>
          <w:marRight w:val="0"/>
          <w:marTop w:val="67"/>
          <w:marBottom w:val="0"/>
          <w:divBdr>
            <w:top w:val="none" w:sz="0" w:space="0" w:color="auto"/>
            <w:left w:val="none" w:sz="0" w:space="0" w:color="auto"/>
            <w:bottom w:val="none" w:sz="0" w:space="0" w:color="auto"/>
            <w:right w:val="none" w:sz="0" w:space="0" w:color="auto"/>
          </w:divBdr>
        </w:div>
        <w:div w:id="1873229912">
          <w:marLeft w:val="1166"/>
          <w:marRight w:val="0"/>
          <w:marTop w:val="67"/>
          <w:marBottom w:val="0"/>
          <w:divBdr>
            <w:top w:val="none" w:sz="0" w:space="0" w:color="auto"/>
            <w:left w:val="none" w:sz="0" w:space="0" w:color="auto"/>
            <w:bottom w:val="none" w:sz="0" w:space="0" w:color="auto"/>
            <w:right w:val="none" w:sz="0" w:space="0" w:color="auto"/>
          </w:divBdr>
        </w:div>
        <w:div w:id="811945369">
          <w:marLeft w:val="1166"/>
          <w:marRight w:val="0"/>
          <w:marTop w:val="67"/>
          <w:marBottom w:val="0"/>
          <w:divBdr>
            <w:top w:val="none" w:sz="0" w:space="0" w:color="auto"/>
            <w:left w:val="none" w:sz="0" w:space="0" w:color="auto"/>
            <w:bottom w:val="none" w:sz="0" w:space="0" w:color="auto"/>
            <w:right w:val="none" w:sz="0" w:space="0" w:color="auto"/>
          </w:divBdr>
        </w:div>
      </w:divsChild>
    </w:div>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189225891">
      <w:bodyDiv w:val="1"/>
      <w:marLeft w:val="0"/>
      <w:marRight w:val="0"/>
      <w:marTop w:val="0"/>
      <w:marBottom w:val="0"/>
      <w:divBdr>
        <w:top w:val="none" w:sz="0" w:space="0" w:color="auto"/>
        <w:left w:val="none" w:sz="0" w:space="0" w:color="auto"/>
        <w:bottom w:val="none" w:sz="0" w:space="0" w:color="auto"/>
        <w:right w:val="none" w:sz="0" w:space="0" w:color="auto"/>
      </w:divBdr>
    </w:div>
    <w:div w:id="266696742">
      <w:bodyDiv w:val="1"/>
      <w:marLeft w:val="0"/>
      <w:marRight w:val="0"/>
      <w:marTop w:val="0"/>
      <w:marBottom w:val="0"/>
      <w:divBdr>
        <w:top w:val="none" w:sz="0" w:space="0" w:color="auto"/>
        <w:left w:val="none" w:sz="0" w:space="0" w:color="auto"/>
        <w:bottom w:val="none" w:sz="0" w:space="0" w:color="auto"/>
        <w:right w:val="none" w:sz="0" w:space="0" w:color="auto"/>
      </w:divBdr>
    </w:div>
    <w:div w:id="283393932">
      <w:bodyDiv w:val="1"/>
      <w:marLeft w:val="0"/>
      <w:marRight w:val="0"/>
      <w:marTop w:val="0"/>
      <w:marBottom w:val="0"/>
      <w:divBdr>
        <w:top w:val="none" w:sz="0" w:space="0" w:color="auto"/>
        <w:left w:val="none" w:sz="0" w:space="0" w:color="auto"/>
        <w:bottom w:val="none" w:sz="0" w:space="0" w:color="auto"/>
        <w:right w:val="none" w:sz="0" w:space="0" w:color="auto"/>
      </w:divBdr>
    </w:div>
    <w:div w:id="3856857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097">
          <w:marLeft w:val="0"/>
          <w:marRight w:val="0"/>
          <w:marTop w:val="0"/>
          <w:marBottom w:val="0"/>
          <w:divBdr>
            <w:top w:val="single" w:sz="2" w:space="0" w:color="454545"/>
            <w:left w:val="single" w:sz="8" w:space="0" w:color="454545"/>
            <w:bottom w:val="single" w:sz="8" w:space="0" w:color="454545"/>
            <w:right w:val="single" w:sz="8" w:space="0" w:color="454545"/>
          </w:divBdr>
          <w:divsChild>
            <w:div w:id="404960652">
              <w:marLeft w:val="0"/>
              <w:marRight w:val="0"/>
              <w:marTop w:val="0"/>
              <w:marBottom w:val="0"/>
              <w:divBdr>
                <w:top w:val="none" w:sz="0" w:space="0" w:color="auto"/>
                <w:left w:val="none" w:sz="0" w:space="0" w:color="auto"/>
                <w:bottom w:val="none" w:sz="0" w:space="0" w:color="auto"/>
                <w:right w:val="none" w:sz="0" w:space="0" w:color="auto"/>
              </w:divBdr>
              <w:divsChild>
                <w:div w:id="81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78">
      <w:bodyDiv w:val="1"/>
      <w:marLeft w:val="0"/>
      <w:marRight w:val="0"/>
      <w:marTop w:val="0"/>
      <w:marBottom w:val="0"/>
      <w:divBdr>
        <w:top w:val="none" w:sz="0" w:space="0" w:color="auto"/>
        <w:left w:val="none" w:sz="0" w:space="0" w:color="auto"/>
        <w:bottom w:val="none" w:sz="0" w:space="0" w:color="auto"/>
        <w:right w:val="none" w:sz="0" w:space="0" w:color="auto"/>
      </w:divBdr>
      <w:divsChild>
        <w:div w:id="630595934">
          <w:marLeft w:val="0"/>
          <w:marRight w:val="0"/>
          <w:marTop w:val="0"/>
          <w:marBottom w:val="0"/>
          <w:divBdr>
            <w:top w:val="single" w:sz="2" w:space="0" w:color="454545"/>
            <w:left w:val="single" w:sz="8" w:space="0" w:color="454545"/>
            <w:bottom w:val="single" w:sz="8" w:space="0" w:color="454545"/>
            <w:right w:val="single" w:sz="8" w:space="0" w:color="454545"/>
          </w:divBdr>
          <w:divsChild>
            <w:div w:id="933132317">
              <w:marLeft w:val="0"/>
              <w:marRight w:val="0"/>
              <w:marTop w:val="0"/>
              <w:marBottom w:val="0"/>
              <w:divBdr>
                <w:top w:val="none" w:sz="0" w:space="0" w:color="auto"/>
                <w:left w:val="none" w:sz="0" w:space="0" w:color="auto"/>
                <w:bottom w:val="none" w:sz="0" w:space="0" w:color="auto"/>
                <w:right w:val="none" w:sz="0" w:space="0" w:color="auto"/>
              </w:divBdr>
              <w:divsChild>
                <w:div w:id="867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932">
      <w:bodyDiv w:val="1"/>
      <w:marLeft w:val="0"/>
      <w:marRight w:val="0"/>
      <w:marTop w:val="0"/>
      <w:marBottom w:val="0"/>
      <w:divBdr>
        <w:top w:val="none" w:sz="0" w:space="0" w:color="auto"/>
        <w:left w:val="none" w:sz="0" w:space="0" w:color="auto"/>
        <w:bottom w:val="none" w:sz="0" w:space="0" w:color="auto"/>
        <w:right w:val="none" w:sz="0" w:space="0" w:color="auto"/>
      </w:divBdr>
    </w:div>
    <w:div w:id="977223890">
      <w:bodyDiv w:val="1"/>
      <w:marLeft w:val="0"/>
      <w:marRight w:val="0"/>
      <w:marTop w:val="0"/>
      <w:marBottom w:val="0"/>
      <w:divBdr>
        <w:top w:val="none" w:sz="0" w:space="0" w:color="auto"/>
        <w:left w:val="none" w:sz="0" w:space="0" w:color="auto"/>
        <w:bottom w:val="none" w:sz="0" w:space="0" w:color="auto"/>
        <w:right w:val="none" w:sz="0" w:space="0" w:color="auto"/>
      </w:divBdr>
    </w:div>
    <w:div w:id="1126317975">
      <w:bodyDiv w:val="1"/>
      <w:marLeft w:val="0"/>
      <w:marRight w:val="0"/>
      <w:marTop w:val="0"/>
      <w:marBottom w:val="0"/>
      <w:divBdr>
        <w:top w:val="none" w:sz="0" w:space="0" w:color="auto"/>
        <w:left w:val="none" w:sz="0" w:space="0" w:color="auto"/>
        <w:bottom w:val="none" w:sz="0" w:space="0" w:color="auto"/>
        <w:right w:val="none" w:sz="0" w:space="0" w:color="auto"/>
      </w:divBdr>
    </w:div>
    <w:div w:id="1821656739">
      <w:bodyDiv w:val="1"/>
      <w:marLeft w:val="0"/>
      <w:marRight w:val="0"/>
      <w:marTop w:val="0"/>
      <w:marBottom w:val="0"/>
      <w:divBdr>
        <w:top w:val="none" w:sz="0" w:space="0" w:color="auto"/>
        <w:left w:val="none" w:sz="0" w:space="0" w:color="auto"/>
        <w:bottom w:val="none" w:sz="0" w:space="0" w:color="auto"/>
        <w:right w:val="none" w:sz="0" w:space="0" w:color="auto"/>
      </w:divBdr>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image" Target="media/image2.emf"/><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ehs.psu.edu"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hs.psu.ed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ehs.psu.edu" TargetMode="External"/><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E428F03E31B4E874E6D5669CCF991" ma:contentTypeVersion="14" ma:contentTypeDescription="Create a new document." ma:contentTypeScope="" ma:versionID="edda29703920c147efde70d65cc7aa64">
  <xsd:schema xmlns:xsd="http://www.w3.org/2001/XMLSchema" xmlns:xs="http://www.w3.org/2001/XMLSchema" xmlns:p="http://schemas.microsoft.com/office/2006/metadata/properties" xmlns:ns3="838c9896-5512-4688-8a4c-133ed13a08ba" xmlns:ns4="78384958-a336-4dcb-8ab5-1162a61b6388" targetNamespace="http://schemas.microsoft.com/office/2006/metadata/properties" ma:root="true" ma:fieldsID="9b549d8b38e86b1c412c438ffcb1fbc3" ns3:_="" ns4:_="">
    <xsd:import namespace="838c9896-5512-4688-8a4c-133ed13a08ba"/>
    <xsd:import namespace="78384958-a336-4dcb-8ab5-1162a61b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c9896-5512-4688-8a4c-133ed13a0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84958-a336-4dcb-8ab5-1162a61b63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B8CE4-A6AB-49F3-B136-178E905C0E52}">
  <ds:schemaRefs>
    <ds:schemaRef ds:uri="http://schemas.openxmlformats.org/officeDocument/2006/bibliography"/>
  </ds:schemaRefs>
</ds:datastoreItem>
</file>

<file path=customXml/itemProps2.xml><?xml version="1.0" encoding="utf-8"?>
<ds:datastoreItem xmlns:ds="http://schemas.openxmlformats.org/officeDocument/2006/customXml" ds:itemID="{5CE254E6-39B3-460F-BBCA-886682F0A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c9896-5512-4688-8a4c-133ed13a08ba"/>
    <ds:schemaRef ds:uri="78384958-a336-4dcb-8ab5-1162a61b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67E77-332B-4C00-B893-5B7378014058}">
  <ds:schemaRefs>
    <ds:schemaRef ds:uri="http://schemas.microsoft.com/sharepoint/v3/contenttype/forms"/>
  </ds:schemaRefs>
</ds:datastoreItem>
</file>

<file path=customXml/itemProps4.xml><?xml version="1.0" encoding="utf-8"?>
<ds:datastoreItem xmlns:ds="http://schemas.openxmlformats.org/officeDocument/2006/customXml" ds:itemID="{552F2076-B94D-4F92-8FCD-6CA73A88E5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15474</Words>
  <Characters>88208</Characters>
  <Application>Microsoft Office Word</Application>
  <DocSecurity>4</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103476</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Smith, Maritza</cp:lastModifiedBy>
  <cp:revision>2</cp:revision>
  <cp:lastPrinted>2015-06-12T13:49:00Z</cp:lastPrinted>
  <dcterms:created xsi:type="dcterms:W3CDTF">2022-08-18T19:02:00Z</dcterms:created>
  <dcterms:modified xsi:type="dcterms:W3CDTF">2022-08-18T19:02:00Z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0x010100BADE428F03E31B4E874E6D5669CCF991</vt:lpwstr>
  </property>
</Properties>
</file>