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9B4" w:rsidRDefault="000379B4">
      <w:r>
        <w:rPr>
          <w:noProof/>
        </w:rPr>
        <w:drawing>
          <wp:anchor distT="0" distB="0" distL="114300" distR="114300" simplePos="0" relativeHeight="251659264" behindDoc="0" locked="0" layoutInCell="1" allowOverlap="1" wp14:anchorId="6718498E" wp14:editId="29CAA78D">
            <wp:simplePos x="0" y="0"/>
            <wp:positionH relativeFrom="column">
              <wp:posOffset>0</wp:posOffset>
            </wp:positionH>
            <wp:positionV relativeFrom="paragraph">
              <wp:posOffset>0</wp:posOffset>
            </wp:positionV>
            <wp:extent cx="1941195" cy="1076325"/>
            <wp:effectExtent l="0" t="0" r="1905" b="9525"/>
            <wp:wrapSquare wrapText="bothSides"/>
            <wp:docPr id="2" name="Picture 2" descr="EHS Logo (11x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S Logo (11x17)"/>
                    <pic:cNvPicPr>
                      <a:picLocks noChangeAspect="1" noChangeArrowheads="1"/>
                    </pic:cNvPicPr>
                  </pic:nvPicPr>
                  <pic:blipFill>
                    <a:blip r:embed="rId5" cstate="print"/>
                    <a:srcRect/>
                    <a:stretch>
                      <a:fillRect/>
                    </a:stretch>
                  </pic:blipFill>
                  <pic:spPr bwMode="auto">
                    <a:xfrm>
                      <a:off x="0" y="0"/>
                      <a:ext cx="1941195" cy="1076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A4C0B" w:rsidRDefault="00AA4C0B"/>
    <w:p w:rsidR="000379B4" w:rsidRDefault="00AC620C">
      <w:pPr>
        <w:rPr>
          <w:rFonts w:ascii="Times New Roman" w:hAnsi="Times New Roman" w:cs="Times New Roman"/>
          <w:b/>
          <w:sz w:val="32"/>
          <w:szCs w:val="32"/>
        </w:rPr>
      </w:pPr>
      <w:r>
        <w:rPr>
          <w:rFonts w:ascii="Times New Roman" w:hAnsi="Times New Roman" w:cs="Times New Roman"/>
          <w:b/>
          <w:sz w:val="32"/>
          <w:szCs w:val="32"/>
        </w:rPr>
        <w:t>Laser Tag and Laser Light Shows at PSU</w:t>
      </w:r>
    </w:p>
    <w:p w:rsidR="00523670" w:rsidRDefault="00523670" w:rsidP="00523670">
      <w:pPr>
        <w:autoSpaceDE w:val="0"/>
        <w:autoSpaceDN w:val="0"/>
        <w:adjustRightInd w:val="0"/>
        <w:spacing w:after="0" w:line="240" w:lineRule="auto"/>
        <w:rPr>
          <w:rFonts w:ascii="Arial" w:hAnsi="Arial" w:cs="Arial"/>
          <w:color w:val="000000"/>
          <w:sz w:val="23"/>
          <w:szCs w:val="23"/>
        </w:rPr>
      </w:pPr>
    </w:p>
    <w:p w:rsidR="00AC620C" w:rsidRPr="00AC620C" w:rsidRDefault="00AC620C" w:rsidP="00AC620C">
      <w:pPr>
        <w:autoSpaceDE w:val="0"/>
        <w:autoSpaceDN w:val="0"/>
        <w:adjustRightInd w:val="0"/>
        <w:spacing w:after="0" w:line="240" w:lineRule="auto"/>
        <w:rPr>
          <w:rFonts w:ascii="Times New Roman" w:hAnsi="Times New Roman" w:cs="Times New Roman"/>
          <w:color w:val="000000"/>
          <w:sz w:val="24"/>
          <w:szCs w:val="24"/>
        </w:rPr>
      </w:pPr>
    </w:p>
    <w:p w:rsidR="00AC620C" w:rsidRPr="00AC620C" w:rsidRDefault="00AC620C" w:rsidP="00AC620C">
      <w:pPr>
        <w:autoSpaceDE w:val="0"/>
        <w:autoSpaceDN w:val="0"/>
        <w:adjustRightInd w:val="0"/>
        <w:spacing w:after="0" w:line="240" w:lineRule="auto"/>
        <w:rPr>
          <w:rFonts w:ascii="Times New Roman" w:hAnsi="Times New Roman" w:cs="Times New Roman"/>
          <w:color w:val="000000"/>
          <w:sz w:val="24"/>
          <w:szCs w:val="24"/>
        </w:rPr>
      </w:pPr>
      <w:r w:rsidRPr="00AC620C">
        <w:rPr>
          <w:rFonts w:ascii="Times New Roman" w:hAnsi="Times New Roman" w:cs="Times New Roman"/>
          <w:b/>
          <w:bCs/>
          <w:color w:val="000000"/>
          <w:sz w:val="24"/>
          <w:szCs w:val="24"/>
        </w:rPr>
        <w:t xml:space="preserve">Events involving Lasers </w:t>
      </w:r>
    </w:p>
    <w:p w:rsidR="00AC620C" w:rsidRPr="00AC620C" w:rsidRDefault="00AC620C" w:rsidP="00AC620C">
      <w:pPr>
        <w:autoSpaceDE w:val="0"/>
        <w:autoSpaceDN w:val="0"/>
        <w:adjustRightInd w:val="0"/>
        <w:spacing w:after="0" w:line="240" w:lineRule="auto"/>
        <w:rPr>
          <w:rFonts w:ascii="Times New Roman" w:hAnsi="Times New Roman" w:cs="Times New Roman"/>
          <w:color w:val="000000"/>
          <w:sz w:val="24"/>
          <w:szCs w:val="24"/>
        </w:rPr>
      </w:pPr>
      <w:r w:rsidRPr="00AC620C">
        <w:rPr>
          <w:rFonts w:ascii="Times New Roman" w:hAnsi="Times New Roman" w:cs="Times New Roman"/>
          <w:color w:val="000000"/>
          <w:sz w:val="24"/>
          <w:szCs w:val="24"/>
        </w:rPr>
        <w:t xml:space="preserve">Contact Yuanqing Guo (814) 865-6391 </w:t>
      </w:r>
    </w:p>
    <w:p w:rsidR="00AC620C" w:rsidRPr="00AC620C" w:rsidRDefault="00AC620C" w:rsidP="00AC620C">
      <w:pPr>
        <w:autoSpaceDE w:val="0"/>
        <w:autoSpaceDN w:val="0"/>
        <w:adjustRightInd w:val="0"/>
        <w:spacing w:after="0" w:line="240" w:lineRule="auto"/>
        <w:rPr>
          <w:rFonts w:ascii="Times New Roman" w:hAnsi="Times New Roman" w:cs="Times New Roman"/>
          <w:color w:val="000000"/>
          <w:sz w:val="24"/>
          <w:szCs w:val="24"/>
        </w:rPr>
      </w:pPr>
      <w:r w:rsidRPr="00AC620C">
        <w:rPr>
          <w:rFonts w:ascii="Times New Roman" w:hAnsi="Times New Roman" w:cs="Times New Roman"/>
          <w:color w:val="000000"/>
          <w:sz w:val="24"/>
          <w:szCs w:val="24"/>
        </w:rPr>
        <w:t xml:space="preserve">yxg14@psu.edu </w:t>
      </w:r>
    </w:p>
    <w:p w:rsidR="00AC620C" w:rsidRPr="00AC620C" w:rsidRDefault="00AC620C" w:rsidP="00AC620C">
      <w:pPr>
        <w:autoSpaceDE w:val="0"/>
        <w:autoSpaceDN w:val="0"/>
        <w:adjustRightInd w:val="0"/>
        <w:spacing w:after="0" w:line="240" w:lineRule="auto"/>
        <w:rPr>
          <w:rFonts w:ascii="Times New Roman" w:hAnsi="Times New Roman" w:cs="Times New Roman"/>
          <w:b/>
          <w:bCs/>
          <w:color w:val="000000"/>
          <w:sz w:val="24"/>
          <w:szCs w:val="24"/>
        </w:rPr>
      </w:pPr>
    </w:p>
    <w:p w:rsidR="00AC620C" w:rsidRPr="00AC620C" w:rsidRDefault="00AC620C" w:rsidP="00AC620C">
      <w:pPr>
        <w:autoSpaceDE w:val="0"/>
        <w:autoSpaceDN w:val="0"/>
        <w:adjustRightInd w:val="0"/>
        <w:spacing w:after="0" w:line="240" w:lineRule="auto"/>
        <w:rPr>
          <w:rFonts w:ascii="Times New Roman" w:hAnsi="Times New Roman" w:cs="Times New Roman"/>
          <w:color w:val="000000"/>
          <w:sz w:val="24"/>
          <w:szCs w:val="24"/>
        </w:rPr>
      </w:pPr>
      <w:r w:rsidRPr="00AC620C">
        <w:rPr>
          <w:rFonts w:ascii="Times New Roman" w:hAnsi="Times New Roman" w:cs="Times New Roman"/>
          <w:b/>
          <w:bCs/>
          <w:color w:val="000000"/>
          <w:sz w:val="24"/>
          <w:szCs w:val="24"/>
        </w:rPr>
        <w:t xml:space="preserve">Laser Tag </w:t>
      </w:r>
    </w:p>
    <w:p w:rsidR="00AC620C" w:rsidRPr="00AC620C" w:rsidRDefault="00AC620C" w:rsidP="00AC620C">
      <w:pPr>
        <w:autoSpaceDE w:val="0"/>
        <w:autoSpaceDN w:val="0"/>
        <w:adjustRightInd w:val="0"/>
        <w:spacing w:after="0" w:line="240" w:lineRule="auto"/>
        <w:rPr>
          <w:rFonts w:ascii="Times New Roman" w:hAnsi="Times New Roman" w:cs="Times New Roman"/>
          <w:color w:val="000000"/>
          <w:sz w:val="24"/>
          <w:szCs w:val="24"/>
        </w:rPr>
      </w:pPr>
      <w:r w:rsidRPr="00AC620C">
        <w:rPr>
          <w:rFonts w:ascii="Times New Roman" w:hAnsi="Times New Roman" w:cs="Times New Roman"/>
          <w:color w:val="000000"/>
          <w:sz w:val="24"/>
          <w:szCs w:val="24"/>
        </w:rPr>
        <w:t xml:space="preserve">Lasers have the potential to cause eye and skin damage and must be evaluated to determine if they comply with FDA requirements. All lasers manufactured in the United States are required to have an accession number assigned by Food and Drug Administration (FDA) Center for Devices and Radiological Health (CDRH). Laser Manufactures are required to submit a product report to the FDA. If the report conforms to 21CFR the FDA will approve the report and assign an accession number. The accession number thus means that the product is manufactured in accordance with the product report and will be safe for its intended use. </w:t>
      </w:r>
    </w:p>
    <w:p w:rsidR="00AC620C" w:rsidRDefault="00AC620C" w:rsidP="00AC620C">
      <w:pPr>
        <w:autoSpaceDE w:val="0"/>
        <w:autoSpaceDN w:val="0"/>
        <w:adjustRightInd w:val="0"/>
        <w:spacing w:after="0" w:line="240" w:lineRule="auto"/>
        <w:rPr>
          <w:rFonts w:ascii="Times New Roman" w:hAnsi="Times New Roman" w:cs="Times New Roman"/>
          <w:color w:val="000000"/>
          <w:sz w:val="24"/>
          <w:szCs w:val="24"/>
        </w:rPr>
      </w:pPr>
    </w:p>
    <w:p w:rsidR="00AC620C" w:rsidRPr="00AC620C" w:rsidRDefault="00AC620C" w:rsidP="00AC620C">
      <w:pPr>
        <w:autoSpaceDE w:val="0"/>
        <w:autoSpaceDN w:val="0"/>
        <w:adjustRightInd w:val="0"/>
        <w:spacing w:after="0" w:line="240" w:lineRule="auto"/>
        <w:rPr>
          <w:rFonts w:ascii="Times New Roman" w:hAnsi="Times New Roman" w:cs="Times New Roman"/>
          <w:color w:val="000000"/>
          <w:sz w:val="24"/>
          <w:szCs w:val="24"/>
        </w:rPr>
      </w:pPr>
      <w:r w:rsidRPr="00AC620C">
        <w:rPr>
          <w:rFonts w:ascii="Times New Roman" w:hAnsi="Times New Roman" w:cs="Times New Roman"/>
          <w:color w:val="000000"/>
          <w:sz w:val="24"/>
          <w:szCs w:val="24"/>
        </w:rPr>
        <w:t xml:space="preserve">For laser tag you must provide the following information about the lasers to EHS: </w:t>
      </w:r>
    </w:p>
    <w:p w:rsidR="00AC620C" w:rsidRDefault="00AC620C" w:rsidP="00AC620C">
      <w:pPr>
        <w:autoSpaceDE w:val="0"/>
        <w:autoSpaceDN w:val="0"/>
        <w:adjustRightInd w:val="0"/>
        <w:spacing w:after="0" w:line="240" w:lineRule="auto"/>
        <w:ind w:left="450"/>
        <w:rPr>
          <w:rFonts w:ascii="Times New Roman" w:hAnsi="Times New Roman" w:cs="Times New Roman"/>
          <w:color w:val="000000"/>
          <w:sz w:val="24"/>
          <w:szCs w:val="24"/>
        </w:rPr>
      </w:pPr>
    </w:p>
    <w:p w:rsidR="00AC620C" w:rsidRPr="00AC620C" w:rsidRDefault="00AC620C" w:rsidP="00AC620C">
      <w:pPr>
        <w:autoSpaceDE w:val="0"/>
        <w:autoSpaceDN w:val="0"/>
        <w:adjustRightInd w:val="0"/>
        <w:spacing w:after="0" w:line="240" w:lineRule="auto"/>
        <w:ind w:left="450"/>
        <w:rPr>
          <w:rFonts w:ascii="Times New Roman" w:hAnsi="Times New Roman" w:cs="Times New Roman"/>
          <w:color w:val="000000"/>
          <w:sz w:val="24"/>
          <w:szCs w:val="24"/>
        </w:rPr>
      </w:pPr>
      <w:r w:rsidRPr="00AC620C">
        <w:rPr>
          <w:rFonts w:ascii="Times New Roman" w:hAnsi="Times New Roman" w:cs="Times New Roman"/>
          <w:color w:val="000000"/>
          <w:sz w:val="24"/>
          <w:szCs w:val="24"/>
        </w:rPr>
        <w:t xml:space="preserve">FDA CDRH accession number for the laser </w:t>
      </w:r>
    </w:p>
    <w:p w:rsidR="00AC620C" w:rsidRPr="00AC620C" w:rsidRDefault="00AC620C" w:rsidP="00AC620C">
      <w:pPr>
        <w:autoSpaceDE w:val="0"/>
        <w:autoSpaceDN w:val="0"/>
        <w:adjustRightInd w:val="0"/>
        <w:spacing w:after="0" w:line="240" w:lineRule="auto"/>
        <w:ind w:left="450"/>
        <w:rPr>
          <w:rFonts w:ascii="Times New Roman" w:hAnsi="Times New Roman" w:cs="Times New Roman"/>
          <w:color w:val="000000"/>
          <w:sz w:val="24"/>
          <w:szCs w:val="24"/>
        </w:rPr>
      </w:pPr>
      <w:r w:rsidRPr="00AC620C">
        <w:rPr>
          <w:rFonts w:ascii="Times New Roman" w:hAnsi="Times New Roman" w:cs="Times New Roman"/>
          <w:color w:val="000000"/>
          <w:sz w:val="24"/>
          <w:szCs w:val="24"/>
        </w:rPr>
        <w:t xml:space="preserve">Laser Classification (Class 1, 2, 3a/3R, 3b, 4) </w:t>
      </w:r>
    </w:p>
    <w:p w:rsidR="00AC620C" w:rsidRPr="00AC620C" w:rsidRDefault="00AC620C" w:rsidP="00AC620C">
      <w:pPr>
        <w:autoSpaceDE w:val="0"/>
        <w:autoSpaceDN w:val="0"/>
        <w:adjustRightInd w:val="0"/>
        <w:spacing w:after="0" w:line="240" w:lineRule="auto"/>
        <w:ind w:left="450"/>
        <w:rPr>
          <w:rFonts w:ascii="Times New Roman" w:hAnsi="Times New Roman" w:cs="Times New Roman"/>
          <w:color w:val="000000"/>
          <w:sz w:val="24"/>
          <w:szCs w:val="24"/>
        </w:rPr>
      </w:pPr>
      <w:r w:rsidRPr="00AC620C">
        <w:rPr>
          <w:rFonts w:ascii="Times New Roman" w:hAnsi="Times New Roman" w:cs="Times New Roman"/>
          <w:color w:val="000000"/>
          <w:sz w:val="24"/>
          <w:szCs w:val="24"/>
        </w:rPr>
        <w:t xml:space="preserve">Laser type </w:t>
      </w:r>
    </w:p>
    <w:p w:rsidR="00AC620C" w:rsidRPr="00AC620C" w:rsidRDefault="00AC620C" w:rsidP="00AC620C">
      <w:pPr>
        <w:autoSpaceDE w:val="0"/>
        <w:autoSpaceDN w:val="0"/>
        <w:adjustRightInd w:val="0"/>
        <w:spacing w:after="0" w:line="240" w:lineRule="auto"/>
        <w:ind w:left="450"/>
        <w:rPr>
          <w:rFonts w:ascii="Times New Roman" w:hAnsi="Times New Roman" w:cs="Times New Roman"/>
          <w:color w:val="000000"/>
          <w:sz w:val="24"/>
          <w:szCs w:val="24"/>
        </w:rPr>
      </w:pPr>
      <w:r w:rsidRPr="00AC620C">
        <w:rPr>
          <w:rFonts w:ascii="Times New Roman" w:hAnsi="Times New Roman" w:cs="Times New Roman"/>
          <w:color w:val="000000"/>
          <w:sz w:val="24"/>
          <w:szCs w:val="24"/>
        </w:rPr>
        <w:t xml:space="preserve">Laser Wavelength </w:t>
      </w:r>
    </w:p>
    <w:p w:rsidR="00AC620C" w:rsidRPr="00AC620C" w:rsidRDefault="00AC620C" w:rsidP="00AC620C">
      <w:pPr>
        <w:autoSpaceDE w:val="0"/>
        <w:autoSpaceDN w:val="0"/>
        <w:adjustRightInd w:val="0"/>
        <w:spacing w:after="0" w:line="240" w:lineRule="auto"/>
        <w:ind w:left="450"/>
        <w:rPr>
          <w:rFonts w:ascii="Times New Roman" w:hAnsi="Times New Roman" w:cs="Times New Roman"/>
          <w:color w:val="000000"/>
          <w:sz w:val="24"/>
          <w:szCs w:val="24"/>
        </w:rPr>
      </w:pPr>
      <w:r w:rsidRPr="00AC620C">
        <w:rPr>
          <w:rFonts w:ascii="Times New Roman" w:hAnsi="Times New Roman" w:cs="Times New Roman"/>
          <w:color w:val="000000"/>
          <w:sz w:val="24"/>
          <w:szCs w:val="24"/>
        </w:rPr>
        <w:t xml:space="preserve">Maximum output power </w:t>
      </w:r>
    </w:p>
    <w:p w:rsidR="00AC620C" w:rsidRPr="00AC620C" w:rsidRDefault="00AC620C" w:rsidP="00AC620C">
      <w:pPr>
        <w:autoSpaceDE w:val="0"/>
        <w:autoSpaceDN w:val="0"/>
        <w:adjustRightInd w:val="0"/>
        <w:spacing w:after="0" w:line="240" w:lineRule="auto"/>
        <w:ind w:left="450"/>
        <w:rPr>
          <w:rFonts w:ascii="Times New Roman" w:hAnsi="Times New Roman" w:cs="Times New Roman"/>
          <w:color w:val="000000"/>
          <w:sz w:val="24"/>
          <w:szCs w:val="24"/>
        </w:rPr>
      </w:pPr>
      <w:r w:rsidRPr="00AC620C">
        <w:rPr>
          <w:rFonts w:ascii="Times New Roman" w:hAnsi="Times New Roman" w:cs="Times New Roman"/>
          <w:color w:val="000000"/>
          <w:sz w:val="24"/>
          <w:szCs w:val="24"/>
        </w:rPr>
        <w:t xml:space="preserve">Output type (continuous wave or pulsed) </w:t>
      </w:r>
    </w:p>
    <w:p w:rsidR="00AC620C" w:rsidRPr="00AC620C" w:rsidRDefault="00AC620C" w:rsidP="00AC620C">
      <w:pPr>
        <w:autoSpaceDE w:val="0"/>
        <w:autoSpaceDN w:val="0"/>
        <w:adjustRightInd w:val="0"/>
        <w:spacing w:after="0" w:line="240" w:lineRule="auto"/>
        <w:ind w:left="450"/>
        <w:rPr>
          <w:rFonts w:ascii="Times New Roman" w:hAnsi="Times New Roman" w:cs="Times New Roman"/>
          <w:color w:val="000000"/>
          <w:sz w:val="24"/>
          <w:szCs w:val="24"/>
        </w:rPr>
      </w:pPr>
      <w:r w:rsidRPr="00AC620C">
        <w:rPr>
          <w:rFonts w:ascii="Times New Roman" w:hAnsi="Times New Roman" w:cs="Times New Roman"/>
          <w:color w:val="000000"/>
          <w:sz w:val="24"/>
          <w:szCs w:val="24"/>
        </w:rPr>
        <w:t xml:space="preserve">Repetition rate (if output type is pulsed) </w:t>
      </w:r>
    </w:p>
    <w:p w:rsidR="00AC620C" w:rsidRPr="00AC620C" w:rsidRDefault="00AC620C" w:rsidP="00AC620C">
      <w:pPr>
        <w:autoSpaceDE w:val="0"/>
        <w:autoSpaceDN w:val="0"/>
        <w:adjustRightInd w:val="0"/>
        <w:spacing w:after="0" w:line="240" w:lineRule="auto"/>
        <w:ind w:left="450"/>
        <w:rPr>
          <w:rFonts w:ascii="Times New Roman" w:hAnsi="Times New Roman" w:cs="Times New Roman"/>
          <w:color w:val="000000"/>
          <w:sz w:val="24"/>
          <w:szCs w:val="24"/>
        </w:rPr>
      </w:pPr>
      <w:r w:rsidRPr="00AC620C">
        <w:rPr>
          <w:rFonts w:ascii="Times New Roman" w:hAnsi="Times New Roman" w:cs="Times New Roman"/>
          <w:color w:val="000000"/>
          <w:sz w:val="24"/>
          <w:szCs w:val="24"/>
        </w:rPr>
        <w:t xml:space="preserve">The name and contact information of the vendor organizing the event. </w:t>
      </w:r>
    </w:p>
    <w:p w:rsidR="00AC620C" w:rsidRDefault="00AC620C" w:rsidP="00AC620C">
      <w:pPr>
        <w:autoSpaceDE w:val="0"/>
        <w:autoSpaceDN w:val="0"/>
        <w:adjustRightInd w:val="0"/>
        <w:spacing w:after="0" w:line="240" w:lineRule="auto"/>
        <w:ind w:left="450"/>
        <w:rPr>
          <w:rFonts w:ascii="Times New Roman" w:hAnsi="Times New Roman" w:cs="Times New Roman"/>
          <w:color w:val="000000"/>
          <w:sz w:val="24"/>
          <w:szCs w:val="24"/>
        </w:rPr>
      </w:pPr>
    </w:p>
    <w:p w:rsidR="00AC620C" w:rsidRPr="00AC620C" w:rsidRDefault="00AC620C" w:rsidP="00AC620C">
      <w:pPr>
        <w:autoSpaceDE w:val="0"/>
        <w:autoSpaceDN w:val="0"/>
        <w:adjustRightInd w:val="0"/>
        <w:spacing w:after="0" w:line="240" w:lineRule="auto"/>
        <w:ind w:left="450"/>
        <w:rPr>
          <w:rFonts w:ascii="Times New Roman" w:hAnsi="Times New Roman" w:cs="Times New Roman"/>
          <w:color w:val="000000"/>
          <w:sz w:val="24"/>
          <w:szCs w:val="24"/>
        </w:rPr>
      </w:pPr>
      <w:r w:rsidRPr="00AC620C">
        <w:rPr>
          <w:rFonts w:ascii="Times New Roman" w:hAnsi="Times New Roman" w:cs="Times New Roman"/>
          <w:color w:val="000000"/>
          <w:sz w:val="24"/>
          <w:szCs w:val="24"/>
        </w:rPr>
        <w:t xml:space="preserve">If the laser was manufactured outside of the USA, the person or organization that imported the laser is considered the manufacturer and must met all requirements as such. The importer must therefore also apply for and receive the FDA CDRH accession number. </w:t>
      </w:r>
    </w:p>
    <w:p w:rsidR="00AC620C" w:rsidRDefault="00AC620C" w:rsidP="00AC620C">
      <w:pPr>
        <w:autoSpaceDE w:val="0"/>
        <w:autoSpaceDN w:val="0"/>
        <w:adjustRightInd w:val="0"/>
        <w:spacing w:after="0" w:line="240" w:lineRule="auto"/>
        <w:rPr>
          <w:rFonts w:ascii="Times New Roman" w:hAnsi="Times New Roman" w:cs="Times New Roman"/>
          <w:b/>
          <w:bCs/>
          <w:color w:val="000000"/>
          <w:sz w:val="24"/>
          <w:szCs w:val="24"/>
        </w:rPr>
      </w:pPr>
    </w:p>
    <w:p w:rsidR="00AC620C" w:rsidRPr="00AC620C" w:rsidRDefault="00AC620C" w:rsidP="00AC620C">
      <w:pPr>
        <w:autoSpaceDE w:val="0"/>
        <w:autoSpaceDN w:val="0"/>
        <w:adjustRightInd w:val="0"/>
        <w:spacing w:after="0" w:line="240" w:lineRule="auto"/>
        <w:rPr>
          <w:rFonts w:ascii="Times New Roman" w:hAnsi="Times New Roman" w:cs="Times New Roman"/>
          <w:color w:val="000000"/>
          <w:sz w:val="24"/>
          <w:szCs w:val="24"/>
        </w:rPr>
      </w:pPr>
      <w:r w:rsidRPr="00AC620C">
        <w:rPr>
          <w:rFonts w:ascii="Times New Roman" w:hAnsi="Times New Roman" w:cs="Times New Roman"/>
          <w:b/>
          <w:bCs/>
          <w:color w:val="000000"/>
          <w:sz w:val="24"/>
          <w:szCs w:val="24"/>
        </w:rPr>
        <w:t xml:space="preserve">Laser Light Shows </w:t>
      </w:r>
    </w:p>
    <w:p w:rsidR="00AC620C" w:rsidRPr="00AC620C" w:rsidRDefault="00AC620C" w:rsidP="00AC620C">
      <w:pPr>
        <w:autoSpaceDE w:val="0"/>
        <w:autoSpaceDN w:val="0"/>
        <w:adjustRightInd w:val="0"/>
        <w:spacing w:after="0" w:line="240" w:lineRule="auto"/>
        <w:rPr>
          <w:rFonts w:ascii="Times New Roman" w:hAnsi="Times New Roman" w:cs="Times New Roman"/>
          <w:color w:val="000000"/>
          <w:sz w:val="24"/>
          <w:szCs w:val="24"/>
        </w:rPr>
      </w:pPr>
      <w:r w:rsidRPr="00AC620C">
        <w:rPr>
          <w:rFonts w:ascii="Times New Roman" w:hAnsi="Times New Roman" w:cs="Times New Roman"/>
          <w:color w:val="000000"/>
          <w:sz w:val="24"/>
          <w:szCs w:val="24"/>
        </w:rPr>
        <w:t xml:space="preserve">Laser Light Shows require a variance from the FDA CDRH. The issuance of the variance for laser light shows is based upon the FDA’s determination that the product performs a function or is intended for a purpose which could not be performed or accomplished if required to meet the applicable standards, and suitable means for assuring radiation safety or protection are provided. </w:t>
      </w:r>
    </w:p>
    <w:p w:rsidR="00AC620C" w:rsidRDefault="00AC620C" w:rsidP="00AC620C">
      <w:pPr>
        <w:autoSpaceDE w:val="0"/>
        <w:autoSpaceDN w:val="0"/>
        <w:adjustRightInd w:val="0"/>
        <w:spacing w:after="0" w:line="240" w:lineRule="auto"/>
        <w:rPr>
          <w:rFonts w:ascii="Times New Roman" w:hAnsi="Times New Roman" w:cs="Times New Roman"/>
          <w:color w:val="000000"/>
          <w:sz w:val="24"/>
          <w:szCs w:val="24"/>
        </w:rPr>
      </w:pPr>
    </w:p>
    <w:p w:rsidR="00AC620C" w:rsidRDefault="00AC620C" w:rsidP="00AC620C">
      <w:pPr>
        <w:autoSpaceDE w:val="0"/>
        <w:autoSpaceDN w:val="0"/>
        <w:adjustRightInd w:val="0"/>
        <w:spacing w:after="0" w:line="240" w:lineRule="auto"/>
        <w:rPr>
          <w:rFonts w:ascii="Times New Roman" w:hAnsi="Times New Roman" w:cs="Times New Roman"/>
          <w:color w:val="000000"/>
          <w:sz w:val="24"/>
          <w:szCs w:val="24"/>
        </w:rPr>
      </w:pPr>
      <w:r w:rsidRPr="00AC620C">
        <w:rPr>
          <w:rFonts w:ascii="Times New Roman" w:hAnsi="Times New Roman" w:cs="Times New Roman"/>
          <w:color w:val="000000"/>
          <w:sz w:val="24"/>
          <w:szCs w:val="24"/>
        </w:rPr>
        <w:t xml:space="preserve">You need to obtain the variance documentation from the light show provider. If the variance has not yet been approved, the letter of request for a variance may be acceptable. Provide EHS with the following information: </w:t>
      </w:r>
    </w:p>
    <w:p w:rsidR="00AC620C" w:rsidRPr="00AC620C" w:rsidRDefault="00AC620C" w:rsidP="00AC620C">
      <w:pPr>
        <w:autoSpaceDE w:val="0"/>
        <w:autoSpaceDN w:val="0"/>
        <w:adjustRightInd w:val="0"/>
        <w:spacing w:after="0" w:line="240" w:lineRule="auto"/>
        <w:rPr>
          <w:rFonts w:ascii="Times New Roman" w:hAnsi="Times New Roman" w:cs="Times New Roman"/>
          <w:color w:val="000000"/>
          <w:sz w:val="24"/>
          <w:szCs w:val="24"/>
        </w:rPr>
      </w:pPr>
    </w:p>
    <w:p w:rsidR="00AC620C" w:rsidRPr="00AC620C" w:rsidRDefault="00AC620C" w:rsidP="00AC620C">
      <w:pPr>
        <w:autoSpaceDE w:val="0"/>
        <w:autoSpaceDN w:val="0"/>
        <w:adjustRightInd w:val="0"/>
        <w:spacing w:after="0" w:line="240" w:lineRule="auto"/>
        <w:ind w:left="720" w:hanging="270"/>
        <w:rPr>
          <w:rFonts w:ascii="Times New Roman" w:hAnsi="Times New Roman" w:cs="Times New Roman"/>
          <w:color w:val="000000"/>
          <w:sz w:val="24"/>
          <w:szCs w:val="24"/>
        </w:rPr>
      </w:pPr>
      <w:r w:rsidRPr="00AC620C">
        <w:rPr>
          <w:rFonts w:ascii="Times New Roman" w:hAnsi="Times New Roman" w:cs="Times New Roman"/>
          <w:color w:val="000000"/>
          <w:sz w:val="24"/>
          <w:szCs w:val="24"/>
        </w:rPr>
        <w:lastRenderedPageBreak/>
        <w:t xml:space="preserve">1. A copy of the last variance issued by the Center for Devices and Radiological Health (CDRH). </w:t>
      </w:r>
    </w:p>
    <w:p w:rsidR="00AC620C" w:rsidRPr="00AC620C" w:rsidRDefault="00AC620C" w:rsidP="00AC620C">
      <w:pPr>
        <w:autoSpaceDE w:val="0"/>
        <w:autoSpaceDN w:val="0"/>
        <w:adjustRightInd w:val="0"/>
        <w:spacing w:after="0" w:line="240" w:lineRule="auto"/>
        <w:ind w:left="720" w:hanging="270"/>
        <w:rPr>
          <w:rFonts w:ascii="Times New Roman" w:hAnsi="Times New Roman" w:cs="Times New Roman"/>
          <w:color w:val="000000"/>
          <w:sz w:val="24"/>
          <w:szCs w:val="24"/>
        </w:rPr>
      </w:pPr>
      <w:r w:rsidRPr="00AC620C">
        <w:rPr>
          <w:rFonts w:ascii="Times New Roman" w:hAnsi="Times New Roman" w:cs="Times New Roman"/>
          <w:color w:val="000000"/>
          <w:sz w:val="24"/>
          <w:szCs w:val="24"/>
        </w:rPr>
        <w:t xml:space="preserve">2. A copy of the most recent annual report letter from the vendor to the CDRH. </w:t>
      </w:r>
    </w:p>
    <w:p w:rsidR="00AC620C" w:rsidRPr="00AC620C" w:rsidRDefault="00AC620C" w:rsidP="00AC620C">
      <w:pPr>
        <w:autoSpaceDE w:val="0"/>
        <w:autoSpaceDN w:val="0"/>
        <w:adjustRightInd w:val="0"/>
        <w:spacing w:after="0" w:line="240" w:lineRule="auto"/>
        <w:ind w:left="720" w:hanging="270"/>
        <w:rPr>
          <w:rFonts w:ascii="Times New Roman" w:hAnsi="Times New Roman" w:cs="Times New Roman"/>
          <w:color w:val="000000"/>
          <w:sz w:val="24"/>
          <w:szCs w:val="24"/>
        </w:rPr>
      </w:pPr>
      <w:r w:rsidRPr="00AC620C">
        <w:rPr>
          <w:rFonts w:ascii="Times New Roman" w:hAnsi="Times New Roman" w:cs="Times New Roman"/>
          <w:color w:val="000000"/>
          <w:sz w:val="24"/>
          <w:szCs w:val="24"/>
        </w:rPr>
        <w:t xml:space="preserve">3. A copy of the report filed with the CDRH for the show to be performed at the University. </w:t>
      </w:r>
    </w:p>
    <w:p w:rsidR="00AC620C" w:rsidRPr="00AC620C" w:rsidRDefault="00AC620C" w:rsidP="00AC620C">
      <w:pPr>
        <w:autoSpaceDE w:val="0"/>
        <w:autoSpaceDN w:val="0"/>
        <w:adjustRightInd w:val="0"/>
        <w:spacing w:after="0" w:line="240" w:lineRule="auto"/>
        <w:ind w:left="450"/>
        <w:rPr>
          <w:rFonts w:ascii="Times New Roman" w:hAnsi="Times New Roman" w:cs="Times New Roman"/>
          <w:color w:val="000000"/>
          <w:sz w:val="24"/>
          <w:szCs w:val="24"/>
        </w:rPr>
      </w:pPr>
      <w:r w:rsidRPr="00AC620C">
        <w:rPr>
          <w:rFonts w:ascii="Times New Roman" w:hAnsi="Times New Roman" w:cs="Times New Roman"/>
          <w:color w:val="000000"/>
          <w:sz w:val="24"/>
          <w:szCs w:val="24"/>
        </w:rPr>
        <w:t xml:space="preserve">4. A copy of the MSDS for any fog or haze fluid that may be used as part of the show. </w:t>
      </w:r>
    </w:p>
    <w:p w:rsidR="00AC620C" w:rsidRPr="00AC620C" w:rsidRDefault="00AC620C" w:rsidP="00AC620C">
      <w:pPr>
        <w:autoSpaceDE w:val="0"/>
        <w:autoSpaceDN w:val="0"/>
        <w:adjustRightInd w:val="0"/>
        <w:spacing w:after="0" w:line="240" w:lineRule="auto"/>
        <w:ind w:left="450"/>
        <w:rPr>
          <w:rFonts w:ascii="Times New Roman" w:hAnsi="Times New Roman" w:cs="Times New Roman"/>
          <w:color w:val="000000"/>
          <w:sz w:val="24"/>
          <w:szCs w:val="24"/>
        </w:rPr>
      </w:pPr>
      <w:r w:rsidRPr="00AC620C">
        <w:rPr>
          <w:rFonts w:ascii="Times New Roman" w:hAnsi="Times New Roman" w:cs="Times New Roman"/>
          <w:color w:val="000000"/>
          <w:sz w:val="24"/>
          <w:szCs w:val="24"/>
        </w:rPr>
        <w:t xml:space="preserve">5. Name and contact information for the laser show vendor. </w:t>
      </w:r>
    </w:p>
    <w:p w:rsidR="00AC620C" w:rsidRDefault="00AC620C" w:rsidP="00AC620C">
      <w:pPr>
        <w:rPr>
          <w:rFonts w:ascii="Times New Roman" w:hAnsi="Times New Roman" w:cs="Times New Roman"/>
          <w:color w:val="000000"/>
          <w:sz w:val="24"/>
          <w:szCs w:val="24"/>
        </w:rPr>
      </w:pPr>
    </w:p>
    <w:p w:rsidR="000379B4" w:rsidRPr="00AC620C" w:rsidRDefault="00AC620C" w:rsidP="00AC620C">
      <w:pPr>
        <w:rPr>
          <w:rFonts w:ascii="Times New Roman" w:eastAsia="Times New Roman" w:hAnsi="Times New Roman" w:cs="Times New Roman"/>
          <w:color w:val="000000"/>
          <w:sz w:val="24"/>
          <w:szCs w:val="24"/>
        </w:rPr>
      </w:pPr>
      <w:r w:rsidRPr="00AC620C">
        <w:rPr>
          <w:rFonts w:ascii="Times New Roman" w:hAnsi="Times New Roman" w:cs="Times New Roman"/>
          <w:color w:val="000000"/>
          <w:sz w:val="24"/>
          <w:szCs w:val="24"/>
        </w:rPr>
        <w:t>Risk management will of course be the group that approves the contract with the laser tag or laser light show vendor, contact them at 814-863-5538. They will only approve the contract after EHS has indicated that the vendor has submitted the required documentation.</w:t>
      </w:r>
    </w:p>
    <w:p w:rsidR="000379B4" w:rsidRDefault="000379B4" w:rsidP="000379B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Updated on 07/30/2014</w:t>
      </w:r>
    </w:p>
    <w:p w:rsidR="000379B4" w:rsidRPr="000379B4" w:rsidRDefault="000379B4" w:rsidP="000379B4">
      <w:pPr>
        <w:rPr>
          <w:rFonts w:ascii="Times New Roman" w:hAnsi="Times New Roman" w:cs="Times New Roman"/>
          <w:b/>
          <w:sz w:val="32"/>
          <w:szCs w:val="32"/>
        </w:rPr>
      </w:pPr>
      <w:bookmarkStart w:id="0" w:name="_GoBack"/>
      <w:bookmarkEnd w:id="0"/>
    </w:p>
    <w:sectPr w:rsidR="000379B4" w:rsidRPr="00037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2D103E5"/>
    <w:multiLevelType w:val="hybridMultilevel"/>
    <w:tmpl w:val="9C8C469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6059B04"/>
    <w:multiLevelType w:val="hybridMultilevel"/>
    <w:tmpl w:val="E1E5C3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2C3EF4D"/>
    <w:multiLevelType w:val="hybridMultilevel"/>
    <w:tmpl w:val="56E3CA1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B2701C"/>
    <w:multiLevelType w:val="hybridMultilevel"/>
    <w:tmpl w:val="273EE7D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C0922B"/>
    <w:multiLevelType w:val="hybridMultilevel"/>
    <w:tmpl w:val="39FB1F0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4622923"/>
    <w:multiLevelType w:val="multilevel"/>
    <w:tmpl w:val="B670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48F561"/>
    <w:multiLevelType w:val="hybridMultilevel"/>
    <w:tmpl w:val="3E11819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0C7E97F"/>
    <w:multiLevelType w:val="hybridMultilevel"/>
    <w:tmpl w:val="6D799B2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17A478E"/>
    <w:multiLevelType w:val="hybridMultilevel"/>
    <w:tmpl w:val="CD60997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3D1E46E"/>
    <w:multiLevelType w:val="hybridMultilevel"/>
    <w:tmpl w:val="ABE52EC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C3A29C2"/>
    <w:multiLevelType w:val="hybridMultilevel"/>
    <w:tmpl w:val="0637FA4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D16ECAB"/>
    <w:multiLevelType w:val="hybridMultilevel"/>
    <w:tmpl w:val="3001FDB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9"/>
  </w:num>
  <w:num w:numId="3">
    <w:abstractNumId w:val="11"/>
  </w:num>
  <w:num w:numId="4">
    <w:abstractNumId w:val="3"/>
  </w:num>
  <w:num w:numId="5">
    <w:abstractNumId w:val="8"/>
  </w:num>
  <w:num w:numId="6">
    <w:abstractNumId w:val="7"/>
  </w:num>
  <w:num w:numId="7">
    <w:abstractNumId w:val="6"/>
  </w:num>
  <w:num w:numId="8">
    <w:abstractNumId w:val="4"/>
  </w:num>
  <w:num w:numId="9">
    <w:abstractNumId w:val="0"/>
  </w:num>
  <w:num w:numId="10">
    <w:abstractNumId w:val="2"/>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B4"/>
    <w:rsid w:val="000379B4"/>
    <w:rsid w:val="00096220"/>
    <w:rsid w:val="00190E91"/>
    <w:rsid w:val="004C0C7C"/>
    <w:rsid w:val="00523670"/>
    <w:rsid w:val="00AA4C0B"/>
    <w:rsid w:val="00AC6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D6C71-603F-4FD3-B345-914F4A08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79B4"/>
    <w:rPr>
      <w:strike w:val="0"/>
      <w:dstrike w:val="0"/>
      <w:color w:val="0000FF"/>
      <w:u w:val="none"/>
      <w:effect w:val="none"/>
    </w:rPr>
  </w:style>
  <w:style w:type="paragraph" w:styleId="NormalWeb">
    <w:name w:val="Normal (Web)"/>
    <w:basedOn w:val="Normal"/>
    <w:uiPriority w:val="99"/>
    <w:semiHidden/>
    <w:unhideWhenUsed/>
    <w:rsid w:val="000379B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ault">
    <w:name w:val="Default"/>
    <w:rsid w:val="005236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Yuanqing Guo</dc:creator>
  <cp:keywords/>
  <dc:description/>
  <cp:lastModifiedBy>Yuanqing Guo</cp:lastModifiedBy>
  <cp:revision>3</cp:revision>
  <dcterms:created xsi:type="dcterms:W3CDTF">2014-07-30T18:08:00Z</dcterms:created>
  <dcterms:modified xsi:type="dcterms:W3CDTF">2014-07-30T18:15:00Z</dcterms:modified>
</cp:coreProperties>
</file>