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6825" w14:textId="77777777" w:rsidR="001D5A0C" w:rsidRPr="00731A9E" w:rsidRDefault="0026234C" w:rsidP="00477EC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noProof/>
          <w:color w:val="000000"/>
          <w:sz w:val="24"/>
          <w:szCs w:val="24"/>
        </w:rPr>
        <w:drawing>
          <wp:anchor distT="0" distB="0" distL="114300" distR="114300" simplePos="0" relativeHeight="251657728" behindDoc="1" locked="0" layoutInCell="1" allowOverlap="1" wp14:anchorId="12D90208" wp14:editId="2A2FA4E1">
            <wp:simplePos x="0" y="0"/>
            <wp:positionH relativeFrom="column">
              <wp:posOffset>-647700</wp:posOffset>
            </wp:positionH>
            <wp:positionV relativeFrom="paragraph">
              <wp:posOffset>-506095</wp:posOffset>
            </wp:positionV>
            <wp:extent cx="2185670" cy="1123950"/>
            <wp:effectExtent l="0" t="0" r="5080" b="0"/>
            <wp:wrapTight wrapText="bothSides">
              <wp:wrapPolygon edited="0">
                <wp:start x="0" y="0"/>
                <wp:lineTo x="0" y="21234"/>
                <wp:lineTo x="21462" y="21234"/>
                <wp:lineTo x="21462" y="0"/>
                <wp:lineTo x="0" y="0"/>
              </wp:wrapPolygon>
            </wp:wrapTight>
            <wp:docPr id="2" name="Picture 2" descr="E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1123950"/>
                    </a:xfrm>
                    <a:prstGeom prst="rect">
                      <a:avLst/>
                    </a:prstGeom>
                    <a:noFill/>
                  </pic:spPr>
                </pic:pic>
              </a:graphicData>
            </a:graphic>
            <wp14:sizeRelH relativeFrom="page">
              <wp14:pctWidth>0</wp14:pctWidth>
            </wp14:sizeRelH>
            <wp14:sizeRelV relativeFrom="page">
              <wp14:pctHeight>0</wp14:pctHeight>
            </wp14:sizeRelV>
          </wp:anchor>
        </w:drawing>
      </w:r>
    </w:p>
    <w:p w14:paraId="051F2B09" w14:textId="77777777" w:rsidR="00477ECE" w:rsidRPr="00784B3A" w:rsidRDefault="00477ECE" w:rsidP="00477ECE">
      <w:pPr>
        <w:autoSpaceDE w:val="0"/>
        <w:autoSpaceDN w:val="0"/>
        <w:adjustRightInd w:val="0"/>
        <w:spacing w:after="0" w:line="240" w:lineRule="auto"/>
        <w:rPr>
          <w:rFonts w:ascii="Arial" w:hAnsi="Arial" w:cs="Arial"/>
          <w:b/>
          <w:bCs/>
          <w:color w:val="000000"/>
          <w:sz w:val="24"/>
          <w:szCs w:val="24"/>
        </w:rPr>
      </w:pPr>
      <w:r w:rsidRPr="00784B3A">
        <w:rPr>
          <w:rFonts w:ascii="Arial" w:hAnsi="Arial" w:cs="Arial"/>
          <w:b/>
          <w:bCs/>
          <w:color w:val="000000"/>
          <w:sz w:val="24"/>
          <w:szCs w:val="24"/>
        </w:rPr>
        <w:t>Indoor Air Quality</w:t>
      </w:r>
      <w:r w:rsidR="001A3B55" w:rsidRPr="00784B3A">
        <w:rPr>
          <w:rFonts w:ascii="Arial" w:hAnsi="Arial" w:cs="Arial"/>
          <w:b/>
          <w:bCs/>
          <w:color w:val="000000"/>
          <w:sz w:val="24"/>
          <w:szCs w:val="24"/>
        </w:rPr>
        <w:t xml:space="preserve"> </w:t>
      </w:r>
      <w:r w:rsidR="00731A9E" w:rsidRPr="00784B3A">
        <w:rPr>
          <w:rFonts w:ascii="Arial" w:hAnsi="Arial" w:cs="Arial"/>
          <w:b/>
          <w:bCs/>
          <w:color w:val="000000"/>
          <w:sz w:val="24"/>
          <w:szCs w:val="24"/>
        </w:rPr>
        <w:t>Standard Procedures</w:t>
      </w:r>
    </w:p>
    <w:p w14:paraId="17C2B8B6" w14:textId="77777777" w:rsidR="00477ECE" w:rsidRPr="00731A9E" w:rsidRDefault="00477ECE" w:rsidP="00477ECE">
      <w:pPr>
        <w:autoSpaceDE w:val="0"/>
        <w:autoSpaceDN w:val="0"/>
        <w:adjustRightInd w:val="0"/>
        <w:spacing w:after="0" w:line="240" w:lineRule="auto"/>
        <w:rPr>
          <w:rFonts w:ascii="Times New Roman" w:hAnsi="Times New Roman" w:cs="Times New Roman"/>
          <w:b/>
          <w:bCs/>
          <w:color w:val="000000"/>
          <w:sz w:val="24"/>
          <w:szCs w:val="24"/>
        </w:rPr>
      </w:pPr>
    </w:p>
    <w:p w14:paraId="2434D9B0" w14:textId="77777777" w:rsidR="00477ECE" w:rsidRPr="00731A9E" w:rsidRDefault="00477ECE" w:rsidP="00477ECE">
      <w:pPr>
        <w:autoSpaceDE w:val="0"/>
        <w:autoSpaceDN w:val="0"/>
        <w:adjustRightInd w:val="0"/>
        <w:spacing w:after="0" w:line="240" w:lineRule="auto"/>
        <w:rPr>
          <w:rFonts w:ascii="Times New Roman" w:hAnsi="Times New Roman" w:cs="Times New Roman"/>
          <w:b/>
          <w:bCs/>
          <w:color w:val="000000"/>
          <w:sz w:val="24"/>
          <w:szCs w:val="24"/>
        </w:rPr>
      </w:pPr>
    </w:p>
    <w:p w14:paraId="1A8FF7ED" w14:textId="77777777" w:rsidR="00477ECE" w:rsidRPr="00731A9E" w:rsidRDefault="00477ECE" w:rsidP="00477ECE">
      <w:pPr>
        <w:autoSpaceDE w:val="0"/>
        <w:autoSpaceDN w:val="0"/>
        <w:adjustRightInd w:val="0"/>
        <w:spacing w:after="0" w:line="240" w:lineRule="auto"/>
        <w:rPr>
          <w:rFonts w:ascii="Times New Roman" w:hAnsi="Times New Roman" w:cs="Times New Roman"/>
          <w:bCs/>
          <w:color w:val="000000"/>
          <w:sz w:val="24"/>
          <w:szCs w:val="24"/>
        </w:rPr>
      </w:pPr>
    </w:p>
    <w:p w14:paraId="20270169" w14:textId="77777777" w:rsidR="00477ECE" w:rsidRPr="00784B3A" w:rsidRDefault="00477ECE" w:rsidP="00477ECE">
      <w:pPr>
        <w:pStyle w:val="ListParagraph"/>
        <w:numPr>
          <w:ilvl w:val="0"/>
          <w:numId w:val="1"/>
        </w:numPr>
        <w:autoSpaceDE w:val="0"/>
        <w:autoSpaceDN w:val="0"/>
        <w:adjustRightInd w:val="0"/>
        <w:spacing w:after="0" w:line="240" w:lineRule="auto"/>
        <w:rPr>
          <w:rFonts w:ascii="Arial" w:hAnsi="Arial" w:cs="Arial"/>
          <w:b/>
          <w:bCs/>
          <w:color w:val="000000"/>
        </w:rPr>
      </w:pPr>
      <w:r w:rsidRPr="00784B3A">
        <w:rPr>
          <w:rFonts w:ascii="Arial" w:hAnsi="Arial" w:cs="Arial"/>
          <w:b/>
          <w:bCs/>
          <w:color w:val="000000"/>
        </w:rPr>
        <w:t xml:space="preserve">Purpose and </w:t>
      </w:r>
      <w:r w:rsidR="00731A9E" w:rsidRPr="00784B3A">
        <w:rPr>
          <w:rFonts w:ascii="Arial" w:hAnsi="Arial" w:cs="Arial"/>
          <w:b/>
          <w:bCs/>
          <w:color w:val="000000"/>
        </w:rPr>
        <w:t>Objectives</w:t>
      </w:r>
    </w:p>
    <w:p w14:paraId="136DE979"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7AA26FA4" w14:textId="77777777" w:rsidR="00731A9E" w:rsidRPr="00784B3A" w:rsidRDefault="00731A9E" w:rsidP="00477ECE">
      <w:pPr>
        <w:autoSpaceDE w:val="0"/>
        <w:autoSpaceDN w:val="0"/>
        <w:adjustRightInd w:val="0"/>
        <w:spacing w:after="0" w:line="240" w:lineRule="auto"/>
        <w:ind w:left="360"/>
        <w:rPr>
          <w:rFonts w:ascii="Arial" w:hAnsi="Arial" w:cs="Arial"/>
          <w:color w:val="000000"/>
        </w:rPr>
      </w:pPr>
      <w:r w:rsidRPr="00784B3A">
        <w:rPr>
          <w:rFonts w:ascii="Arial" w:eastAsia="Times New Roman" w:hAnsi="Arial" w:cs="Arial"/>
        </w:rPr>
        <w:t>Investigation</w:t>
      </w:r>
      <w:r w:rsidR="001A3B55" w:rsidRPr="00784B3A">
        <w:rPr>
          <w:rFonts w:ascii="Arial" w:eastAsia="Times New Roman" w:hAnsi="Arial" w:cs="Arial"/>
        </w:rPr>
        <w:t xml:space="preserve"> of indoor air quality problems can be a complicated task, and often involves a team approach to identify problems as well as immediate and long-term solutions.</w:t>
      </w:r>
      <w:r w:rsidRPr="00784B3A">
        <w:rPr>
          <w:rFonts w:ascii="Arial" w:eastAsia="Times New Roman" w:hAnsi="Arial" w:cs="Arial"/>
        </w:rPr>
        <w:t xml:space="preserve"> </w:t>
      </w:r>
      <w:r w:rsidR="001A3B55" w:rsidRPr="00784B3A">
        <w:rPr>
          <w:rFonts w:ascii="Arial" w:eastAsia="Times New Roman" w:hAnsi="Arial" w:cs="Arial"/>
        </w:rPr>
        <w:t xml:space="preserve"> The </w:t>
      </w:r>
      <w:r w:rsidRPr="00784B3A">
        <w:rPr>
          <w:rFonts w:ascii="Arial" w:eastAsia="Times New Roman" w:hAnsi="Arial" w:cs="Arial"/>
        </w:rPr>
        <w:t xml:space="preserve">EHS approach to indoor air quality investigations </w:t>
      </w:r>
      <w:r w:rsidR="001A3B55" w:rsidRPr="00784B3A">
        <w:rPr>
          <w:rFonts w:ascii="Arial" w:eastAsia="Times New Roman" w:hAnsi="Arial" w:cs="Arial"/>
        </w:rPr>
        <w:t xml:space="preserve">references </w:t>
      </w:r>
      <w:r w:rsidRPr="00784B3A">
        <w:rPr>
          <w:rFonts w:ascii="Arial" w:eastAsia="Times New Roman" w:hAnsi="Arial" w:cs="Arial"/>
        </w:rPr>
        <w:t xml:space="preserve">the methods developed by the National Institute for Occupational Safety and Health (NIOSH) in their publication, </w:t>
      </w:r>
      <w:r w:rsidRPr="00784B3A">
        <w:rPr>
          <w:rFonts w:ascii="Arial" w:eastAsia="Times New Roman" w:hAnsi="Arial" w:cs="Arial"/>
          <w:i/>
          <w:iCs/>
        </w:rPr>
        <w:t>Guidance for Indoor Air Quality Investigations</w:t>
      </w:r>
      <w:r w:rsidR="001A3B55" w:rsidRPr="00784B3A">
        <w:rPr>
          <w:rFonts w:ascii="Arial" w:eastAsia="Times New Roman" w:hAnsi="Arial" w:cs="Arial"/>
        </w:rPr>
        <w:t xml:space="preserve">, as well as recent guidance by other standard-setting agencies such as the American Society of Heating, Refrigerating, and Air-Conditioning Engineers, Inc. (ASHRAE), </w:t>
      </w:r>
      <w:r w:rsidR="000401D1">
        <w:rPr>
          <w:rFonts w:ascii="Arial" w:eastAsia="Times New Roman" w:hAnsi="Arial" w:cs="Arial"/>
        </w:rPr>
        <w:t xml:space="preserve">the U.S. Occupational Safety and Health Administration (OSHA), </w:t>
      </w:r>
      <w:r w:rsidR="001A3B55" w:rsidRPr="00784B3A">
        <w:rPr>
          <w:rFonts w:ascii="Arial" w:eastAsia="Times New Roman" w:hAnsi="Arial" w:cs="Arial"/>
        </w:rPr>
        <w:t xml:space="preserve">the American Industrial Hygiene Association, </w:t>
      </w:r>
      <w:r w:rsidR="000401D1">
        <w:rPr>
          <w:rFonts w:ascii="Arial" w:eastAsia="Times New Roman" w:hAnsi="Arial" w:cs="Arial"/>
        </w:rPr>
        <w:t xml:space="preserve">and </w:t>
      </w:r>
      <w:r w:rsidR="001A3B55" w:rsidRPr="00784B3A">
        <w:rPr>
          <w:rFonts w:ascii="Arial" w:eastAsia="Times New Roman" w:hAnsi="Arial" w:cs="Arial"/>
        </w:rPr>
        <w:t xml:space="preserve">other </w:t>
      </w:r>
      <w:r w:rsidR="000401D1">
        <w:rPr>
          <w:rFonts w:ascii="Arial" w:eastAsia="Times New Roman" w:hAnsi="Arial" w:cs="Arial"/>
        </w:rPr>
        <w:t xml:space="preserve">standard-setting </w:t>
      </w:r>
      <w:r w:rsidR="001A3B55" w:rsidRPr="00784B3A">
        <w:rPr>
          <w:rFonts w:ascii="Arial" w:eastAsia="Times New Roman" w:hAnsi="Arial" w:cs="Arial"/>
        </w:rPr>
        <w:t>bodies.</w:t>
      </w:r>
      <w:r w:rsidRPr="00784B3A">
        <w:rPr>
          <w:rFonts w:ascii="Arial" w:eastAsia="Times New Roman" w:hAnsi="Arial" w:cs="Arial"/>
        </w:rPr>
        <w:t xml:space="preserve"> </w:t>
      </w:r>
      <w:r w:rsidR="001A3B55" w:rsidRPr="00784B3A">
        <w:rPr>
          <w:rFonts w:ascii="Arial" w:eastAsia="Times New Roman" w:hAnsi="Arial" w:cs="Arial"/>
        </w:rPr>
        <w:t xml:space="preserve">In general, the investigative approach seeks to isolate problem sources, often by exclusion, purposing to </w:t>
      </w:r>
      <w:r w:rsidRPr="00784B3A">
        <w:rPr>
          <w:rFonts w:ascii="Arial" w:eastAsia="Times New Roman" w:hAnsi="Arial" w:cs="Arial"/>
        </w:rPr>
        <w:t>narrow the range of possible problem causes.</w:t>
      </w:r>
    </w:p>
    <w:p w14:paraId="44A1D89E" w14:textId="77777777" w:rsidR="00731A9E" w:rsidRPr="00784B3A" w:rsidRDefault="00731A9E" w:rsidP="00477ECE">
      <w:pPr>
        <w:autoSpaceDE w:val="0"/>
        <w:autoSpaceDN w:val="0"/>
        <w:adjustRightInd w:val="0"/>
        <w:spacing w:after="0" w:line="240" w:lineRule="auto"/>
        <w:ind w:left="360"/>
        <w:rPr>
          <w:rFonts w:ascii="Arial" w:hAnsi="Arial" w:cs="Arial"/>
          <w:color w:val="000000"/>
        </w:rPr>
      </w:pPr>
    </w:p>
    <w:p w14:paraId="100010EC" w14:textId="77777777" w:rsidR="00477ECE" w:rsidRPr="00784B3A" w:rsidRDefault="00477ECE" w:rsidP="00477ECE">
      <w:pPr>
        <w:autoSpaceDE w:val="0"/>
        <w:autoSpaceDN w:val="0"/>
        <w:adjustRightInd w:val="0"/>
        <w:spacing w:after="0" w:line="240" w:lineRule="auto"/>
        <w:ind w:left="360"/>
        <w:rPr>
          <w:rFonts w:ascii="Arial" w:hAnsi="Arial" w:cs="Arial"/>
          <w:color w:val="000000"/>
        </w:rPr>
      </w:pPr>
      <w:r w:rsidRPr="00784B3A">
        <w:rPr>
          <w:rFonts w:ascii="Arial" w:hAnsi="Arial" w:cs="Arial"/>
          <w:color w:val="000000"/>
        </w:rPr>
        <w:t>Symptoms arising from poor indoor air quality often mimic those symptoms commonly associated with a cold, flu or allergies. These symptoms may include</w:t>
      </w:r>
      <w:r w:rsidR="00AD3340" w:rsidRPr="00784B3A">
        <w:rPr>
          <w:rFonts w:ascii="Arial" w:hAnsi="Arial" w:cs="Arial"/>
          <w:color w:val="000000"/>
        </w:rPr>
        <w:t>:</w:t>
      </w:r>
      <w:r w:rsidRPr="00784B3A">
        <w:rPr>
          <w:rFonts w:ascii="Arial" w:hAnsi="Arial" w:cs="Arial"/>
          <w:color w:val="000000"/>
        </w:rPr>
        <w:t xml:space="preserve"> upper respiratory irritation, congestion,</w:t>
      </w:r>
      <w:r w:rsidR="00731A9E" w:rsidRPr="00784B3A">
        <w:rPr>
          <w:rFonts w:ascii="Arial" w:hAnsi="Arial" w:cs="Arial"/>
          <w:color w:val="000000"/>
        </w:rPr>
        <w:t xml:space="preserve"> </w:t>
      </w:r>
      <w:r w:rsidRPr="00784B3A">
        <w:rPr>
          <w:rFonts w:ascii="Arial" w:hAnsi="Arial" w:cs="Arial"/>
          <w:color w:val="000000"/>
        </w:rPr>
        <w:t>headaches, nausea, fatigue and itchy or watery eyes. Through occupant interviews, building</w:t>
      </w:r>
      <w:r w:rsidR="00731A9E" w:rsidRPr="00784B3A">
        <w:rPr>
          <w:rFonts w:ascii="Arial" w:hAnsi="Arial" w:cs="Arial"/>
          <w:color w:val="000000"/>
        </w:rPr>
        <w:t xml:space="preserve"> </w:t>
      </w:r>
      <w:r w:rsidRPr="00784B3A">
        <w:rPr>
          <w:rFonts w:ascii="Arial" w:hAnsi="Arial" w:cs="Arial"/>
          <w:color w:val="000000"/>
        </w:rPr>
        <w:t>inspection and air quality testing, Environmental Health and Safety</w:t>
      </w:r>
      <w:r w:rsidR="00731A9E" w:rsidRPr="00784B3A">
        <w:rPr>
          <w:rFonts w:ascii="Arial" w:hAnsi="Arial" w:cs="Arial"/>
          <w:color w:val="000000"/>
        </w:rPr>
        <w:t xml:space="preserve"> (EHS)</w:t>
      </w:r>
      <w:r w:rsidRPr="00784B3A">
        <w:rPr>
          <w:rFonts w:ascii="Arial" w:hAnsi="Arial" w:cs="Arial"/>
          <w:color w:val="000000"/>
        </w:rPr>
        <w:t xml:space="preserve"> and </w:t>
      </w:r>
      <w:r w:rsidR="00731A9E" w:rsidRPr="00784B3A">
        <w:rPr>
          <w:rFonts w:ascii="Arial" w:hAnsi="Arial" w:cs="Arial"/>
          <w:color w:val="000000"/>
        </w:rPr>
        <w:t>f</w:t>
      </w:r>
      <w:r w:rsidRPr="00784B3A">
        <w:rPr>
          <w:rFonts w:ascii="Arial" w:hAnsi="Arial" w:cs="Arial"/>
          <w:color w:val="000000"/>
        </w:rPr>
        <w:t>acilities staff are</w:t>
      </w:r>
      <w:r w:rsidR="00731A9E" w:rsidRPr="00784B3A">
        <w:rPr>
          <w:rFonts w:ascii="Arial" w:hAnsi="Arial" w:cs="Arial"/>
          <w:color w:val="000000"/>
        </w:rPr>
        <w:t xml:space="preserve"> </w:t>
      </w:r>
      <w:r w:rsidRPr="00784B3A">
        <w:rPr>
          <w:rFonts w:ascii="Arial" w:hAnsi="Arial" w:cs="Arial"/>
          <w:color w:val="000000"/>
        </w:rPr>
        <w:t>often able to determine the cause of indoor air quality problems.</w:t>
      </w:r>
    </w:p>
    <w:p w14:paraId="6D95FA4F" w14:textId="77777777" w:rsidR="00477ECE" w:rsidRPr="00784B3A" w:rsidRDefault="00477ECE" w:rsidP="00477ECE">
      <w:pPr>
        <w:autoSpaceDE w:val="0"/>
        <w:autoSpaceDN w:val="0"/>
        <w:adjustRightInd w:val="0"/>
        <w:spacing w:after="0" w:line="240" w:lineRule="auto"/>
        <w:ind w:left="360"/>
        <w:rPr>
          <w:rFonts w:ascii="Arial" w:hAnsi="Arial" w:cs="Arial"/>
          <w:color w:val="000000"/>
        </w:rPr>
      </w:pPr>
    </w:p>
    <w:p w14:paraId="2DB09AF7" w14:textId="77777777" w:rsidR="00477ECE" w:rsidRPr="00784B3A" w:rsidRDefault="00477ECE" w:rsidP="00477ECE">
      <w:pPr>
        <w:autoSpaceDE w:val="0"/>
        <w:autoSpaceDN w:val="0"/>
        <w:adjustRightInd w:val="0"/>
        <w:spacing w:after="0" w:line="240" w:lineRule="auto"/>
        <w:ind w:left="360"/>
        <w:rPr>
          <w:rFonts w:ascii="Arial" w:hAnsi="Arial" w:cs="Arial"/>
          <w:color w:val="000000"/>
        </w:rPr>
      </w:pPr>
      <w:r w:rsidRPr="00784B3A">
        <w:rPr>
          <w:rFonts w:ascii="Arial" w:hAnsi="Arial" w:cs="Arial"/>
          <w:color w:val="000000"/>
        </w:rPr>
        <w:t>The objectives of this standard procedure include the following:</w:t>
      </w:r>
    </w:p>
    <w:p w14:paraId="6B35CFB8" w14:textId="77777777" w:rsidR="00477ECE" w:rsidRPr="00784B3A" w:rsidRDefault="00477ECE" w:rsidP="00477ECE">
      <w:pPr>
        <w:autoSpaceDE w:val="0"/>
        <w:autoSpaceDN w:val="0"/>
        <w:adjustRightInd w:val="0"/>
        <w:spacing w:after="0" w:line="240" w:lineRule="auto"/>
        <w:ind w:left="360"/>
        <w:rPr>
          <w:rFonts w:ascii="Arial" w:hAnsi="Arial" w:cs="Arial"/>
          <w:color w:val="000000"/>
        </w:rPr>
      </w:pPr>
    </w:p>
    <w:p w14:paraId="0A6EA575" w14:textId="77777777" w:rsidR="00477ECE" w:rsidRPr="00784B3A" w:rsidRDefault="00477ECE" w:rsidP="00477ECE">
      <w:pPr>
        <w:pStyle w:val="ListParagraph"/>
        <w:numPr>
          <w:ilvl w:val="0"/>
          <w:numId w:val="2"/>
        </w:numPr>
        <w:autoSpaceDE w:val="0"/>
        <w:autoSpaceDN w:val="0"/>
        <w:adjustRightInd w:val="0"/>
        <w:spacing w:after="0" w:line="240" w:lineRule="auto"/>
        <w:rPr>
          <w:rFonts w:ascii="Arial" w:hAnsi="Arial" w:cs="Arial"/>
          <w:color w:val="000000"/>
        </w:rPr>
      </w:pPr>
      <w:r w:rsidRPr="00784B3A">
        <w:rPr>
          <w:rFonts w:ascii="Arial" w:hAnsi="Arial" w:cs="Arial"/>
          <w:color w:val="000000"/>
        </w:rPr>
        <w:t>To maintain indoor air quality within acceptable levels according to consensus guidelines</w:t>
      </w:r>
      <w:r w:rsidR="001A3B55" w:rsidRPr="00784B3A">
        <w:rPr>
          <w:rFonts w:ascii="Arial" w:hAnsi="Arial" w:cs="Arial"/>
          <w:color w:val="000000"/>
        </w:rPr>
        <w:t>,</w:t>
      </w:r>
    </w:p>
    <w:p w14:paraId="51CE244A" w14:textId="77777777" w:rsidR="00825F72" w:rsidRPr="00784B3A" w:rsidRDefault="00825F72" w:rsidP="00477ECE">
      <w:pPr>
        <w:pStyle w:val="ListParagraph"/>
        <w:numPr>
          <w:ilvl w:val="0"/>
          <w:numId w:val="2"/>
        </w:numPr>
        <w:autoSpaceDE w:val="0"/>
        <w:autoSpaceDN w:val="0"/>
        <w:adjustRightInd w:val="0"/>
        <w:spacing w:after="0" w:line="240" w:lineRule="auto"/>
        <w:rPr>
          <w:rFonts w:ascii="Arial" w:hAnsi="Arial" w:cs="Arial"/>
          <w:color w:val="000000"/>
        </w:rPr>
      </w:pPr>
      <w:r w:rsidRPr="00784B3A">
        <w:rPr>
          <w:rFonts w:ascii="Arial" w:hAnsi="Arial" w:cs="Arial"/>
          <w:color w:val="000000"/>
        </w:rPr>
        <w:t>To identify any potential health hazards</w:t>
      </w:r>
      <w:r w:rsidR="001A3B55" w:rsidRPr="00784B3A">
        <w:rPr>
          <w:rFonts w:ascii="Arial" w:hAnsi="Arial" w:cs="Arial"/>
          <w:color w:val="000000"/>
        </w:rPr>
        <w:t>,</w:t>
      </w:r>
    </w:p>
    <w:p w14:paraId="6C52F9DB" w14:textId="77777777" w:rsidR="00477ECE" w:rsidRPr="00784B3A" w:rsidRDefault="00477ECE" w:rsidP="00477ECE">
      <w:pPr>
        <w:pStyle w:val="ListParagraph"/>
        <w:numPr>
          <w:ilvl w:val="0"/>
          <w:numId w:val="2"/>
        </w:numPr>
        <w:autoSpaceDE w:val="0"/>
        <w:autoSpaceDN w:val="0"/>
        <w:adjustRightInd w:val="0"/>
        <w:spacing w:after="0" w:line="240" w:lineRule="auto"/>
        <w:rPr>
          <w:rFonts w:ascii="Arial" w:hAnsi="Arial" w:cs="Arial"/>
          <w:color w:val="000000"/>
        </w:rPr>
      </w:pPr>
      <w:r w:rsidRPr="00784B3A">
        <w:rPr>
          <w:rFonts w:ascii="Arial" w:hAnsi="Arial" w:cs="Arial"/>
          <w:color w:val="000000"/>
        </w:rPr>
        <w:t>To respond to indoor quality concerns effectively and to make recommendations for improvement</w:t>
      </w:r>
      <w:r w:rsidR="001A3B55" w:rsidRPr="00784B3A">
        <w:rPr>
          <w:rFonts w:ascii="Arial" w:hAnsi="Arial" w:cs="Arial"/>
          <w:color w:val="000000"/>
        </w:rPr>
        <w:t>,</w:t>
      </w:r>
    </w:p>
    <w:p w14:paraId="464831A2" w14:textId="77777777" w:rsidR="00731A9E" w:rsidRPr="00784B3A" w:rsidRDefault="00731A9E" w:rsidP="00477ECE">
      <w:pPr>
        <w:pStyle w:val="ListParagraph"/>
        <w:numPr>
          <w:ilvl w:val="0"/>
          <w:numId w:val="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To provide information </w:t>
      </w:r>
      <w:r w:rsidR="001A3B55" w:rsidRPr="00784B3A">
        <w:rPr>
          <w:rFonts w:ascii="Arial" w:hAnsi="Arial" w:cs="Arial"/>
          <w:color w:val="000000"/>
        </w:rPr>
        <w:t xml:space="preserve">and education </w:t>
      </w:r>
      <w:r w:rsidRPr="00784B3A">
        <w:rPr>
          <w:rFonts w:ascii="Arial" w:hAnsi="Arial" w:cs="Arial"/>
          <w:color w:val="000000"/>
        </w:rPr>
        <w:t>to personnel with IAQ concerns on what they can expect</w:t>
      </w:r>
      <w:r w:rsidR="001A3B55" w:rsidRPr="00784B3A">
        <w:rPr>
          <w:rFonts w:ascii="Arial" w:hAnsi="Arial" w:cs="Arial"/>
          <w:color w:val="000000"/>
        </w:rPr>
        <w:t>,</w:t>
      </w:r>
    </w:p>
    <w:p w14:paraId="5AA4DD0E" w14:textId="77777777" w:rsidR="001A3B55" w:rsidRPr="00784B3A" w:rsidRDefault="001A3B55" w:rsidP="00477ECE">
      <w:pPr>
        <w:pStyle w:val="ListParagraph"/>
        <w:numPr>
          <w:ilvl w:val="0"/>
          <w:numId w:val="2"/>
        </w:numPr>
        <w:autoSpaceDE w:val="0"/>
        <w:autoSpaceDN w:val="0"/>
        <w:adjustRightInd w:val="0"/>
        <w:spacing w:after="0" w:line="240" w:lineRule="auto"/>
        <w:rPr>
          <w:rFonts w:ascii="Arial" w:hAnsi="Arial" w:cs="Arial"/>
          <w:color w:val="000000"/>
        </w:rPr>
      </w:pPr>
      <w:r w:rsidRPr="00784B3A">
        <w:rPr>
          <w:rFonts w:ascii="Arial" w:hAnsi="Arial" w:cs="Arial"/>
          <w:color w:val="000000"/>
        </w:rPr>
        <w:t>To promote ongoing management of indoor air quality.</w:t>
      </w:r>
    </w:p>
    <w:p w14:paraId="01C14DB0" w14:textId="77777777" w:rsidR="00477ECE" w:rsidRPr="00784B3A" w:rsidRDefault="00477ECE" w:rsidP="00477ECE">
      <w:pPr>
        <w:autoSpaceDE w:val="0"/>
        <w:autoSpaceDN w:val="0"/>
        <w:adjustRightInd w:val="0"/>
        <w:spacing w:after="0" w:line="240" w:lineRule="auto"/>
        <w:rPr>
          <w:rFonts w:ascii="Arial" w:hAnsi="Arial" w:cs="Arial"/>
          <w:b/>
          <w:bCs/>
          <w:color w:val="000000"/>
        </w:rPr>
      </w:pPr>
    </w:p>
    <w:p w14:paraId="6FCE061E" w14:textId="77777777" w:rsidR="00477ECE" w:rsidRPr="00784B3A" w:rsidRDefault="00477ECE" w:rsidP="00171AC6">
      <w:pPr>
        <w:autoSpaceDE w:val="0"/>
        <w:autoSpaceDN w:val="0"/>
        <w:adjustRightInd w:val="0"/>
        <w:spacing w:after="0" w:line="240" w:lineRule="auto"/>
        <w:ind w:left="360" w:hanging="360"/>
        <w:rPr>
          <w:rFonts w:ascii="Arial" w:hAnsi="Arial" w:cs="Arial"/>
          <w:b/>
          <w:bCs/>
          <w:color w:val="000000"/>
        </w:rPr>
      </w:pPr>
      <w:r w:rsidRPr="00784B3A">
        <w:rPr>
          <w:rFonts w:ascii="Arial" w:hAnsi="Arial" w:cs="Arial"/>
          <w:b/>
          <w:bCs/>
          <w:color w:val="000000"/>
        </w:rPr>
        <w:t xml:space="preserve">2. </w:t>
      </w:r>
      <w:r w:rsidR="00171AC6" w:rsidRPr="00784B3A">
        <w:rPr>
          <w:rFonts w:ascii="Arial" w:hAnsi="Arial" w:cs="Arial"/>
          <w:b/>
          <w:bCs/>
          <w:color w:val="000000"/>
        </w:rPr>
        <w:tab/>
      </w:r>
      <w:r w:rsidRPr="00784B3A">
        <w:rPr>
          <w:rFonts w:ascii="Arial" w:hAnsi="Arial" w:cs="Arial"/>
          <w:b/>
          <w:bCs/>
          <w:color w:val="000000"/>
        </w:rPr>
        <w:t>Scope</w:t>
      </w:r>
    </w:p>
    <w:p w14:paraId="4DCD9B0B"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63C1E65C" w14:textId="77777777" w:rsidR="00477ECE" w:rsidRPr="00784B3A" w:rsidRDefault="00477ECE" w:rsidP="00171AC6">
      <w:pPr>
        <w:autoSpaceDE w:val="0"/>
        <w:autoSpaceDN w:val="0"/>
        <w:adjustRightInd w:val="0"/>
        <w:spacing w:after="0" w:line="240" w:lineRule="auto"/>
        <w:ind w:left="360"/>
        <w:rPr>
          <w:rFonts w:ascii="Arial" w:eastAsia="Times New Roman" w:hAnsi="Arial" w:cs="Arial"/>
        </w:rPr>
      </w:pPr>
      <w:r w:rsidRPr="00784B3A">
        <w:rPr>
          <w:rFonts w:ascii="Arial" w:eastAsia="Times New Roman" w:hAnsi="Arial" w:cs="Arial"/>
        </w:rPr>
        <w:t xml:space="preserve">The </w:t>
      </w:r>
      <w:r w:rsidR="00171AC6" w:rsidRPr="00784B3A">
        <w:rPr>
          <w:rFonts w:ascii="Arial" w:eastAsia="Times New Roman" w:hAnsi="Arial" w:cs="Arial"/>
        </w:rPr>
        <w:t xml:space="preserve">Penn State </w:t>
      </w:r>
      <w:r w:rsidRPr="00784B3A">
        <w:rPr>
          <w:rFonts w:ascii="Arial" w:eastAsia="Times New Roman" w:hAnsi="Arial" w:cs="Arial"/>
        </w:rPr>
        <w:t>University recognizes the impact that indoor air quality has in the workplace. In an effort to</w:t>
      </w:r>
      <w:r w:rsidR="00171AC6" w:rsidRPr="00784B3A">
        <w:rPr>
          <w:rFonts w:ascii="Arial" w:eastAsia="Times New Roman" w:hAnsi="Arial" w:cs="Arial"/>
        </w:rPr>
        <w:t xml:space="preserve"> </w:t>
      </w:r>
      <w:r w:rsidRPr="00784B3A">
        <w:rPr>
          <w:rFonts w:ascii="Arial" w:eastAsia="Times New Roman" w:hAnsi="Arial" w:cs="Arial"/>
        </w:rPr>
        <w:t xml:space="preserve">provide the </w:t>
      </w:r>
      <w:r w:rsidR="00171AC6" w:rsidRPr="00784B3A">
        <w:rPr>
          <w:rFonts w:ascii="Arial" w:eastAsia="Times New Roman" w:hAnsi="Arial" w:cs="Arial"/>
        </w:rPr>
        <w:t>Penn State c</w:t>
      </w:r>
      <w:r w:rsidRPr="00784B3A">
        <w:rPr>
          <w:rFonts w:ascii="Arial" w:eastAsia="Times New Roman" w:hAnsi="Arial" w:cs="Arial"/>
        </w:rPr>
        <w:t>ommunity with the optimum level of indoor air quality, EHS</w:t>
      </w:r>
      <w:r w:rsidR="00731A9E" w:rsidRPr="00784B3A">
        <w:rPr>
          <w:rFonts w:ascii="Arial" w:eastAsia="Times New Roman" w:hAnsi="Arial" w:cs="Arial"/>
        </w:rPr>
        <w:t xml:space="preserve"> has developed a</w:t>
      </w:r>
      <w:r w:rsidRPr="00784B3A">
        <w:rPr>
          <w:rFonts w:ascii="Arial" w:eastAsia="Times New Roman" w:hAnsi="Arial" w:cs="Arial"/>
        </w:rPr>
        <w:t xml:space="preserve"> standard procedure for responding to indoor air quality</w:t>
      </w:r>
      <w:r w:rsidR="00731A9E" w:rsidRPr="00784B3A">
        <w:rPr>
          <w:rFonts w:ascii="Arial" w:eastAsia="Times New Roman" w:hAnsi="Arial" w:cs="Arial"/>
        </w:rPr>
        <w:t xml:space="preserve"> </w:t>
      </w:r>
      <w:r w:rsidRPr="00784B3A">
        <w:rPr>
          <w:rFonts w:ascii="Arial" w:eastAsia="Times New Roman" w:hAnsi="Arial" w:cs="Arial"/>
        </w:rPr>
        <w:t>concerns.</w:t>
      </w:r>
    </w:p>
    <w:p w14:paraId="20AF50CF"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00BBD292" w14:textId="77777777" w:rsidR="00477ECE" w:rsidRPr="00784B3A" w:rsidRDefault="00477ECE" w:rsidP="00477ECE">
      <w:pPr>
        <w:pStyle w:val="ListParagraph"/>
        <w:numPr>
          <w:ilvl w:val="0"/>
          <w:numId w:val="3"/>
        </w:numPr>
        <w:autoSpaceDE w:val="0"/>
        <w:autoSpaceDN w:val="0"/>
        <w:adjustRightInd w:val="0"/>
        <w:spacing w:after="0" w:line="240" w:lineRule="auto"/>
        <w:rPr>
          <w:rFonts w:ascii="Arial" w:hAnsi="Arial" w:cs="Arial"/>
          <w:b/>
          <w:bCs/>
          <w:color w:val="000000"/>
        </w:rPr>
      </w:pPr>
      <w:r w:rsidRPr="00784B3A">
        <w:rPr>
          <w:rFonts w:ascii="Arial" w:hAnsi="Arial" w:cs="Arial"/>
          <w:b/>
          <w:bCs/>
          <w:color w:val="000000"/>
        </w:rPr>
        <w:t>Responsibilities</w:t>
      </w:r>
    </w:p>
    <w:p w14:paraId="4089D573"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02CE6F47" w14:textId="77777777" w:rsidR="00477ECE" w:rsidRPr="00784B3A" w:rsidRDefault="00825F72" w:rsidP="00B959D6">
      <w:pPr>
        <w:pStyle w:val="ListParagraph"/>
        <w:numPr>
          <w:ilvl w:val="1"/>
          <w:numId w:val="7"/>
        </w:numPr>
        <w:autoSpaceDE w:val="0"/>
        <w:autoSpaceDN w:val="0"/>
        <w:adjustRightInd w:val="0"/>
        <w:spacing w:after="0" w:line="240" w:lineRule="auto"/>
        <w:ind w:left="900" w:hanging="540"/>
        <w:rPr>
          <w:rFonts w:ascii="Arial" w:hAnsi="Arial" w:cs="Arial"/>
          <w:color w:val="000000"/>
        </w:rPr>
      </w:pPr>
      <w:r w:rsidRPr="00784B3A">
        <w:rPr>
          <w:rFonts w:ascii="Arial" w:hAnsi="Arial" w:cs="Arial"/>
          <w:color w:val="000000"/>
        </w:rPr>
        <w:t>Work Unit</w:t>
      </w:r>
      <w:r w:rsidR="00477ECE" w:rsidRPr="00784B3A">
        <w:rPr>
          <w:rFonts w:ascii="Arial" w:hAnsi="Arial" w:cs="Arial"/>
          <w:color w:val="000000"/>
        </w:rPr>
        <w:t xml:space="preserve"> Administration</w:t>
      </w:r>
    </w:p>
    <w:p w14:paraId="448FB535"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r w:rsidRPr="00784B3A">
        <w:rPr>
          <w:rFonts w:ascii="Arial" w:hAnsi="Arial" w:cs="Arial"/>
          <w:color w:val="000000"/>
        </w:rPr>
        <w:t>University Administrators provide senior management support for implementing the</w:t>
      </w:r>
      <w:r w:rsidR="00171AC6" w:rsidRPr="00784B3A">
        <w:rPr>
          <w:rFonts w:ascii="Arial" w:hAnsi="Arial" w:cs="Arial"/>
          <w:color w:val="000000"/>
        </w:rPr>
        <w:t xml:space="preserve"> I</w:t>
      </w:r>
      <w:r w:rsidRPr="00784B3A">
        <w:rPr>
          <w:rFonts w:ascii="Arial" w:hAnsi="Arial" w:cs="Arial"/>
          <w:color w:val="000000"/>
        </w:rPr>
        <w:t>ndoor Air</w:t>
      </w:r>
      <w:r w:rsidR="00731A9E" w:rsidRPr="00784B3A">
        <w:rPr>
          <w:rFonts w:ascii="Arial" w:hAnsi="Arial" w:cs="Arial"/>
          <w:color w:val="000000"/>
        </w:rPr>
        <w:t xml:space="preserve"> </w:t>
      </w:r>
      <w:r w:rsidRPr="00784B3A">
        <w:rPr>
          <w:rFonts w:ascii="Arial" w:hAnsi="Arial" w:cs="Arial"/>
          <w:color w:val="000000"/>
        </w:rPr>
        <w:t>Quality Standard Procedure</w:t>
      </w:r>
      <w:r w:rsidR="000401D1">
        <w:rPr>
          <w:rFonts w:ascii="Arial" w:hAnsi="Arial" w:cs="Arial"/>
          <w:color w:val="000000"/>
        </w:rPr>
        <w:t xml:space="preserve">s </w:t>
      </w:r>
      <w:r w:rsidRPr="00784B3A">
        <w:rPr>
          <w:rFonts w:ascii="Arial" w:hAnsi="Arial" w:cs="Arial"/>
          <w:color w:val="000000"/>
        </w:rPr>
        <w:t>and ensures that resources are allocated for</w:t>
      </w:r>
      <w:r w:rsidR="00171AC6" w:rsidRPr="00784B3A">
        <w:rPr>
          <w:rFonts w:ascii="Arial" w:hAnsi="Arial" w:cs="Arial"/>
          <w:color w:val="000000"/>
        </w:rPr>
        <w:t xml:space="preserve"> </w:t>
      </w:r>
      <w:r w:rsidRPr="00784B3A">
        <w:rPr>
          <w:rFonts w:ascii="Arial" w:hAnsi="Arial" w:cs="Arial"/>
          <w:color w:val="000000"/>
        </w:rPr>
        <w:t>implementing these</w:t>
      </w:r>
      <w:r w:rsidR="00731A9E" w:rsidRPr="00784B3A">
        <w:rPr>
          <w:rFonts w:ascii="Arial" w:hAnsi="Arial" w:cs="Arial"/>
          <w:color w:val="000000"/>
        </w:rPr>
        <w:t xml:space="preserve"> </w:t>
      </w:r>
      <w:r w:rsidRPr="00784B3A">
        <w:rPr>
          <w:rFonts w:ascii="Arial" w:hAnsi="Arial" w:cs="Arial"/>
          <w:color w:val="000000"/>
        </w:rPr>
        <w:t>procedures.</w:t>
      </w:r>
    </w:p>
    <w:p w14:paraId="582797DC" w14:textId="77777777" w:rsidR="00477ECE" w:rsidRDefault="00477ECE" w:rsidP="00477ECE">
      <w:pPr>
        <w:autoSpaceDE w:val="0"/>
        <w:autoSpaceDN w:val="0"/>
        <w:adjustRightInd w:val="0"/>
        <w:spacing w:after="0" w:line="240" w:lineRule="auto"/>
        <w:rPr>
          <w:rFonts w:ascii="Arial" w:hAnsi="Arial" w:cs="Arial"/>
          <w:color w:val="000000"/>
        </w:rPr>
      </w:pPr>
    </w:p>
    <w:p w14:paraId="01F9A918" w14:textId="77777777" w:rsidR="000401D1" w:rsidRPr="00784B3A" w:rsidRDefault="000401D1" w:rsidP="00477ECE">
      <w:pPr>
        <w:autoSpaceDE w:val="0"/>
        <w:autoSpaceDN w:val="0"/>
        <w:adjustRightInd w:val="0"/>
        <w:spacing w:after="0" w:line="240" w:lineRule="auto"/>
        <w:rPr>
          <w:rFonts w:ascii="Arial" w:hAnsi="Arial" w:cs="Arial"/>
          <w:color w:val="000000"/>
        </w:rPr>
      </w:pPr>
    </w:p>
    <w:p w14:paraId="61D8ACD9" w14:textId="77777777" w:rsidR="00477ECE" w:rsidRPr="00784B3A" w:rsidRDefault="00477ECE" w:rsidP="00171AC6">
      <w:pPr>
        <w:pStyle w:val="ListParagraph"/>
        <w:numPr>
          <w:ilvl w:val="1"/>
          <w:numId w:val="7"/>
        </w:numPr>
        <w:autoSpaceDE w:val="0"/>
        <w:autoSpaceDN w:val="0"/>
        <w:adjustRightInd w:val="0"/>
        <w:spacing w:after="0" w:line="240" w:lineRule="auto"/>
        <w:ind w:left="900" w:hanging="540"/>
        <w:rPr>
          <w:rFonts w:ascii="Arial" w:hAnsi="Arial" w:cs="Arial"/>
          <w:color w:val="000000"/>
        </w:rPr>
      </w:pPr>
      <w:r w:rsidRPr="00784B3A">
        <w:rPr>
          <w:rFonts w:ascii="Arial" w:hAnsi="Arial" w:cs="Arial"/>
          <w:color w:val="000000"/>
        </w:rPr>
        <w:lastRenderedPageBreak/>
        <w:t>EHS</w:t>
      </w:r>
    </w:p>
    <w:p w14:paraId="506BE457" w14:textId="77777777" w:rsidR="00477ECE" w:rsidRPr="00784B3A" w:rsidRDefault="00477ECE" w:rsidP="00477ECE">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p>
    <w:p w14:paraId="5623B07A" w14:textId="77777777" w:rsidR="00477ECE" w:rsidRPr="00784B3A" w:rsidRDefault="00731A9E" w:rsidP="00171AC6">
      <w:pPr>
        <w:autoSpaceDE w:val="0"/>
        <w:autoSpaceDN w:val="0"/>
        <w:adjustRightInd w:val="0"/>
        <w:spacing w:after="0" w:line="240" w:lineRule="auto"/>
        <w:ind w:left="900"/>
        <w:rPr>
          <w:rFonts w:ascii="Arial" w:hAnsi="Arial" w:cs="Arial"/>
          <w:color w:val="000000"/>
        </w:rPr>
      </w:pPr>
      <w:r w:rsidRPr="00784B3A">
        <w:rPr>
          <w:rFonts w:ascii="Arial" w:hAnsi="Arial" w:cs="Arial"/>
          <w:color w:val="000000"/>
        </w:rPr>
        <w:t xml:space="preserve">EHS </w:t>
      </w:r>
      <w:r w:rsidR="00477ECE" w:rsidRPr="00784B3A">
        <w:rPr>
          <w:rFonts w:ascii="Arial" w:hAnsi="Arial" w:cs="Arial"/>
          <w:color w:val="000000"/>
        </w:rPr>
        <w:t>develops and oversees the implementation of the Indoor Air Quality Standard Procedure</w:t>
      </w:r>
      <w:r w:rsidR="00953B3F">
        <w:rPr>
          <w:rFonts w:ascii="Arial" w:hAnsi="Arial" w:cs="Arial"/>
          <w:color w:val="000000"/>
        </w:rPr>
        <w:t>s</w:t>
      </w:r>
      <w:r w:rsidR="00477ECE" w:rsidRPr="00784B3A">
        <w:rPr>
          <w:rFonts w:ascii="Arial" w:hAnsi="Arial" w:cs="Arial"/>
          <w:color w:val="000000"/>
        </w:rPr>
        <w:t xml:space="preserve"> by:</w:t>
      </w:r>
    </w:p>
    <w:p w14:paraId="32360E1D" w14:textId="77777777" w:rsidR="00477ECE" w:rsidRPr="00784B3A" w:rsidRDefault="00477ECE" w:rsidP="00477ECE">
      <w:pPr>
        <w:autoSpaceDE w:val="0"/>
        <w:autoSpaceDN w:val="0"/>
        <w:adjustRightInd w:val="0"/>
        <w:spacing w:after="0" w:line="240" w:lineRule="auto"/>
        <w:ind w:left="720"/>
        <w:rPr>
          <w:rFonts w:ascii="Arial" w:hAnsi="Arial" w:cs="Arial"/>
          <w:color w:val="000000"/>
        </w:rPr>
      </w:pPr>
    </w:p>
    <w:p w14:paraId="5EC8478C"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 xml:space="preserve">3.2.1 Providing oversight, leadership and technical expertise to investigate </w:t>
      </w:r>
      <w:r w:rsidR="00AD3340" w:rsidRPr="00784B3A">
        <w:rPr>
          <w:rFonts w:ascii="Arial" w:hAnsi="Arial" w:cs="Arial"/>
          <w:color w:val="000000"/>
        </w:rPr>
        <w:t>IAQ-</w:t>
      </w:r>
      <w:proofErr w:type="gramStart"/>
      <w:r w:rsidR="00AD3340" w:rsidRPr="00784B3A">
        <w:rPr>
          <w:rFonts w:ascii="Arial" w:hAnsi="Arial" w:cs="Arial"/>
          <w:color w:val="000000"/>
        </w:rPr>
        <w:t>related  factors</w:t>
      </w:r>
      <w:proofErr w:type="gramEnd"/>
      <w:r w:rsidR="00AD3340" w:rsidRPr="00784B3A">
        <w:rPr>
          <w:rFonts w:ascii="Arial" w:hAnsi="Arial" w:cs="Arial"/>
          <w:color w:val="000000"/>
        </w:rPr>
        <w:t xml:space="preserve"> and </w:t>
      </w:r>
      <w:r w:rsidRPr="00784B3A">
        <w:rPr>
          <w:rFonts w:ascii="Arial" w:hAnsi="Arial" w:cs="Arial"/>
          <w:color w:val="000000"/>
        </w:rPr>
        <w:t>health</w:t>
      </w:r>
      <w:r w:rsidR="00AD3340" w:rsidRPr="00784B3A">
        <w:rPr>
          <w:rFonts w:ascii="Arial" w:hAnsi="Arial" w:cs="Arial"/>
          <w:color w:val="000000"/>
        </w:rPr>
        <w:t xml:space="preserve"> </w:t>
      </w:r>
      <w:r w:rsidRPr="00784B3A">
        <w:rPr>
          <w:rFonts w:ascii="Arial" w:hAnsi="Arial" w:cs="Arial"/>
          <w:color w:val="000000"/>
        </w:rPr>
        <w:t>concerns</w:t>
      </w:r>
      <w:r w:rsidR="00AD3340" w:rsidRPr="00784B3A">
        <w:rPr>
          <w:rFonts w:ascii="Arial" w:hAnsi="Arial" w:cs="Arial"/>
          <w:color w:val="000000"/>
        </w:rPr>
        <w:t>, and prospective health concerns</w:t>
      </w:r>
      <w:r w:rsidRPr="00784B3A">
        <w:rPr>
          <w:rFonts w:ascii="Arial" w:hAnsi="Arial" w:cs="Arial"/>
          <w:color w:val="000000"/>
        </w:rPr>
        <w:t>.</w:t>
      </w:r>
    </w:p>
    <w:p w14:paraId="446DBDF8"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411DB374"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3.2.2 Communicating the procedure for documenting and responding to IAQ concerns.</w:t>
      </w:r>
    </w:p>
    <w:p w14:paraId="2B7A333F" w14:textId="77777777" w:rsidR="00731A9E" w:rsidRPr="00784B3A" w:rsidRDefault="00B959D6"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ab/>
      </w:r>
      <w:r w:rsidR="00477ECE" w:rsidRPr="00784B3A">
        <w:rPr>
          <w:rFonts w:ascii="Arial" w:hAnsi="Arial" w:cs="Arial"/>
          <w:color w:val="000000"/>
        </w:rPr>
        <w:t xml:space="preserve">Providing a written report to affected parties outlining recommendations and </w:t>
      </w:r>
    </w:p>
    <w:p w14:paraId="0A0CC404" w14:textId="77777777" w:rsidR="00477ECE" w:rsidRPr="00784B3A" w:rsidRDefault="00B959D6"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ab/>
      </w:r>
      <w:r w:rsidR="00731A9E" w:rsidRPr="00784B3A">
        <w:rPr>
          <w:rFonts w:ascii="Arial" w:hAnsi="Arial" w:cs="Arial"/>
          <w:color w:val="000000"/>
        </w:rPr>
        <w:t>c</w:t>
      </w:r>
      <w:r w:rsidR="00477ECE" w:rsidRPr="00784B3A">
        <w:rPr>
          <w:rFonts w:ascii="Arial" w:hAnsi="Arial" w:cs="Arial"/>
          <w:color w:val="000000"/>
        </w:rPr>
        <w:t>orrective</w:t>
      </w:r>
      <w:r w:rsidR="00731A9E" w:rsidRPr="00784B3A">
        <w:rPr>
          <w:rFonts w:ascii="Arial" w:hAnsi="Arial" w:cs="Arial"/>
          <w:color w:val="000000"/>
        </w:rPr>
        <w:t xml:space="preserve"> a</w:t>
      </w:r>
      <w:r w:rsidR="00477ECE" w:rsidRPr="00784B3A">
        <w:rPr>
          <w:rFonts w:ascii="Arial" w:hAnsi="Arial" w:cs="Arial"/>
          <w:color w:val="000000"/>
        </w:rPr>
        <w:t>ctions</w:t>
      </w:r>
      <w:r w:rsidR="00AD3340" w:rsidRPr="00784B3A">
        <w:rPr>
          <w:rFonts w:ascii="Arial" w:hAnsi="Arial" w:cs="Arial"/>
          <w:color w:val="000000"/>
        </w:rPr>
        <w:t>, where appropriate</w:t>
      </w:r>
      <w:r w:rsidR="00477ECE" w:rsidRPr="00784B3A">
        <w:rPr>
          <w:rFonts w:ascii="Arial" w:hAnsi="Arial" w:cs="Arial"/>
          <w:color w:val="000000"/>
        </w:rPr>
        <w:t>.</w:t>
      </w:r>
    </w:p>
    <w:p w14:paraId="26C895E9"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782BD7EB"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 xml:space="preserve">3.2.3 Including </w:t>
      </w:r>
      <w:r w:rsidR="00731A9E" w:rsidRPr="00784B3A">
        <w:rPr>
          <w:rFonts w:ascii="Arial" w:hAnsi="Arial" w:cs="Arial"/>
          <w:color w:val="000000"/>
        </w:rPr>
        <w:t>PSU Occupational Medicine</w:t>
      </w:r>
      <w:r w:rsidRPr="00784B3A">
        <w:rPr>
          <w:rFonts w:ascii="Arial" w:hAnsi="Arial" w:cs="Arial"/>
          <w:color w:val="000000"/>
        </w:rPr>
        <w:t xml:space="preserve"> to assist in review</w:t>
      </w:r>
      <w:r w:rsidR="00AD3340" w:rsidRPr="00784B3A">
        <w:rPr>
          <w:rFonts w:ascii="Arial" w:hAnsi="Arial" w:cs="Arial"/>
          <w:color w:val="000000"/>
        </w:rPr>
        <w:t xml:space="preserve"> or employee medical support,</w:t>
      </w:r>
      <w:r w:rsidRPr="00784B3A">
        <w:rPr>
          <w:rFonts w:ascii="Arial" w:hAnsi="Arial" w:cs="Arial"/>
          <w:color w:val="000000"/>
        </w:rPr>
        <w:t xml:space="preserve"> when needed.</w:t>
      </w:r>
    </w:p>
    <w:p w14:paraId="45074F20"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44736919"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3.2.4 Communicating with affected individuals regarding IAQ concerns.</w:t>
      </w:r>
    </w:p>
    <w:p w14:paraId="1A93C232"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318DB109"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 xml:space="preserve">3.2.5 Utilizing industry accepted sampling </w:t>
      </w:r>
      <w:r w:rsidR="00825F72" w:rsidRPr="00784B3A">
        <w:rPr>
          <w:rFonts w:ascii="Arial" w:hAnsi="Arial" w:cs="Arial"/>
          <w:color w:val="000000"/>
        </w:rPr>
        <w:t xml:space="preserve">and evaluation </w:t>
      </w:r>
      <w:r w:rsidRPr="00784B3A">
        <w:rPr>
          <w:rFonts w:ascii="Arial" w:hAnsi="Arial" w:cs="Arial"/>
          <w:color w:val="000000"/>
        </w:rPr>
        <w:t>protocols.</w:t>
      </w:r>
    </w:p>
    <w:p w14:paraId="23CD7AF1"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1CF22CC5"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3.2.6 Maintaining IAQ records.</w:t>
      </w:r>
    </w:p>
    <w:p w14:paraId="11AC4468" w14:textId="77777777" w:rsidR="00477ECE" w:rsidRPr="00784B3A" w:rsidRDefault="00477ECE" w:rsidP="00171AC6">
      <w:pPr>
        <w:autoSpaceDE w:val="0"/>
        <w:autoSpaceDN w:val="0"/>
        <w:adjustRightInd w:val="0"/>
        <w:spacing w:after="0" w:line="240" w:lineRule="auto"/>
        <w:ind w:left="900"/>
        <w:rPr>
          <w:rFonts w:ascii="Arial" w:hAnsi="Arial" w:cs="Arial"/>
          <w:color w:val="000000"/>
        </w:rPr>
      </w:pPr>
    </w:p>
    <w:p w14:paraId="18C8FE29" w14:textId="77777777" w:rsidR="00490D10"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3.2.7 Maintaining equipment and instrumentation that is used in indoor air quality</w:t>
      </w:r>
    </w:p>
    <w:p w14:paraId="71CB1D18" w14:textId="77777777" w:rsidR="00477ECE" w:rsidRPr="00784B3A" w:rsidRDefault="00490D10"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 xml:space="preserve">       </w:t>
      </w:r>
      <w:r w:rsidR="00477ECE" w:rsidRPr="00784B3A">
        <w:rPr>
          <w:rFonts w:ascii="Arial" w:hAnsi="Arial" w:cs="Arial"/>
          <w:color w:val="000000"/>
        </w:rPr>
        <w:t xml:space="preserve"> </w:t>
      </w:r>
      <w:r w:rsidRPr="00784B3A">
        <w:rPr>
          <w:rFonts w:ascii="Arial" w:hAnsi="Arial" w:cs="Arial"/>
          <w:color w:val="000000"/>
        </w:rPr>
        <w:t xml:space="preserve"> </w:t>
      </w:r>
      <w:r w:rsidR="00A53174" w:rsidRPr="00784B3A">
        <w:rPr>
          <w:rFonts w:ascii="Arial" w:hAnsi="Arial" w:cs="Arial"/>
          <w:color w:val="000000"/>
        </w:rPr>
        <w:t xml:space="preserve">surveys and </w:t>
      </w:r>
      <w:r w:rsidR="00477ECE" w:rsidRPr="00784B3A">
        <w:rPr>
          <w:rFonts w:ascii="Arial" w:hAnsi="Arial" w:cs="Arial"/>
          <w:color w:val="000000"/>
        </w:rPr>
        <w:t>reviews.</w:t>
      </w:r>
    </w:p>
    <w:p w14:paraId="18281663" w14:textId="77777777" w:rsidR="00477ECE" w:rsidRPr="00784B3A" w:rsidRDefault="00477ECE" w:rsidP="00477ECE">
      <w:pPr>
        <w:autoSpaceDE w:val="0"/>
        <w:autoSpaceDN w:val="0"/>
        <w:adjustRightInd w:val="0"/>
        <w:spacing w:after="0" w:line="240" w:lineRule="auto"/>
        <w:ind w:left="720"/>
        <w:rPr>
          <w:rFonts w:ascii="Arial" w:hAnsi="Arial" w:cs="Arial"/>
          <w:color w:val="000000"/>
        </w:rPr>
      </w:pPr>
    </w:p>
    <w:p w14:paraId="54EF8065" w14:textId="77777777" w:rsidR="00477ECE" w:rsidRPr="00784B3A" w:rsidRDefault="00477ECE" w:rsidP="00171AC6">
      <w:pPr>
        <w:autoSpaceDE w:val="0"/>
        <w:autoSpaceDN w:val="0"/>
        <w:adjustRightInd w:val="0"/>
        <w:spacing w:after="0" w:line="240" w:lineRule="auto"/>
        <w:ind w:left="900" w:hanging="540"/>
        <w:rPr>
          <w:rFonts w:ascii="Arial" w:hAnsi="Arial" w:cs="Arial"/>
          <w:color w:val="000000"/>
        </w:rPr>
      </w:pPr>
      <w:r w:rsidRPr="00784B3A">
        <w:rPr>
          <w:rFonts w:ascii="Arial" w:hAnsi="Arial" w:cs="Arial"/>
          <w:color w:val="000000"/>
        </w:rPr>
        <w:t>3.3</w:t>
      </w:r>
      <w:r w:rsidR="00171AC6" w:rsidRPr="00784B3A">
        <w:rPr>
          <w:rFonts w:ascii="Arial" w:hAnsi="Arial" w:cs="Arial"/>
          <w:color w:val="000000"/>
        </w:rPr>
        <w:tab/>
      </w:r>
      <w:r w:rsidR="00825F72" w:rsidRPr="00784B3A">
        <w:rPr>
          <w:rFonts w:ascii="Arial" w:hAnsi="Arial" w:cs="Arial"/>
          <w:color w:val="000000"/>
        </w:rPr>
        <w:t xml:space="preserve">Safety Officers, </w:t>
      </w:r>
      <w:r w:rsidRPr="00784B3A">
        <w:rPr>
          <w:rFonts w:ascii="Arial" w:hAnsi="Arial" w:cs="Arial"/>
          <w:color w:val="000000"/>
        </w:rPr>
        <w:t>Facilities Coordinators and OPP are responsible for:</w:t>
      </w:r>
    </w:p>
    <w:p w14:paraId="031D97E2"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21586FE0"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3.3.1 Responding to IAQ conce</w:t>
      </w:r>
      <w:r w:rsidR="00490D10" w:rsidRPr="00784B3A">
        <w:rPr>
          <w:rFonts w:ascii="Arial" w:hAnsi="Arial" w:cs="Arial"/>
          <w:color w:val="000000"/>
        </w:rPr>
        <w:t>rns as necessary and collaborating</w:t>
      </w:r>
      <w:r w:rsidRPr="00784B3A">
        <w:rPr>
          <w:rFonts w:ascii="Arial" w:hAnsi="Arial" w:cs="Arial"/>
          <w:color w:val="000000"/>
        </w:rPr>
        <w:t xml:space="preserve"> with EHS on</w:t>
      </w:r>
    </w:p>
    <w:p w14:paraId="58C8B5C0" w14:textId="77777777" w:rsidR="00477ECE" w:rsidRPr="00784B3A" w:rsidRDefault="00916906"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ab/>
      </w:r>
      <w:r w:rsidR="0001646F" w:rsidRPr="00784B3A">
        <w:rPr>
          <w:rFonts w:ascii="Arial" w:hAnsi="Arial" w:cs="Arial"/>
          <w:color w:val="000000"/>
        </w:rPr>
        <w:t xml:space="preserve">to support assessment activities and prospective </w:t>
      </w:r>
      <w:r w:rsidR="00477ECE" w:rsidRPr="00784B3A">
        <w:rPr>
          <w:rFonts w:ascii="Arial" w:hAnsi="Arial" w:cs="Arial"/>
          <w:color w:val="000000"/>
        </w:rPr>
        <w:t>recommendations.</w:t>
      </w:r>
      <w:r w:rsidR="00490D10" w:rsidRPr="00784B3A">
        <w:rPr>
          <w:rFonts w:ascii="Arial" w:hAnsi="Arial" w:cs="Arial"/>
          <w:color w:val="000000"/>
        </w:rPr>
        <w:t xml:space="preserve">  Please see </w:t>
      </w:r>
      <w:r w:rsidR="00171AC6" w:rsidRPr="00784B3A">
        <w:rPr>
          <w:rFonts w:ascii="Arial" w:hAnsi="Arial" w:cs="Arial"/>
          <w:color w:val="000000"/>
        </w:rPr>
        <w:t>App</w:t>
      </w:r>
      <w:r w:rsidR="00490D10" w:rsidRPr="00784B3A">
        <w:rPr>
          <w:rFonts w:ascii="Arial" w:hAnsi="Arial" w:cs="Arial"/>
          <w:color w:val="000000"/>
        </w:rPr>
        <w:t>endix A</w:t>
      </w:r>
      <w:r w:rsidR="00171AC6" w:rsidRPr="00784B3A">
        <w:rPr>
          <w:rFonts w:ascii="Arial" w:hAnsi="Arial" w:cs="Arial"/>
          <w:color w:val="000000"/>
        </w:rPr>
        <w:t xml:space="preserve"> </w:t>
      </w:r>
      <w:r w:rsidR="00490D10" w:rsidRPr="00784B3A">
        <w:rPr>
          <w:rFonts w:ascii="Arial" w:hAnsi="Arial" w:cs="Arial"/>
          <w:color w:val="000000"/>
        </w:rPr>
        <w:t xml:space="preserve">for </w:t>
      </w:r>
      <w:r w:rsidR="0001646F" w:rsidRPr="00784B3A">
        <w:rPr>
          <w:rFonts w:ascii="Arial" w:hAnsi="Arial" w:cs="Arial"/>
          <w:color w:val="000000"/>
        </w:rPr>
        <w:t>f</w:t>
      </w:r>
      <w:r w:rsidR="00490D10" w:rsidRPr="00784B3A">
        <w:rPr>
          <w:rFonts w:ascii="Arial" w:hAnsi="Arial" w:cs="Arial"/>
          <w:color w:val="000000"/>
        </w:rPr>
        <w:t>acility</w:t>
      </w:r>
      <w:r w:rsidR="0001646F" w:rsidRPr="00784B3A">
        <w:rPr>
          <w:rFonts w:ascii="Arial" w:hAnsi="Arial" w:cs="Arial"/>
          <w:color w:val="000000"/>
        </w:rPr>
        <w:t>-related</w:t>
      </w:r>
      <w:r w:rsidR="00490D10" w:rsidRPr="00784B3A">
        <w:rPr>
          <w:rFonts w:ascii="Arial" w:hAnsi="Arial" w:cs="Arial"/>
          <w:color w:val="000000"/>
        </w:rPr>
        <w:t xml:space="preserve"> guidance</w:t>
      </w:r>
      <w:r w:rsidRPr="00784B3A">
        <w:rPr>
          <w:rFonts w:ascii="Arial" w:hAnsi="Arial" w:cs="Arial"/>
          <w:color w:val="000000"/>
        </w:rPr>
        <w:t>.</w:t>
      </w:r>
    </w:p>
    <w:p w14:paraId="26F15B45"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14473BB6" w14:textId="77777777" w:rsidR="00477ECE" w:rsidRPr="00784B3A" w:rsidRDefault="00490D10"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3.3.2 Coordinating facility/maintenance</w:t>
      </w:r>
      <w:r w:rsidR="007D45FA" w:rsidRPr="00784B3A">
        <w:rPr>
          <w:rFonts w:ascii="Arial" w:hAnsi="Arial" w:cs="Arial"/>
          <w:color w:val="000000"/>
        </w:rPr>
        <w:t xml:space="preserve"> and construction</w:t>
      </w:r>
      <w:r w:rsidR="00477ECE" w:rsidRPr="00784B3A">
        <w:rPr>
          <w:rFonts w:ascii="Arial" w:hAnsi="Arial" w:cs="Arial"/>
          <w:color w:val="000000"/>
        </w:rPr>
        <w:t xml:space="preserve"> activities </w:t>
      </w:r>
      <w:r w:rsidR="00825F72" w:rsidRPr="00784B3A">
        <w:rPr>
          <w:rFonts w:ascii="Arial" w:hAnsi="Arial" w:cs="Arial"/>
          <w:color w:val="000000"/>
        </w:rPr>
        <w:t xml:space="preserve">with customers </w:t>
      </w:r>
      <w:r w:rsidR="00916906" w:rsidRPr="00784B3A">
        <w:rPr>
          <w:rFonts w:ascii="Arial" w:hAnsi="Arial" w:cs="Arial"/>
          <w:color w:val="000000"/>
        </w:rPr>
        <w:t xml:space="preserve">in support of IAQ </w:t>
      </w:r>
      <w:r w:rsidR="00477ECE" w:rsidRPr="00784B3A">
        <w:rPr>
          <w:rFonts w:ascii="Arial" w:hAnsi="Arial" w:cs="Arial"/>
          <w:color w:val="000000"/>
        </w:rPr>
        <w:t>concerns.</w:t>
      </w:r>
    </w:p>
    <w:p w14:paraId="0BCA8033" w14:textId="77777777" w:rsidR="00916906" w:rsidRPr="00784B3A" w:rsidRDefault="00916906" w:rsidP="00916906">
      <w:pPr>
        <w:autoSpaceDE w:val="0"/>
        <w:autoSpaceDN w:val="0"/>
        <w:adjustRightInd w:val="0"/>
        <w:spacing w:after="0" w:line="240" w:lineRule="auto"/>
        <w:ind w:left="1440" w:hanging="540"/>
        <w:rPr>
          <w:rFonts w:ascii="Arial" w:hAnsi="Arial" w:cs="Arial"/>
          <w:color w:val="000000"/>
        </w:rPr>
      </w:pPr>
    </w:p>
    <w:p w14:paraId="72A4D826" w14:textId="77777777" w:rsidR="00477ECE" w:rsidRPr="00784B3A" w:rsidRDefault="00477ECE"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3.3.3 Maintaining building systems that may affect indoor air quality to</w:t>
      </w:r>
      <w:r w:rsidR="00916906" w:rsidRPr="00784B3A">
        <w:rPr>
          <w:rFonts w:ascii="Arial" w:hAnsi="Arial" w:cs="Arial"/>
          <w:color w:val="000000"/>
        </w:rPr>
        <w:t xml:space="preserve"> </w:t>
      </w:r>
      <w:r w:rsidR="00490D10" w:rsidRPr="00784B3A">
        <w:rPr>
          <w:rFonts w:ascii="Arial" w:hAnsi="Arial" w:cs="Arial"/>
          <w:color w:val="000000"/>
        </w:rPr>
        <w:t xml:space="preserve">     </w:t>
      </w:r>
      <w:r w:rsidRPr="00784B3A">
        <w:rPr>
          <w:rFonts w:ascii="Arial" w:hAnsi="Arial" w:cs="Arial"/>
          <w:color w:val="000000"/>
        </w:rPr>
        <w:t xml:space="preserve"> manufacturer’s</w:t>
      </w:r>
      <w:r w:rsidR="00490D10" w:rsidRPr="00784B3A">
        <w:rPr>
          <w:rFonts w:ascii="Arial" w:hAnsi="Arial" w:cs="Arial"/>
          <w:color w:val="000000"/>
        </w:rPr>
        <w:t xml:space="preserve"> </w:t>
      </w:r>
      <w:r w:rsidRPr="00784B3A">
        <w:rPr>
          <w:rFonts w:ascii="Arial" w:hAnsi="Arial" w:cs="Arial"/>
          <w:color w:val="000000"/>
        </w:rPr>
        <w:t>recommendations, preventative maintenance schedules and other system support,</w:t>
      </w:r>
      <w:r w:rsidR="00490D10" w:rsidRPr="00784B3A">
        <w:rPr>
          <w:rFonts w:ascii="Arial" w:hAnsi="Arial" w:cs="Arial"/>
          <w:color w:val="000000"/>
        </w:rPr>
        <w:t xml:space="preserve"> </w:t>
      </w:r>
      <w:r w:rsidRPr="00784B3A">
        <w:rPr>
          <w:rFonts w:ascii="Arial" w:hAnsi="Arial" w:cs="Arial"/>
          <w:color w:val="000000"/>
        </w:rPr>
        <w:t>repairs and modifications.</w:t>
      </w:r>
    </w:p>
    <w:p w14:paraId="39052FC7" w14:textId="77777777" w:rsidR="00825F72" w:rsidRPr="00784B3A" w:rsidRDefault="00490D10" w:rsidP="00490D10">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p>
    <w:p w14:paraId="1706B671" w14:textId="77777777" w:rsidR="00490D10" w:rsidRPr="00784B3A" w:rsidRDefault="00490D10" w:rsidP="00916906">
      <w:pPr>
        <w:autoSpaceDE w:val="0"/>
        <w:autoSpaceDN w:val="0"/>
        <w:adjustRightInd w:val="0"/>
        <w:spacing w:after="0" w:line="240" w:lineRule="auto"/>
        <w:ind w:left="900" w:hanging="540"/>
        <w:rPr>
          <w:rFonts w:ascii="Arial" w:hAnsi="Arial" w:cs="Arial"/>
          <w:color w:val="000000"/>
        </w:rPr>
      </w:pPr>
      <w:r w:rsidRPr="00784B3A">
        <w:rPr>
          <w:rFonts w:ascii="Arial" w:hAnsi="Arial" w:cs="Arial"/>
          <w:color w:val="000000"/>
        </w:rPr>
        <w:t xml:space="preserve">3.4 </w:t>
      </w:r>
      <w:r w:rsidR="00916906" w:rsidRPr="00784B3A">
        <w:rPr>
          <w:rFonts w:ascii="Arial" w:hAnsi="Arial" w:cs="Arial"/>
          <w:color w:val="000000"/>
        </w:rPr>
        <w:tab/>
      </w:r>
      <w:r w:rsidRPr="00784B3A">
        <w:rPr>
          <w:rFonts w:ascii="Arial" w:hAnsi="Arial" w:cs="Arial"/>
          <w:color w:val="000000"/>
        </w:rPr>
        <w:t>Supervisors</w:t>
      </w:r>
    </w:p>
    <w:p w14:paraId="7791DC06" w14:textId="77777777" w:rsidR="00490D10" w:rsidRPr="00784B3A" w:rsidRDefault="00490D10" w:rsidP="00490D10">
      <w:pPr>
        <w:autoSpaceDE w:val="0"/>
        <w:autoSpaceDN w:val="0"/>
        <w:adjustRightInd w:val="0"/>
        <w:spacing w:after="0" w:line="240" w:lineRule="auto"/>
        <w:rPr>
          <w:rFonts w:ascii="Arial" w:hAnsi="Arial" w:cs="Arial"/>
          <w:color w:val="000000"/>
        </w:rPr>
      </w:pPr>
    </w:p>
    <w:p w14:paraId="31B2BD41" w14:textId="77777777" w:rsidR="00490D10" w:rsidRPr="00784B3A" w:rsidRDefault="00916906" w:rsidP="00490D10">
      <w:pPr>
        <w:autoSpaceDE w:val="0"/>
        <w:autoSpaceDN w:val="0"/>
        <w:adjustRightInd w:val="0"/>
        <w:spacing w:after="0" w:line="240" w:lineRule="auto"/>
        <w:ind w:left="720"/>
        <w:rPr>
          <w:rFonts w:ascii="Arial" w:hAnsi="Arial" w:cs="Arial"/>
          <w:color w:val="000000"/>
        </w:rPr>
      </w:pPr>
      <w:r w:rsidRPr="00784B3A">
        <w:rPr>
          <w:rFonts w:ascii="Arial" w:hAnsi="Arial" w:cs="Arial"/>
          <w:color w:val="000000"/>
        </w:rPr>
        <w:t xml:space="preserve">   </w:t>
      </w:r>
      <w:r w:rsidR="00490D10" w:rsidRPr="00784B3A">
        <w:rPr>
          <w:rFonts w:ascii="Arial" w:hAnsi="Arial" w:cs="Arial"/>
          <w:color w:val="000000"/>
        </w:rPr>
        <w:t>Supervisors support the Indoor Air Quality assessments by:</w:t>
      </w:r>
    </w:p>
    <w:p w14:paraId="31132FD2" w14:textId="77777777" w:rsidR="00490D10" w:rsidRPr="00784B3A" w:rsidRDefault="00490D10" w:rsidP="00490D10">
      <w:pPr>
        <w:autoSpaceDE w:val="0"/>
        <w:autoSpaceDN w:val="0"/>
        <w:adjustRightInd w:val="0"/>
        <w:spacing w:after="0" w:line="240" w:lineRule="auto"/>
        <w:rPr>
          <w:rFonts w:ascii="Arial" w:hAnsi="Arial" w:cs="Arial"/>
          <w:color w:val="000000"/>
        </w:rPr>
      </w:pPr>
    </w:p>
    <w:p w14:paraId="481E5086" w14:textId="77777777" w:rsidR="00825F72" w:rsidRPr="00784B3A" w:rsidRDefault="00490D10" w:rsidP="00916906">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3.4.1 Identifying</w:t>
      </w:r>
      <w:r w:rsidR="00825F72" w:rsidRPr="00784B3A">
        <w:rPr>
          <w:rFonts w:ascii="Arial" w:hAnsi="Arial" w:cs="Arial"/>
          <w:color w:val="000000"/>
        </w:rPr>
        <w:t xml:space="preserve"> </w:t>
      </w:r>
      <w:r w:rsidRPr="00784B3A">
        <w:rPr>
          <w:rFonts w:ascii="Arial" w:hAnsi="Arial" w:cs="Arial"/>
          <w:color w:val="000000"/>
        </w:rPr>
        <w:t>areas of indoor air quality concern and</w:t>
      </w:r>
      <w:r w:rsidR="00825F72" w:rsidRPr="00784B3A">
        <w:rPr>
          <w:rFonts w:ascii="Arial" w:hAnsi="Arial" w:cs="Arial"/>
          <w:color w:val="000000"/>
        </w:rPr>
        <w:t xml:space="preserve"> </w:t>
      </w:r>
      <w:r w:rsidRPr="00784B3A">
        <w:rPr>
          <w:rFonts w:ascii="Arial" w:hAnsi="Arial" w:cs="Arial"/>
          <w:color w:val="000000"/>
        </w:rPr>
        <w:t xml:space="preserve">assisting in all facets of the </w:t>
      </w:r>
    </w:p>
    <w:p w14:paraId="4E03F839" w14:textId="77777777" w:rsidR="00490D10" w:rsidRPr="00784B3A" w:rsidRDefault="00825F72" w:rsidP="00490D10">
      <w:pPr>
        <w:autoSpaceDE w:val="0"/>
        <w:autoSpaceDN w:val="0"/>
        <w:adjustRightInd w:val="0"/>
        <w:spacing w:after="0" w:line="240" w:lineRule="auto"/>
        <w:ind w:left="720"/>
        <w:rPr>
          <w:rFonts w:ascii="Arial" w:hAnsi="Arial" w:cs="Arial"/>
          <w:color w:val="000000"/>
        </w:rPr>
      </w:pPr>
      <w:r w:rsidRPr="00784B3A">
        <w:rPr>
          <w:rFonts w:ascii="Arial" w:hAnsi="Arial" w:cs="Arial"/>
          <w:color w:val="000000"/>
        </w:rPr>
        <w:t xml:space="preserve">               </w:t>
      </w:r>
      <w:r w:rsidR="00916906" w:rsidRPr="00784B3A">
        <w:rPr>
          <w:rFonts w:ascii="Arial" w:hAnsi="Arial" w:cs="Arial"/>
          <w:color w:val="000000"/>
        </w:rPr>
        <w:t>R</w:t>
      </w:r>
      <w:r w:rsidR="00490D10" w:rsidRPr="00784B3A">
        <w:rPr>
          <w:rFonts w:ascii="Arial" w:hAnsi="Arial" w:cs="Arial"/>
          <w:color w:val="000000"/>
        </w:rPr>
        <w:t>eview</w:t>
      </w:r>
      <w:r w:rsidR="00916906" w:rsidRPr="00784B3A">
        <w:rPr>
          <w:rFonts w:ascii="Arial" w:hAnsi="Arial" w:cs="Arial"/>
          <w:color w:val="000000"/>
        </w:rPr>
        <w:t>,</w:t>
      </w:r>
      <w:r w:rsidR="00490D10" w:rsidRPr="00784B3A">
        <w:rPr>
          <w:rFonts w:ascii="Arial" w:hAnsi="Arial" w:cs="Arial"/>
          <w:color w:val="000000"/>
        </w:rPr>
        <w:t xml:space="preserve"> as needed</w:t>
      </w:r>
      <w:r w:rsidRPr="00784B3A">
        <w:rPr>
          <w:rFonts w:ascii="Arial" w:hAnsi="Arial" w:cs="Arial"/>
          <w:color w:val="000000"/>
        </w:rPr>
        <w:t>, including assisting in EHS evaluation</w:t>
      </w:r>
      <w:r w:rsidR="00490D10" w:rsidRPr="00784B3A">
        <w:rPr>
          <w:rFonts w:ascii="Arial" w:hAnsi="Arial" w:cs="Arial"/>
          <w:color w:val="000000"/>
        </w:rPr>
        <w:t>.</w:t>
      </w:r>
    </w:p>
    <w:p w14:paraId="095690DB" w14:textId="77777777" w:rsidR="00490D10" w:rsidRPr="00784B3A" w:rsidRDefault="00490D10" w:rsidP="00490D10">
      <w:pPr>
        <w:autoSpaceDE w:val="0"/>
        <w:autoSpaceDN w:val="0"/>
        <w:adjustRightInd w:val="0"/>
        <w:spacing w:after="0" w:line="240" w:lineRule="auto"/>
        <w:ind w:left="720"/>
        <w:rPr>
          <w:rFonts w:ascii="Arial" w:hAnsi="Arial" w:cs="Arial"/>
          <w:color w:val="000000"/>
        </w:rPr>
      </w:pPr>
    </w:p>
    <w:p w14:paraId="58FFD57C" w14:textId="77777777" w:rsidR="00490D10" w:rsidRPr="00784B3A" w:rsidRDefault="00490D10" w:rsidP="007340B1">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3.4.2 Ensuring that all employees who have a</w:t>
      </w:r>
      <w:r w:rsidR="00916906" w:rsidRPr="00784B3A">
        <w:rPr>
          <w:rFonts w:ascii="Arial" w:hAnsi="Arial" w:cs="Arial"/>
          <w:color w:val="000000"/>
        </w:rPr>
        <w:t xml:space="preserve">n indoor air quality concern are </w:t>
      </w:r>
      <w:r w:rsidRPr="00784B3A">
        <w:rPr>
          <w:rFonts w:ascii="Arial" w:hAnsi="Arial" w:cs="Arial"/>
          <w:color w:val="000000"/>
        </w:rPr>
        <w:t>supported.</w:t>
      </w:r>
    </w:p>
    <w:p w14:paraId="69ADCB2A" w14:textId="77777777" w:rsidR="00490D10" w:rsidRPr="00784B3A" w:rsidRDefault="00490D10" w:rsidP="00490D10">
      <w:pPr>
        <w:autoSpaceDE w:val="0"/>
        <w:autoSpaceDN w:val="0"/>
        <w:adjustRightInd w:val="0"/>
        <w:spacing w:after="0" w:line="240" w:lineRule="auto"/>
        <w:ind w:left="720"/>
        <w:rPr>
          <w:rFonts w:ascii="Arial" w:hAnsi="Arial" w:cs="Arial"/>
          <w:color w:val="000000"/>
        </w:rPr>
      </w:pPr>
    </w:p>
    <w:p w14:paraId="4B57F149" w14:textId="77777777" w:rsidR="007340B1" w:rsidRPr="00784B3A" w:rsidRDefault="00490D10" w:rsidP="007340B1">
      <w:pPr>
        <w:autoSpaceDE w:val="0"/>
        <w:autoSpaceDN w:val="0"/>
        <w:adjustRightInd w:val="0"/>
        <w:spacing w:after="0" w:line="240" w:lineRule="auto"/>
        <w:ind w:left="1440" w:hanging="720"/>
        <w:rPr>
          <w:rFonts w:ascii="Arial" w:hAnsi="Arial" w:cs="Arial"/>
          <w:color w:val="000000"/>
        </w:rPr>
      </w:pPr>
      <w:r w:rsidRPr="00784B3A">
        <w:rPr>
          <w:rFonts w:ascii="Arial" w:hAnsi="Arial" w:cs="Arial"/>
          <w:color w:val="000000"/>
        </w:rPr>
        <w:t xml:space="preserve">  </w:t>
      </w:r>
      <w:r w:rsidR="007340B1" w:rsidRPr="00784B3A">
        <w:rPr>
          <w:rFonts w:ascii="Arial" w:hAnsi="Arial" w:cs="Arial"/>
          <w:color w:val="000000"/>
        </w:rPr>
        <w:t xml:space="preserve"> </w:t>
      </w:r>
      <w:r w:rsidRPr="00784B3A">
        <w:rPr>
          <w:rFonts w:ascii="Arial" w:hAnsi="Arial" w:cs="Arial"/>
          <w:color w:val="000000"/>
        </w:rPr>
        <w:t>3.4.3 Working with all parties and ensuring EHS recommendations are followed.</w:t>
      </w:r>
    </w:p>
    <w:p w14:paraId="07D04DFF" w14:textId="77777777" w:rsidR="007340B1" w:rsidRDefault="007340B1" w:rsidP="007340B1">
      <w:pPr>
        <w:autoSpaceDE w:val="0"/>
        <w:autoSpaceDN w:val="0"/>
        <w:adjustRightInd w:val="0"/>
        <w:spacing w:after="0" w:line="240" w:lineRule="auto"/>
        <w:ind w:left="900" w:hanging="540"/>
        <w:rPr>
          <w:rFonts w:ascii="Arial" w:hAnsi="Arial" w:cs="Arial"/>
          <w:color w:val="000000"/>
        </w:rPr>
      </w:pPr>
    </w:p>
    <w:p w14:paraId="5D4CE642" w14:textId="77777777" w:rsidR="000401D1" w:rsidRDefault="000401D1" w:rsidP="007340B1">
      <w:pPr>
        <w:autoSpaceDE w:val="0"/>
        <w:autoSpaceDN w:val="0"/>
        <w:adjustRightInd w:val="0"/>
        <w:spacing w:after="0" w:line="240" w:lineRule="auto"/>
        <w:ind w:left="900" w:hanging="540"/>
        <w:rPr>
          <w:rFonts w:ascii="Arial" w:hAnsi="Arial" w:cs="Arial"/>
          <w:color w:val="000000"/>
        </w:rPr>
      </w:pPr>
    </w:p>
    <w:p w14:paraId="6A2A5BC6" w14:textId="77777777" w:rsidR="000401D1" w:rsidRPr="00784B3A" w:rsidRDefault="000401D1" w:rsidP="007340B1">
      <w:pPr>
        <w:autoSpaceDE w:val="0"/>
        <w:autoSpaceDN w:val="0"/>
        <w:adjustRightInd w:val="0"/>
        <w:spacing w:after="0" w:line="240" w:lineRule="auto"/>
        <w:ind w:left="900" w:hanging="540"/>
        <w:rPr>
          <w:rFonts w:ascii="Arial" w:hAnsi="Arial" w:cs="Arial"/>
          <w:color w:val="000000"/>
        </w:rPr>
      </w:pPr>
    </w:p>
    <w:p w14:paraId="760FA70C" w14:textId="77777777" w:rsidR="00477ECE" w:rsidRPr="00784B3A" w:rsidRDefault="00490D10" w:rsidP="007340B1">
      <w:pPr>
        <w:autoSpaceDE w:val="0"/>
        <w:autoSpaceDN w:val="0"/>
        <w:adjustRightInd w:val="0"/>
        <w:spacing w:after="0" w:line="240" w:lineRule="auto"/>
        <w:ind w:left="900" w:hanging="540"/>
        <w:rPr>
          <w:rFonts w:ascii="Arial" w:hAnsi="Arial" w:cs="Arial"/>
          <w:color w:val="000000"/>
        </w:rPr>
      </w:pPr>
      <w:r w:rsidRPr="00784B3A">
        <w:rPr>
          <w:rFonts w:ascii="Arial" w:hAnsi="Arial" w:cs="Arial"/>
          <w:color w:val="000000"/>
        </w:rPr>
        <w:t>3.5</w:t>
      </w:r>
      <w:r w:rsidR="00477ECE" w:rsidRPr="00784B3A">
        <w:rPr>
          <w:rFonts w:ascii="Arial" w:hAnsi="Arial" w:cs="Arial"/>
          <w:color w:val="000000"/>
        </w:rPr>
        <w:t xml:space="preserve"> </w:t>
      </w:r>
      <w:r w:rsidR="007340B1" w:rsidRPr="00784B3A">
        <w:rPr>
          <w:rFonts w:ascii="Arial" w:hAnsi="Arial" w:cs="Arial"/>
          <w:color w:val="000000"/>
        </w:rPr>
        <w:tab/>
      </w:r>
      <w:r w:rsidR="00477ECE" w:rsidRPr="00784B3A">
        <w:rPr>
          <w:rFonts w:ascii="Arial" w:hAnsi="Arial" w:cs="Arial"/>
          <w:color w:val="000000"/>
        </w:rPr>
        <w:t>Employee</w:t>
      </w:r>
    </w:p>
    <w:p w14:paraId="51887BAF"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7BFDBA05" w14:textId="77777777" w:rsidR="00477ECE" w:rsidRPr="00784B3A" w:rsidRDefault="00490D10" w:rsidP="008C157B">
      <w:pPr>
        <w:autoSpaceDE w:val="0"/>
        <w:autoSpaceDN w:val="0"/>
        <w:adjustRightInd w:val="0"/>
        <w:spacing w:after="0" w:line="240" w:lineRule="auto"/>
        <w:ind w:left="900"/>
        <w:rPr>
          <w:rFonts w:ascii="Arial" w:hAnsi="Arial" w:cs="Arial"/>
          <w:color w:val="000000"/>
        </w:rPr>
      </w:pPr>
      <w:r w:rsidRPr="00784B3A">
        <w:rPr>
          <w:rFonts w:ascii="Arial" w:hAnsi="Arial" w:cs="Arial"/>
          <w:color w:val="000000"/>
        </w:rPr>
        <w:t>All PSU e</w:t>
      </w:r>
      <w:r w:rsidR="00477ECE" w:rsidRPr="00784B3A">
        <w:rPr>
          <w:rFonts w:ascii="Arial" w:hAnsi="Arial" w:cs="Arial"/>
          <w:color w:val="000000"/>
        </w:rPr>
        <w:t>mployees that have an Indoor Air Quality concern are responsible for:</w:t>
      </w:r>
    </w:p>
    <w:p w14:paraId="4FD63CAA" w14:textId="77777777" w:rsidR="008C157B" w:rsidRPr="00784B3A" w:rsidRDefault="008C157B" w:rsidP="008C157B">
      <w:pPr>
        <w:autoSpaceDE w:val="0"/>
        <w:autoSpaceDN w:val="0"/>
        <w:adjustRightInd w:val="0"/>
        <w:spacing w:after="0" w:line="240" w:lineRule="auto"/>
        <w:ind w:left="1440" w:hanging="540"/>
        <w:rPr>
          <w:rFonts w:ascii="Arial" w:hAnsi="Arial" w:cs="Arial"/>
          <w:color w:val="000000"/>
        </w:rPr>
      </w:pPr>
    </w:p>
    <w:p w14:paraId="68E2207E" w14:textId="77777777" w:rsidR="00477ECE" w:rsidRPr="00784B3A" w:rsidRDefault="00490D10" w:rsidP="008C157B">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3.5</w:t>
      </w:r>
      <w:r w:rsidR="00477ECE" w:rsidRPr="00784B3A">
        <w:rPr>
          <w:rFonts w:ascii="Arial" w:hAnsi="Arial" w:cs="Arial"/>
          <w:color w:val="000000"/>
        </w:rPr>
        <w:t xml:space="preserve">.1 Initially bringing the concern </w:t>
      </w:r>
      <w:r w:rsidR="007340B1" w:rsidRPr="00784B3A">
        <w:rPr>
          <w:rFonts w:ascii="Arial" w:hAnsi="Arial" w:cs="Arial"/>
          <w:color w:val="000000"/>
        </w:rPr>
        <w:t>with</w:t>
      </w:r>
      <w:r w:rsidR="00477ECE" w:rsidRPr="00784B3A">
        <w:rPr>
          <w:rFonts w:ascii="Arial" w:hAnsi="Arial" w:cs="Arial"/>
          <w:color w:val="000000"/>
        </w:rPr>
        <w:t xml:space="preserve"> their supervisor, fa</w:t>
      </w:r>
      <w:r w:rsidR="00BD0C8E" w:rsidRPr="00784B3A">
        <w:rPr>
          <w:rFonts w:ascii="Arial" w:hAnsi="Arial" w:cs="Arial"/>
          <w:color w:val="000000"/>
        </w:rPr>
        <w:t>cility coordinator,</w:t>
      </w:r>
      <w:r w:rsidR="008C157B" w:rsidRPr="00784B3A">
        <w:rPr>
          <w:rFonts w:ascii="Arial" w:hAnsi="Arial" w:cs="Arial"/>
          <w:color w:val="000000"/>
        </w:rPr>
        <w:t xml:space="preserve"> </w:t>
      </w:r>
      <w:r w:rsidR="00BD0C8E" w:rsidRPr="00784B3A">
        <w:rPr>
          <w:rFonts w:ascii="Arial" w:hAnsi="Arial" w:cs="Arial"/>
          <w:color w:val="000000"/>
        </w:rPr>
        <w:t>safety officer</w:t>
      </w:r>
      <w:r w:rsidR="007340B1" w:rsidRPr="00784B3A">
        <w:rPr>
          <w:rFonts w:ascii="Arial" w:hAnsi="Arial" w:cs="Arial"/>
          <w:color w:val="000000"/>
        </w:rPr>
        <w:t>,</w:t>
      </w:r>
      <w:r w:rsidR="00BD0C8E" w:rsidRPr="00784B3A">
        <w:rPr>
          <w:rFonts w:ascii="Arial" w:hAnsi="Arial" w:cs="Arial"/>
          <w:color w:val="000000"/>
        </w:rPr>
        <w:t xml:space="preserve"> </w:t>
      </w:r>
      <w:r w:rsidR="000401D1">
        <w:rPr>
          <w:rFonts w:ascii="Arial" w:hAnsi="Arial" w:cs="Arial"/>
          <w:color w:val="000000"/>
        </w:rPr>
        <w:t>and/</w:t>
      </w:r>
      <w:r w:rsidR="00BD0C8E" w:rsidRPr="00784B3A">
        <w:rPr>
          <w:rFonts w:ascii="Arial" w:hAnsi="Arial" w:cs="Arial"/>
          <w:color w:val="000000"/>
        </w:rPr>
        <w:t>or EHS</w:t>
      </w:r>
      <w:r w:rsidR="00477ECE" w:rsidRPr="00784B3A">
        <w:rPr>
          <w:rFonts w:ascii="Arial" w:hAnsi="Arial" w:cs="Arial"/>
          <w:color w:val="000000"/>
        </w:rPr>
        <w:t xml:space="preserve">. </w:t>
      </w:r>
      <w:r w:rsidR="007340B1" w:rsidRPr="00784B3A">
        <w:rPr>
          <w:rFonts w:ascii="Arial" w:hAnsi="Arial" w:cs="Arial"/>
          <w:color w:val="000000"/>
        </w:rPr>
        <w:t xml:space="preserve"> </w:t>
      </w:r>
      <w:r w:rsidR="00477ECE" w:rsidRPr="00784B3A">
        <w:rPr>
          <w:rFonts w:ascii="Arial" w:hAnsi="Arial" w:cs="Arial"/>
          <w:color w:val="000000"/>
        </w:rPr>
        <w:t>If the concern is an emergency or deemed extremely</w:t>
      </w:r>
      <w:r w:rsidR="008C157B" w:rsidRPr="00784B3A">
        <w:rPr>
          <w:rFonts w:ascii="Arial" w:hAnsi="Arial" w:cs="Arial"/>
          <w:color w:val="000000"/>
        </w:rPr>
        <w:t xml:space="preserve"> </w:t>
      </w:r>
      <w:r w:rsidR="00477ECE" w:rsidRPr="00784B3A">
        <w:rPr>
          <w:rFonts w:ascii="Arial" w:hAnsi="Arial" w:cs="Arial"/>
          <w:color w:val="000000"/>
        </w:rPr>
        <w:t>dangerous</w:t>
      </w:r>
      <w:r w:rsidR="007340B1" w:rsidRPr="00784B3A">
        <w:rPr>
          <w:rFonts w:ascii="Arial" w:hAnsi="Arial" w:cs="Arial"/>
          <w:color w:val="000000"/>
        </w:rPr>
        <w:t>,</w:t>
      </w:r>
      <w:r w:rsidR="00D44219" w:rsidRPr="00784B3A">
        <w:rPr>
          <w:rFonts w:ascii="Arial" w:hAnsi="Arial" w:cs="Arial"/>
          <w:color w:val="000000"/>
        </w:rPr>
        <w:t xml:space="preserve"> </w:t>
      </w:r>
      <w:r w:rsidR="00BD0C8E" w:rsidRPr="00784B3A">
        <w:rPr>
          <w:rFonts w:ascii="Arial" w:hAnsi="Arial" w:cs="Arial"/>
          <w:color w:val="000000"/>
        </w:rPr>
        <w:t>immediately call</w:t>
      </w:r>
      <w:r w:rsidR="00477ECE" w:rsidRPr="00784B3A">
        <w:rPr>
          <w:rFonts w:ascii="Arial" w:hAnsi="Arial" w:cs="Arial"/>
          <w:color w:val="000000"/>
        </w:rPr>
        <w:t xml:space="preserve"> 911.</w:t>
      </w:r>
    </w:p>
    <w:p w14:paraId="460580B4"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5C2747B0" w14:textId="77777777" w:rsidR="00477ECE" w:rsidRPr="00784B3A" w:rsidRDefault="00490D10" w:rsidP="008C157B">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3.5</w:t>
      </w:r>
      <w:r w:rsidR="006D298A" w:rsidRPr="00784B3A">
        <w:rPr>
          <w:rFonts w:ascii="Arial" w:hAnsi="Arial" w:cs="Arial"/>
          <w:color w:val="000000"/>
        </w:rPr>
        <w:t>.2</w:t>
      </w:r>
      <w:r w:rsidRPr="00784B3A">
        <w:rPr>
          <w:rFonts w:ascii="Arial" w:hAnsi="Arial" w:cs="Arial"/>
          <w:color w:val="000000"/>
        </w:rPr>
        <w:t xml:space="preserve"> Working with EHS, facility personnel</w:t>
      </w:r>
      <w:r w:rsidR="00477ECE" w:rsidRPr="00784B3A">
        <w:rPr>
          <w:rFonts w:ascii="Arial" w:hAnsi="Arial" w:cs="Arial"/>
          <w:color w:val="000000"/>
        </w:rPr>
        <w:t xml:space="preserve"> and other </w:t>
      </w:r>
      <w:r w:rsidR="000401D1">
        <w:rPr>
          <w:rFonts w:ascii="Arial" w:hAnsi="Arial" w:cs="Arial"/>
          <w:color w:val="000000"/>
        </w:rPr>
        <w:t>u</w:t>
      </w:r>
      <w:r w:rsidR="00477ECE" w:rsidRPr="00784B3A">
        <w:rPr>
          <w:rFonts w:ascii="Arial" w:hAnsi="Arial" w:cs="Arial"/>
          <w:color w:val="000000"/>
        </w:rPr>
        <w:t xml:space="preserve">niversity </w:t>
      </w:r>
      <w:r w:rsidR="000401D1">
        <w:rPr>
          <w:rFonts w:ascii="Arial" w:hAnsi="Arial" w:cs="Arial"/>
          <w:color w:val="000000"/>
        </w:rPr>
        <w:t>r</w:t>
      </w:r>
      <w:r w:rsidR="00477ECE" w:rsidRPr="00784B3A">
        <w:rPr>
          <w:rFonts w:ascii="Arial" w:hAnsi="Arial" w:cs="Arial"/>
          <w:color w:val="000000"/>
        </w:rPr>
        <w:t xml:space="preserve">epresentatives during </w:t>
      </w:r>
      <w:r w:rsidR="002878E6" w:rsidRPr="00784B3A">
        <w:rPr>
          <w:rFonts w:ascii="Arial" w:hAnsi="Arial" w:cs="Arial"/>
          <w:color w:val="000000"/>
        </w:rPr>
        <w:t>the review</w:t>
      </w:r>
      <w:r w:rsidR="00477ECE" w:rsidRPr="00784B3A">
        <w:rPr>
          <w:rFonts w:ascii="Arial" w:hAnsi="Arial" w:cs="Arial"/>
          <w:color w:val="000000"/>
        </w:rPr>
        <w:t>.</w:t>
      </w:r>
    </w:p>
    <w:p w14:paraId="69F62405" w14:textId="77777777" w:rsidR="008C157B" w:rsidRPr="00784B3A" w:rsidRDefault="008C157B" w:rsidP="008C157B">
      <w:pPr>
        <w:autoSpaceDE w:val="0"/>
        <w:autoSpaceDN w:val="0"/>
        <w:adjustRightInd w:val="0"/>
        <w:spacing w:after="0" w:line="240" w:lineRule="auto"/>
        <w:ind w:left="1440" w:hanging="540"/>
        <w:rPr>
          <w:rFonts w:ascii="Arial" w:hAnsi="Arial" w:cs="Arial"/>
          <w:color w:val="000000"/>
        </w:rPr>
      </w:pPr>
    </w:p>
    <w:p w14:paraId="22D0C20A" w14:textId="77777777" w:rsidR="00477ECE" w:rsidRPr="00784B3A" w:rsidRDefault="00490D10" w:rsidP="008C157B">
      <w:pPr>
        <w:autoSpaceDE w:val="0"/>
        <w:autoSpaceDN w:val="0"/>
        <w:adjustRightInd w:val="0"/>
        <w:spacing w:after="0" w:line="240" w:lineRule="auto"/>
        <w:ind w:left="1440" w:hanging="540"/>
        <w:rPr>
          <w:rFonts w:ascii="Arial" w:hAnsi="Arial" w:cs="Arial"/>
          <w:color w:val="000000"/>
        </w:rPr>
      </w:pPr>
      <w:r w:rsidRPr="00784B3A">
        <w:rPr>
          <w:rFonts w:ascii="Arial" w:hAnsi="Arial" w:cs="Arial"/>
          <w:color w:val="000000"/>
        </w:rPr>
        <w:t>3.5</w:t>
      </w:r>
      <w:r w:rsidR="006D298A" w:rsidRPr="00784B3A">
        <w:rPr>
          <w:rFonts w:ascii="Arial" w:hAnsi="Arial" w:cs="Arial"/>
          <w:color w:val="000000"/>
        </w:rPr>
        <w:t>.3</w:t>
      </w:r>
      <w:r w:rsidR="00477ECE" w:rsidRPr="00784B3A">
        <w:rPr>
          <w:rFonts w:ascii="Arial" w:hAnsi="Arial" w:cs="Arial"/>
          <w:color w:val="000000"/>
        </w:rPr>
        <w:t xml:space="preserve"> Following EHS recommendations as outlined in the EHS report.</w:t>
      </w:r>
    </w:p>
    <w:p w14:paraId="3DB0B487" w14:textId="77777777" w:rsidR="006D298A" w:rsidRPr="00784B3A" w:rsidRDefault="006D298A" w:rsidP="00477ECE">
      <w:pPr>
        <w:autoSpaceDE w:val="0"/>
        <w:autoSpaceDN w:val="0"/>
        <w:adjustRightInd w:val="0"/>
        <w:spacing w:after="0" w:line="240" w:lineRule="auto"/>
        <w:rPr>
          <w:rFonts w:ascii="Arial" w:hAnsi="Arial" w:cs="Arial"/>
          <w:color w:val="000000"/>
        </w:rPr>
      </w:pPr>
    </w:p>
    <w:p w14:paraId="3F0A700A" w14:textId="77777777" w:rsidR="00477ECE" w:rsidRPr="00784B3A" w:rsidRDefault="00477ECE" w:rsidP="00594948">
      <w:pPr>
        <w:pStyle w:val="ListParagraph"/>
        <w:numPr>
          <w:ilvl w:val="0"/>
          <w:numId w:val="16"/>
        </w:numPr>
        <w:autoSpaceDE w:val="0"/>
        <w:autoSpaceDN w:val="0"/>
        <w:adjustRightInd w:val="0"/>
        <w:spacing w:after="0" w:line="240" w:lineRule="auto"/>
        <w:rPr>
          <w:rFonts w:ascii="Arial" w:hAnsi="Arial" w:cs="Arial"/>
          <w:b/>
          <w:bCs/>
          <w:color w:val="000000"/>
        </w:rPr>
      </w:pPr>
      <w:r w:rsidRPr="00784B3A">
        <w:rPr>
          <w:rFonts w:ascii="Arial" w:hAnsi="Arial" w:cs="Arial"/>
          <w:b/>
          <w:bCs/>
          <w:color w:val="000000"/>
        </w:rPr>
        <w:t>Procedures</w:t>
      </w:r>
    </w:p>
    <w:p w14:paraId="0E79170A" w14:textId="77777777" w:rsidR="005C58D2" w:rsidRPr="00784B3A" w:rsidRDefault="005C58D2" w:rsidP="005C58D2">
      <w:pPr>
        <w:autoSpaceDE w:val="0"/>
        <w:autoSpaceDN w:val="0"/>
        <w:adjustRightInd w:val="0"/>
        <w:spacing w:after="0" w:line="240" w:lineRule="auto"/>
        <w:ind w:left="360"/>
        <w:rPr>
          <w:rFonts w:ascii="Arial" w:hAnsi="Arial" w:cs="Arial"/>
          <w:color w:val="000000"/>
        </w:rPr>
      </w:pPr>
    </w:p>
    <w:p w14:paraId="56758138" w14:textId="77777777" w:rsidR="00477ECE" w:rsidRPr="00784B3A" w:rsidRDefault="00477ECE" w:rsidP="005C58D2">
      <w:pPr>
        <w:autoSpaceDE w:val="0"/>
        <w:autoSpaceDN w:val="0"/>
        <w:adjustRightInd w:val="0"/>
        <w:spacing w:after="0" w:line="240" w:lineRule="auto"/>
        <w:ind w:left="360"/>
        <w:rPr>
          <w:rFonts w:ascii="Arial" w:hAnsi="Arial" w:cs="Arial"/>
          <w:color w:val="000000"/>
        </w:rPr>
      </w:pPr>
      <w:r w:rsidRPr="00784B3A">
        <w:rPr>
          <w:rFonts w:ascii="Arial" w:hAnsi="Arial" w:cs="Arial"/>
          <w:color w:val="000000"/>
        </w:rPr>
        <w:t>All University Buildings are designed, built and maintained to provide a comfortable and safe</w:t>
      </w:r>
      <w:r w:rsidR="005C58D2" w:rsidRPr="00784B3A">
        <w:rPr>
          <w:rFonts w:ascii="Arial" w:hAnsi="Arial" w:cs="Arial"/>
          <w:color w:val="000000"/>
        </w:rPr>
        <w:t xml:space="preserve"> </w:t>
      </w:r>
      <w:r w:rsidR="00490D10" w:rsidRPr="00784B3A">
        <w:rPr>
          <w:rFonts w:ascii="Arial" w:hAnsi="Arial" w:cs="Arial"/>
          <w:color w:val="000000"/>
        </w:rPr>
        <w:t>w</w:t>
      </w:r>
      <w:r w:rsidRPr="00784B3A">
        <w:rPr>
          <w:rFonts w:ascii="Arial" w:hAnsi="Arial" w:cs="Arial"/>
          <w:color w:val="000000"/>
        </w:rPr>
        <w:t>ork</w:t>
      </w:r>
      <w:r w:rsidR="00490D10" w:rsidRPr="00784B3A">
        <w:rPr>
          <w:rFonts w:ascii="Arial" w:hAnsi="Arial" w:cs="Arial"/>
          <w:color w:val="000000"/>
        </w:rPr>
        <w:t xml:space="preserve"> </w:t>
      </w:r>
      <w:r w:rsidRPr="00784B3A">
        <w:rPr>
          <w:rFonts w:ascii="Arial" w:hAnsi="Arial" w:cs="Arial"/>
          <w:color w:val="000000"/>
        </w:rPr>
        <w:t>environment free from environmental and other contamination that may result in diminished indoor air</w:t>
      </w:r>
      <w:r w:rsidR="00490D10" w:rsidRPr="00784B3A">
        <w:rPr>
          <w:rFonts w:ascii="Arial" w:hAnsi="Arial" w:cs="Arial"/>
          <w:color w:val="000000"/>
        </w:rPr>
        <w:t xml:space="preserve"> </w:t>
      </w:r>
      <w:r w:rsidRPr="00784B3A">
        <w:rPr>
          <w:rFonts w:ascii="Arial" w:hAnsi="Arial" w:cs="Arial"/>
          <w:color w:val="000000"/>
        </w:rPr>
        <w:t>quality. Indoor air quality concerns shall be reported and reviewed</w:t>
      </w:r>
      <w:r w:rsidR="005C58D2" w:rsidRPr="00784B3A">
        <w:rPr>
          <w:rFonts w:ascii="Arial" w:hAnsi="Arial" w:cs="Arial"/>
          <w:color w:val="000000"/>
        </w:rPr>
        <w:t xml:space="preserve"> f</w:t>
      </w:r>
      <w:r w:rsidRPr="00784B3A">
        <w:rPr>
          <w:rFonts w:ascii="Arial" w:hAnsi="Arial" w:cs="Arial"/>
          <w:color w:val="000000"/>
        </w:rPr>
        <w:t>ollowing these procedures:</w:t>
      </w:r>
    </w:p>
    <w:p w14:paraId="74EB3016" w14:textId="77777777" w:rsidR="005C58D2" w:rsidRPr="00784B3A" w:rsidRDefault="005C58D2" w:rsidP="005C58D2">
      <w:pPr>
        <w:autoSpaceDE w:val="0"/>
        <w:autoSpaceDN w:val="0"/>
        <w:adjustRightInd w:val="0"/>
        <w:spacing w:after="0" w:line="240" w:lineRule="auto"/>
        <w:ind w:left="360"/>
        <w:rPr>
          <w:rFonts w:ascii="Arial" w:hAnsi="Arial" w:cs="Arial"/>
          <w:b/>
          <w:bCs/>
          <w:color w:val="000000"/>
        </w:rPr>
      </w:pPr>
    </w:p>
    <w:p w14:paraId="7DA0A7A9" w14:textId="77777777" w:rsidR="00477ECE" w:rsidRPr="00784B3A" w:rsidRDefault="00477ECE" w:rsidP="005C58D2">
      <w:pPr>
        <w:autoSpaceDE w:val="0"/>
        <w:autoSpaceDN w:val="0"/>
        <w:adjustRightInd w:val="0"/>
        <w:spacing w:after="0" w:line="240" w:lineRule="auto"/>
        <w:ind w:left="360"/>
        <w:rPr>
          <w:rFonts w:ascii="Arial" w:hAnsi="Arial" w:cs="Arial"/>
          <w:color w:val="000000"/>
        </w:rPr>
      </w:pPr>
      <w:r w:rsidRPr="00784B3A">
        <w:rPr>
          <w:rFonts w:ascii="Arial" w:hAnsi="Arial" w:cs="Arial"/>
          <w:b/>
          <w:bCs/>
          <w:color w:val="000000"/>
        </w:rPr>
        <w:t>IAQ concerns that pose an immediate threat to personal health or safety shall be</w:t>
      </w:r>
      <w:r w:rsidR="005C58D2" w:rsidRPr="00784B3A">
        <w:rPr>
          <w:rFonts w:ascii="Arial" w:hAnsi="Arial" w:cs="Arial"/>
          <w:b/>
          <w:bCs/>
          <w:color w:val="000000"/>
        </w:rPr>
        <w:t xml:space="preserve"> r</w:t>
      </w:r>
      <w:r w:rsidRPr="00784B3A">
        <w:rPr>
          <w:rFonts w:ascii="Arial" w:hAnsi="Arial" w:cs="Arial"/>
          <w:b/>
          <w:bCs/>
          <w:color w:val="000000"/>
        </w:rPr>
        <w:t>eported by</w:t>
      </w:r>
      <w:r w:rsidR="005A2ADA" w:rsidRPr="00784B3A">
        <w:rPr>
          <w:rFonts w:ascii="Arial" w:hAnsi="Arial" w:cs="Arial"/>
          <w:b/>
          <w:bCs/>
          <w:color w:val="000000"/>
        </w:rPr>
        <w:t xml:space="preserve"> </w:t>
      </w:r>
      <w:r w:rsidRPr="00784B3A">
        <w:rPr>
          <w:rFonts w:ascii="Arial" w:hAnsi="Arial" w:cs="Arial"/>
          <w:b/>
          <w:bCs/>
          <w:color w:val="000000"/>
        </w:rPr>
        <w:t>calling 911</w:t>
      </w:r>
      <w:r w:rsidRPr="00784B3A">
        <w:rPr>
          <w:rFonts w:ascii="Arial" w:hAnsi="Arial" w:cs="Arial"/>
          <w:color w:val="000000"/>
        </w:rPr>
        <w:t>.</w:t>
      </w:r>
    </w:p>
    <w:p w14:paraId="174CFF59" w14:textId="77777777" w:rsidR="005C58D2" w:rsidRPr="00784B3A" w:rsidRDefault="005C58D2" w:rsidP="005C58D2">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p>
    <w:p w14:paraId="7FECC408" w14:textId="77777777" w:rsidR="005C58D2" w:rsidRPr="00784B3A" w:rsidRDefault="005C58D2" w:rsidP="005C58D2">
      <w:pPr>
        <w:pStyle w:val="ListParagraph"/>
        <w:numPr>
          <w:ilvl w:val="1"/>
          <w:numId w:val="16"/>
        </w:numPr>
        <w:autoSpaceDE w:val="0"/>
        <w:autoSpaceDN w:val="0"/>
        <w:adjustRightInd w:val="0"/>
        <w:spacing w:after="0" w:line="240" w:lineRule="auto"/>
        <w:rPr>
          <w:rFonts w:ascii="Arial" w:hAnsi="Arial" w:cs="Arial"/>
          <w:color w:val="000000"/>
        </w:rPr>
      </w:pPr>
      <w:r w:rsidRPr="00784B3A">
        <w:rPr>
          <w:rFonts w:ascii="Arial" w:hAnsi="Arial" w:cs="Arial"/>
          <w:color w:val="000000"/>
        </w:rPr>
        <w:t>I</w:t>
      </w:r>
      <w:r w:rsidR="006E0739" w:rsidRPr="00784B3A">
        <w:rPr>
          <w:rFonts w:ascii="Arial" w:hAnsi="Arial" w:cs="Arial"/>
          <w:color w:val="000000"/>
        </w:rPr>
        <w:t xml:space="preserve">nitial </w:t>
      </w:r>
      <w:r w:rsidRPr="00784B3A">
        <w:rPr>
          <w:rFonts w:ascii="Arial" w:hAnsi="Arial" w:cs="Arial"/>
          <w:color w:val="000000"/>
        </w:rPr>
        <w:t>Symptoms/Factors</w:t>
      </w:r>
    </w:p>
    <w:p w14:paraId="39296AC8" w14:textId="77777777" w:rsidR="00B07DCB" w:rsidRPr="00784B3A" w:rsidRDefault="00B07DCB" w:rsidP="00B07DCB">
      <w:pPr>
        <w:pStyle w:val="ListParagraph"/>
        <w:autoSpaceDE w:val="0"/>
        <w:autoSpaceDN w:val="0"/>
        <w:adjustRightInd w:val="0"/>
        <w:spacing w:after="0" w:line="240" w:lineRule="auto"/>
        <w:ind w:left="900"/>
        <w:rPr>
          <w:rFonts w:ascii="Arial" w:hAnsi="Arial" w:cs="Arial"/>
          <w:color w:val="000000"/>
        </w:rPr>
      </w:pPr>
    </w:p>
    <w:p w14:paraId="04F24883" w14:textId="77777777" w:rsidR="00477ECE" w:rsidRPr="00784B3A" w:rsidRDefault="006D298A" w:rsidP="005C58D2">
      <w:pPr>
        <w:pStyle w:val="ListParagraph"/>
        <w:autoSpaceDE w:val="0"/>
        <w:autoSpaceDN w:val="0"/>
        <w:adjustRightInd w:val="0"/>
        <w:spacing w:after="120" w:line="240" w:lineRule="auto"/>
        <w:ind w:left="900"/>
        <w:rPr>
          <w:rFonts w:ascii="Arial" w:hAnsi="Arial" w:cs="Arial"/>
          <w:color w:val="000000"/>
        </w:rPr>
      </w:pPr>
      <w:r w:rsidRPr="00784B3A">
        <w:rPr>
          <w:rFonts w:ascii="Arial" w:hAnsi="Arial" w:cs="Arial"/>
          <w:color w:val="000000"/>
        </w:rPr>
        <w:t>OPP/</w:t>
      </w:r>
      <w:r w:rsidR="00510805" w:rsidRPr="00784B3A">
        <w:rPr>
          <w:rFonts w:ascii="Arial" w:hAnsi="Arial" w:cs="Arial"/>
          <w:color w:val="000000"/>
        </w:rPr>
        <w:t xml:space="preserve"> Area Services or other Penn State F</w:t>
      </w:r>
      <w:r w:rsidRPr="00784B3A">
        <w:rPr>
          <w:rFonts w:ascii="Arial" w:hAnsi="Arial" w:cs="Arial"/>
          <w:color w:val="000000"/>
        </w:rPr>
        <w:t xml:space="preserve">acilities services should be contacted </w:t>
      </w:r>
      <w:r w:rsidR="00510805" w:rsidRPr="00784B3A">
        <w:rPr>
          <w:rFonts w:ascii="Arial" w:hAnsi="Arial" w:cs="Arial"/>
          <w:color w:val="000000"/>
        </w:rPr>
        <w:t xml:space="preserve">initially </w:t>
      </w:r>
      <w:r w:rsidR="00477ECE" w:rsidRPr="00784B3A">
        <w:rPr>
          <w:rFonts w:ascii="Arial" w:hAnsi="Arial" w:cs="Arial"/>
          <w:color w:val="000000"/>
        </w:rPr>
        <w:t>to investigate concerns</w:t>
      </w:r>
      <w:r w:rsidR="005C58D2" w:rsidRPr="00784B3A">
        <w:rPr>
          <w:rFonts w:ascii="Arial" w:hAnsi="Arial" w:cs="Arial"/>
          <w:color w:val="000000"/>
        </w:rPr>
        <w:t xml:space="preserve"> </w:t>
      </w:r>
      <w:r w:rsidR="005A2ADA" w:rsidRPr="00784B3A">
        <w:rPr>
          <w:rFonts w:ascii="Arial" w:hAnsi="Arial" w:cs="Arial"/>
          <w:color w:val="000000"/>
        </w:rPr>
        <w:t>relating to:</w:t>
      </w:r>
    </w:p>
    <w:p w14:paraId="5DD47280" w14:textId="77777777" w:rsidR="00477ECE" w:rsidRPr="00784B3A" w:rsidRDefault="00477ECE" w:rsidP="005C58D2">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Temperature or humidity problems</w:t>
      </w:r>
    </w:p>
    <w:p w14:paraId="3A397915" w14:textId="77777777" w:rsidR="00477ECE" w:rsidRPr="00784B3A" w:rsidRDefault="00477ECE" w:rsidP="005C58D2">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Air movement/drafts from diffusers</w:t>
      </w:r>
    </w:p>
    <w:p w14:paraId="49E6F9A3" w14:textId="77777777" w:rsidR="00477ECE" w:rsidRPr="00784B3A" w:rsidRDefault="00477ECE" w:rsidP="005C58D2">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Stale air</w:t>
      </w:r>
    </w:p>
    <w:p w14:paraId="3D03C858" w14:textId="77777777" w:rsidR="00477ECE" w:rsidRPr="00784B3A" w:rsidRDefault="00477ECE" w:rsidP="005C58D2">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Particulates or dirt coming from air handling system</w:t>
      </w:r>
      <w:r w:rsidR="00B07DCB" w:rsidRPr="00784B3A">
        <w:rPr>
          <w:rFonts w:ascii="Arial" w:hAnsi="Arial" w:cs="Arial"/>
          <w:color w:val="000000"/>
        </w:rPr>
        <w:t>s</w:t>
      </w:r>
    </w:p>
    <w:p w14:paraId="5529A18C" w14:textId="77777777" w:rsidR="00477ECE" w:rsidRPr="00784B3A" w:rsidRDefault="00477ECE" w:rsidP="00477ECE">
      <w:pPr>
        <w:autoSpaceDE w:val="0"/>
        <w:autoSpaceDN w:val="0"/>
        <w:adjustRightInd w:val="0"/>
        <w:spacing w:after="0" w:line="240" w:lineRule="auto"/>
        <w:rPr>
          <w:rFonts w:ascii="Arial" w:hAnsi="Arial" w:cs="Arial"/>
          <w:color w:val="000000"/>
        </w:rPr>
      </w:pPr>
    </w:p>
    <w:p w14:paraId="39275FEF" w14:textId="77777777" w:rsidR="00477ECE" w:rsidRPr="00784B3A" w:rsidRDefault="006D298A" w:rsidP="00073C72">
      <w:pPr>
        <w:pStyle w:val="ListParagraph"/>
        <w:autoSpaceDE w:val="0"/>
        <w:autoSpaceDN w:val="0"/>
        <w:adjustRightInd w:val="0"/>
        <w:spacing w:after="120" w:line="240" w:lineRule="auto"/>
        <w:ind w:left="900"/>
        <w:rPr>
          <w:rFonts w:ascii="Arial" w:hAnsi="Arial" w:cs="Arial"/>
          <w:color w:val="000000"/>
        </w:rPr>
      </w:pPr>
      <w:r w:rsidRPr="00784B3A">
        <w:rPr>
          <w:rFonts w:ascii="Arial" w:hAnsi="Arial" w:cs="Arial"/>
          <w:color w:val="000000"/>
        </w:rPr>
        <w:t>OPP/</w:t>
      </w:r>
      <w:r w:rsidR="00073C72" w:rsidRPr="00784B3A">
        <w:rPr>
          <w:rFonts w:ascii="Arial" w:hAnsi="Arial" w:cs="Arial"/>
          <w:color w:val="000000"/>
        </w:rPr>
        <w:t xml:space="preserve"> Area Services, Engineering Services, OPP Divisions, Facilities, </w:t>
      </w:r>
      <w:r w:rsidR="00EA2F9F" w:rsidRPr="00784B3A">
        <w:rPr>
          <w:rFonts w:ascii="Arial" w:hAnsi="Arial" w:cs="Arial"/>
          <w:color w:val="000000"/>
        </w:rPr>
        <w:t xml:space="preserve">or Work Unit </w:t>
      </w:r>
      <w:r w:rsidR="00073C72" w:rsidRPr="00784B3A">
        <w:rPr>
          <w:rFonts w:ascii="Arial" w:hAnsi="Arial" w:cs="Arial"/>
          <w:color w:val="000000"/>
        </w:rPr>
        <w:t xml:space="preserve">Supervisory, or Safety </w:t>
      </w:r>
      <w:r w:rsidR="00477ECE" w:rsidRPr="00784B3A">
        <w:rPr>
          <w:rFonts w:ascii="Arial" w:hAnsi="Arial" w:cs="Arial"/>
          <w:color w:val="000000"/>
        </w:rPr>
        <w:t>staff may contact EHS for support as necessary.</w:t>
      </w:r>
    </w:p>
    <w:p w14:paraId="36983921" w14:textId="77777777" w:rsidR="006D298A" w:rsidRPr="00784B3A" w:rsidRDefault="006D298A" w:rsidP="00477ECE">
      <w:pPr>
        <w:autoSpaceDE w:val="0"/>
        <w:autoSpaceDN w:val="0"/>
        <w:adjustRightInd w:val="0"/>
        <w:spacing w:after="0" w:line="240" w:lineRule="auto"/>
        <w:rPr>
          <w:rFonts w:ascii="Arial" w:hAnsi="Arial" w:cs="Arial"/>
          <w:color w:val="000000"/>
        </w:rPr>
      </w:pPr>
    </w:p>
    <w:p w14:paraId="08D470A6" w14:textId="77777777" w:rsidR="006E0739" w:rsidRPr="00784B3A" w:rsidRDefault="006E0739" w:rsidP="006E0739">
      <w:pPr>
        <w:pStyle w:val="ListParagraph"/>
        <w:numPr>
          <w:ilvl w:val="1"/>
          <w:numId w:val="16"/>
        </w:numPr>
        <w:autoSpaceDE w:val="0"/>
        <w:autoSpaceDN w:val="0"/>
        <w:adjustRightInd w:val="0"/>
        <w:spacing w:after="0" w:line="240" w:lineRule="auto"/>
        <w:rPr>
          <w:rFonts w:ascii="Arial" w:hAnsi="Arial" w:cs="Arial"/>
          <w:color w:val="000000"/>
        </w:rPr>
      </w:pPr>
      <w:r w:rsidRPr="00784B3A">
        <w:rPr>
          <w:rFonts w:ascii="Arial" w:hAnsi="Arial" w:cs="Arial"/>
          <w:color w:val="000000"/>
        </w:rPr>
        <w:t>Potential Health &amp; Safety-Related Factors</w:t>
      </w:r>
    </w:p>
    <w:p w14:paraId="58F2329F" w14:textId="77777777" w:rsidR="006E0739" w:rsidRPr="00784B3A" w:rsidRDefault="006E0739" w:rsidP="006E0739">
      <w:pPr>
        <w:pStyle w:val="ListParagraph"/>
        <w:autoSpaceDE w:val="0"/>
        <w:autoSpaceDN w:val="0"/>
        <w:adjustRightInd w:val="0"/>
        <w:spacing w:after="0" w:line="240" w:lineRule="auto"/>
        <w:ind w:left="900"/>
        <w:rPr>
          <w:rFonts w:ascii="Arial" w:hAnsi="Arial" w:cs="Arial"/>
          <w:color w:val="000000"/>
        </w:rPr>
      </w:pPr>
    </w:p>
    <w:p w14:paraId="5E8CDEF1" w14:textId="77777777" w:rsidR="00477ECE" w:rsidRPr="00784B3A" w:rsidRDefault="006D298A" w:rsidP="006E0739">
      <w:pPr>
        <w:pStyle w:val="ListParagraph"/>
        <w:autoSpaceDE w:val="0"/>
        <w:autoSpaceDN w:val="0"/>
        <w:adjustRightInd w:val="0"/>
        <w:spacing w:after="120" w:line="240" w:lineRule="auto"/>
        <w:ind w:left="900"/>
        <w:rPr>
          <w:rFonts w:ascii="Arial" w:hAnsi="Arial" w:cs="Arial"/>
          <w:color w:val="000000"/>
        </w:rPr>
      </w:pPr>
      <w:r w:rsidRPr="00784B3A">
        <w:rPr>
          <w:rFonts w:ascii="Arial" w:hAnsi="Arial" w:cs="Arial"/>
          <w:color w:val="000000"/>
        </w:rPr>
        <w:t>EHS should be contacted to investigate concerns such as</w:t>
      </w:r>
      <w:r w:rsidR="00ED179A" w:rsidRPr="00784B3A">
        <w:rPr>
          <w:rFonts w:ascii="Arial" w:hAnsi="Arial" w:cs="Arial"/>
          <w:color w:val="000000"/>
        </w:rPr>
        <w:t>:</w:t>
      </w:r>
    </w:p>
    <w:p w14:paraId="5D51B3F1" w14:textId="77777777" w:rsidR="00477ECE" w:rsidRPr="00784B3A" w:rsidRDefault="00477ECE" w:rsidP="006E0739">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Chemical, gas, exhaust or unusual odors</w:t>
      </w:r>
      <w:r w:rsidR="006E0739" w:rsidRPr="00784B3A">
        <w:rPr>
          <w:rFonts w:ascii="Arial" w:hAnsi="Arial" w:cs="Arial"/>
          <w:color w:val="000000"/>
        </w:rPr>
        <w:t>,</w:t>
      </w:r>
      <w:r w:rsidRPr="00784B3A">
        <w:rPr>
          <w:rFonts w:ascii="Arial" w:hAnsi="Arial" w:cs="Arial"/>
          <w:color w:val="000000"/>
        </w:rPr>
        <w:t xml:space="preserve"> </w:t>
      </w:r>
    </w:p>
    <w:p w14:paraId="22711013" w14:textId="77777777" w:rsidR="00477ECE" w:rsidRPr="00784B3A" w:rsidRDefault="00477ECE" w:rsidP="006E0739">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Sickness associated with building occupancy which may include</w:t>
      </w:r>
      <w:r w:rsidR="00EA2F9F" w:rsidRPr="00784B3A">
        <w:rPr>
          <w:rFonts w:ascii="Arial" w:hAnsi="Arial" w:cs="Arial"/>
          <w:color w:val="000000"/>
        </w:rPr>
        <w:t>:</w:t>
      </w:r>
      <w:r w:rsidRPr="00784B3A">
        <w:rPr>
          <w:rFonts w:ascii="Arial" w:hAnsi="Arial" w:cs="Arial"/>
          <w:color w:val="000000"/>
        </w:rPr>
        <w:t xml:space="preserve"> headaches, nausea,</w:t>
      </w:r>
      <w:r w:rsidR="005A2ADA" w:rsidRPr="00784B3A">
        <w:rPr>
          <w:rFonts w:ascii="Arial" w:hAnsi="Arial" w:cs="Arial"/>
          <w:color w:val="000000"/>
        </w:rPr>
        <w:t xml:space="preserve"> </w:t>
      </w:r>
      <w:r w:rsidRPr="00784B3A">
        <w:rPr>
          <w:rFonts w:ascii="Arial" w:hAnsi="Arial" w:cs="Arial"/>
          <w:color w:val="000000"/>
        </w:rPr>
        <w:t>dizziness, upper respiratory irritation, fever, chills and fatigue</w:t>
      </w:r>
    </w:p>
    <w:p w14:paraId="6682757A" w14:textId="77777777" w:rsidR="00477ECE" w:rsidRPr="00784B3A" w:rsidRDefault="00477ECE" w:rsidP="006E0739">
      <w:pPr>
        <w:pStyle w:val="ListParagraph"/>
        <w:numPr>
          <w:ilvl w:val="0"/>
          <w:numId w:val="8"/>
        </w:numPr>
        <w:autoSpaceDE w:val="0"/>
        <w:autoSpaceDN w:val="0"/>
        <w:adjustRightInd w:val="0"/>
        <w:spacing w:after="0" w:line="240" w:lineRule="auto"/>
        <w:ind w:left="1260"/>
        <w:rPr>
          <w:rFonts w:ascii="Arial" w:hAnsi="Arial" w:cs="Arial"/>
          <w:color w:val="000000"/>
        </w:rPr>
      </w:pPr>
      <w:r w:rsidRPr="00784B3A">
        <w:rPr>
          <w:rFonts w:ascii="Arial" w:hAnsi="Arial" w:cs="Arial"/>
          <w:color w:val="000000"/>
        </w:rPr>
        <w:t xml:space="preserve">Areas of mold contamination, </w:t>
      </w:r>
      <w:r w:rsidR="006D298A" w:rsidRPr="00784B3A">
        <w:rPr>
          <w:rFonts w:ascii="Arial" w:hAnsi="Arial" w:cs="Arial"/>
          <w:color w:val="000000"/>
        </w:rPr>
        <w:t>including any</w:t>
      </w:r>
      <w:r w:rsidRPr="00784B3A">
        <w:rPr>
          <w:rFonts w:ascii="Arial" w:hAnsi="Arial" w:cs="Arial"/>
          <w:color w:val="000000"/>
        </w:rPr>
        <w:t xml:space="preserve"> contamination on any</w:t>
      </w:r>
      <w:r w:rsidR="006E0739" w:rsidRPr="00784B3A">
        <w:rPr>
          <w:rFonts w:ascii="Arial" w:hAnsi="Arial" w:cs="Arial"/>
          <w:color w:val="000000"/>
        </w:rPr>
        <w:t xml:space="preserve"> </w:t>
      </w:r>
      <w:r w:rsidRPr="00784B3A">
        <w:rPr>
          <w:rFonts w:ascii="Arial" w:hAnsi="Arial" w:cs="Arial"/>
          <w:color w:val="000000"/>
        </w:rPr>
        <w:t>component of an air handing system</w:t>
      </w:r>
      <w:r w:rsidR="00EA2F9F" w:rsidRPr="00784B3A">
        <w:rPr>
          <w:rFonts w:ascii="Arial" w:hAnsi="Arial" w:cs="Arial"/>
          <w:color w:val="000000"/>
        </w:rPr>
        <w:t>.</w:t>
      </w:r>
    </w:p>
    <w:p w14:paraId="35E1BB96" w14:textId="77777777" w:rsidR="00BD0C8E" w:rsidRPr="00784B3A" w:rsidRDefault="00BD0C8E" w:rsidP="005A2ADA">
      <w:pPr>
        <w:autoSpaceDE w:val="0"/>
        <w:autoSpaceDN w:val="0"/>
        <w:adjustRightInd w:val="0"/>
        <w:spacing w:after="0" w:line="240" w:lineRule="auto"/>
        <w:ind w:left="720"/>
        <w:rPr>
          <w:rFonts w:ascii="Arial" w:hAnsi="Arial" w:cs="Arial"/>
          <w:color w:val="000000"/>
        </w:rPr>
      </w:pPr>
    </w:p>
    <w:p w14:paraId="2FE64368" w14:textId="77777777" w:rsidR="005A2ADA" w:rsidRPr="00784B3A" w:rsidRDefault="005369B8" w:rsidP="005A2ADA">
      <w:pPr>
        <w:autoSpaceDE w:val="0"/>
        <w:autoSpaceDN w:val="0"/>
        <w:adjustRightInd w:val="0"/>
        <w:spacing w:after="0" w:line="240" w:lineRule="auto"/>
        <w:ind w:left="720"/>
        <w:rPr>
          <w:rFonts w:ascii="Arial" w:hAnsi="Arial" w:cs="Arial"/>
          <w:color w:val="000000"/>
        </w:rPr>
      </w:pPr>
      <w:r w:rsidRPr="00784B3A">
        <w:rPr>
          <w:rFonts w:ascii="Arial" w:hAnsi="Arial" w:cs="Arial"/>
          <w:color w:val="000000"/>
        </w:rPr>
        <w:t>EHS will perform an</w:t>
      </w:r>
      <w:r w:rsidR="005A2ADA" w:rsidRPr="00784B3A">
        <w:rPr>
          <w:rFonts w:ascii="Arial" w:hAnsi="Arial" w:cs="Arial"/>
          <w:color w:val="000000"/>
        </w:rPr>
        <w:t xml:space="preserve"> IAQ evaluation using the following </w:t>
      </w:r>
      <w:r w:rsidR="007D45FA" w:rsidRPr="00784B3A">
        <w:rPr>
          <w:rFonts w:ascii="Arial" w:hAnsi="Arial" w:cs="Arial"/>
          <w:color w:val="000000"/>
        </w:rPr>
        <w:t>elements</w:t>
      </w:r>
      <w:r w:rsidR="005A2ADA" w:rsidRPr="00784B3A">
        <w:rPr>
          <w:rFonts w:ascii="Arial" w:hAnsi="Arial" w:cs="Arial"/>
          <w:color w:val="000000"/>
        </w:rPr>
        <w:t>:</w:t>
      </w:r>
    </w:p>
    <w:p w14:paraId="2FB4C56C" w14:textId="77777777" w:rsidR="006D298A" w:rsidRPr="00784B3A" w:rsidRDefault="006D298A" w:rsidP="00477ECE">
      <w:pPr>
        <w:autoSpaceDE w:val="0"/>
        <w:autoSpaceDN w:val="0"/>
        <w:adjustRightInd w:val="0"/>
        <w:spacing w:after="0" w:line="240" w:lineRule="auto"/>
        <w:rPr>
          <w:rFonts w:ascii="Arial" w:hAnsi="Arial" w:cs="Arial"/>
          <w:color w:val="000000"/>
        </w:rPr>
      </w:pPr>
    </w:p>
    <w:p w14:paraId="45069581" w14:textId="77777777" w:rsidR="002D4107" w:rsidRPr="00784B3A" w:rsidRDefault="00BD0C8E" w:rsidP="00B56817">
      <w:pPr>
        <w:pStyle w:val="ListParagraph"/>
        <w:numPr>
          <w:ilvl w:val="0"/>
          <w:numId w:val="15"/>
        </w:numPr>
        <w:autoSpaceDE w:val="0"/>
        <w:autoSpaceDN w:val="0"/>
        <w:adjustRightInd w:val="0"/>
        <w:spacing w:after="0" w:line="240" w:lineRule="auto"/>
        <w:rPr>
          <w:rFonts w:ascii="Arial" w:hAnsi="Arial" w:cs="Arial"/>
          <w:color w:val="000000"/>
        </w:rPr>
      </w:pPr>
      <w:r w:rsidRPr="00784B3A">
        <w:rPr>
          <w:rFonts w:ascii="Arial" w:hAnsi="Arial" w:cs="Arial"/>
          <w:color w:val="000000"/>
        </w:rPr>
        <w:lastRenderedPageBreak/>
        <w:t>Discussion</w:t>
      </w:r>
      <w:r w:rsidR="00477ECE" w:rsidRPr="00784B3A">
        <w:rPr>
          <w:rFonts w:ascii="Arial" w:hAnsi="Arial" w:cs="Arial"/>
          <w:color w:val="000000"/>
        </w:rPr>
        <w:t xml:space="preserve"> and Inspection </w:t>
      </w:r>
      <w:r w:rsidR="00477ECE" w:rsidRPr="00784B3A">
        <w:rPr>
          <w:rFonts w:ascii="Arial" w:hAnsi="Arial" w:cs="Arial"/>
          <w:b/>
          <w:bCs/>
          <w:color w:val="000000"/>
        </w:rPr>
        <w:t xml:space="preserve">- </w:t>
      </w:r>
      <w:r w:rsidR="00B56817" w:rsidRPr="00784B3A">
        <w:rPr>
          <w:rFonts w:ascii="Arial" w:hAnsi="Arial" w:cs="Arial"/>
          <w:color w:val="000000"/>
        </w:rPr>
        <w:t>Initial</w:t>
      </w:r>
      <w:r w:rsidRPr="00784B3A">
        <w:rPr>
          <w:rFonts w:ascii="Arial" w:hAnsi="Arial" w:cs="Arial"/>
          <w:color w:val="000000"/>
        </w:rPr>
        <w:t xml:space="preserve"> assessments may include </w:t>
      </w:r>
      <w:r w:rsidR="007D45FA" w:rsidRPr="00784B3A">
        <w:rPr>
          <w:rFonts w:ascii="Arial" w:hAnsi="Arial" w:cs="Arial"/>
          <w:color w:val="000000"/>
        </w:rPr>
        <w:t xml:space="preserve">discussing conditions with </w:t>
      </w:r>
      <w:r w:rsidRPr="00784B3A">
        <w:rPr>
          <w:rFonts w:ascii="Arial" w:hAnsi="Arial" w:cs="Arial"/>
          <w:color w:val="000000"/>
        </w:rPr>
        <w:t>o</w:t>
      </w:r>
      <w:r w:rsidR="00477ECE" w:rsidRPr="00784B3A">
        <w:rPr>
          <w:rFonts w:ascii="Arial" w:hAnsi="Arial" w:cs="Arial"/>
          <w:color w:val="000000"/>
        </w:rPr>
        <w:t>ccupants</w:t>
      </w:r>
      <w:r w:rsidR="007D45FA" w:rsidRPr="00784B3A">
        <w:rPr>
          <w:rFonts w:ascii="Arial" w:hAnsi="Arial" w:cs="Arial"/>
          <w:color w:val="000000"/>
        </w:rPr>
        <w:t>,</w:t>
      </w:r>
      <w:r w:rsidR="006D298A" w:rsidRPr="00784B3A">
        <w:rPr>
          <w:rFonts w:ascii="Arial" w:hAnsi="Arial" w:cs="Arial"/>
          <w:color w:val="000000"/>
        </w:rPr>
        <w:t xml:space="preserve"> </w:t>
      </w:r>
      <w:r w:rsidR="00477ECE" w:rsidRPr="00784B3A">
        <w:rPr>
          <w:rFonts w:ascii="Arial" w:hAnsi="Arial" w:cs="Arial"/>
          <w:color w:val="000000"/>
        </w:rPr>
        <w:t>and performing a walk-through inspection (if necessary) of the building or area of</w:t>
      </w:r>
      <w:r w:rsidR="006D298A" w:rsidRPr="00784B3A">
        <w:rPr>
          <w:rFonts w:ascii="Arial" w:hAnsi="Arial" w:cs="Arial"/>
          <w:color w:val="000000"/>
        </w:rPr>
        <w:t xml:space="preserve"> </w:t>
      </w:r>
      <w:r w:rsidR="00477ECE" w:rsidRPr="00784B3A">
        <w:rPr>
          <w:rFonts w:ascii="Arial" w:hAnsi="Arial" w:cs="Arial"/>
          <w:color w:val="000000"/>
        </w:rPr>
        <w:t xml:space="preserve">concern. </w:t>
      </w:r>
    </w:p>
    <w:p w14:paraId="28A24477" w14:textId="77777777" w:rsidR="002D4107" w:rsidRPr="00784B3A" w:rsidRDefault="002D4107" w:rsidP="006D298A">
      <w:pPr>
        <w:autoSpaceDE w:val="0"/>
        <w:autoSpaceDN w:val="0"/>
        <w:adjustRightInd w:val="0"/>
        <w:spacing w:after="0" w:line="240" w:lineRule="auto"/>
        <w:ind w:left="1440"/>
        <w:rPr>
          <w:rFonts w:ascii="Arial" w:hAnsi="Arial" w:cs="Arial"/>
          <w:color w:val="000000"/>
        </w:rPr>
      </w:pPr>
    </w:p>
    <w:p w14:paraId="74295175" w14:textId="77777777" w:rsidR="00DB5A5E" w:rsidRPr="00784B3A" w:rsidRDefault="00DB5A5E" w:rsidP="00DB5A5E">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r w:rsidR="00477ECE" w:rsidRPr="00784B3A">
        <w:rPr>
          <w:rFonts w:ascii="Arial" w:hAnsi="Arial" w:cs="Arial"/>
          <w:color w:val="000000"/>
        </w:rPr>
        <w:t xml:space="preserve">During the </w:t>
      </w:r>
      <w:r w:rsidR="000401D1">
        <w:rPr>
          <w:rFonts w:ascii="Arial" w:hAnsi="Arial" w:cs="Arial"/>
          <w:color w:val="000000"/>
        </w:rPr>
        <w:t xml:space="preserve">site </w:t>
      </w:r>
      <w:r w:rsidR="00477ECE" w:rsidRPr="00784B3A">
        <w:rPr>
          <w:rFonts w:ascii="Arial" w:hAnsi="Arial" w:cs="Arial"/>
          <w:color w:val="000000"/>
        </w:rPr>
        <w:t xml:space="preserve">walk-through, building ventilation systems may be evaluated and </w:t>
      </w:r>
    </w:p>
    <w:p w14:paraId="7026F99A" w14:textId="77777777" w:rsidR="00DB5A5E" w:rsidRPr="00784B3A" w:rsidRDefault="00DB5A5E" w:rsidP="00DB5A5E">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r w:rsidR="00477ECE" w:rsidRPr="00784B3A">
        <w:rPr>
          <w:rFonts w:ascii="Arial" w:hAnsi="Arial" w:cs="Arial"/>
          <w:color w:val="000000"/>
        </w:rPr>
        <w:t>potential</w:t>
      </w:r>
      <w:r w:rsidR="006D298A" w:rsidRPr="00784B3A">
        <w:rPr>
          <w:rFonts w:ascii="Arial" w:hAnsi="Arial" w:cs="Arial"/>
          <w:color w:val="000000"/>
        </w:rPr>
        <w:t xml:space="preserve"> </w:t>
      </w:r>
      <w:r w:rsidR="005A2ADA" w:rsidRPr="00784B3A">
        <w:rPr>
          <w:rFonts w:ascii="Arial" w:hAnsi="Arial" w:cs="Arial"/>
          <w:color w:val="000000"/>
        </w:rPr>
        <w:t>sources of contamination</w:t>
      </w:r>
      <w:r w:rsidR="00477ECE" w:rsidRPr="00784B3A">
        <w:rPr>
          <w:rFonts w:ascii="Arial" w:hAnsi="Arial" w:cs="Arial"/>
          <w:color w:val="000000"/>
        </w:rPr>
        <w:t xml:space="preserve"> identified. </w:t>
      </w:r>
      <w:r w:rsidR="000401D1">
        <w:rPr>
          <w:rFonts w:ascii="Arial" w:hAnsi="Arial" w:cs="Arial"/>
          <w:color w:val="000000"/>
        </w:rPr>
        <w:t xml:space="preserve"> </w:t>
      </w:r>
      <w:r w:rsidR="00477ECE" w:rsidRPr="00784B3A">
        <w:rPr>
          <w:rFonts w:ascii="Arial" w:hAnsi="Arial" w:cs="Arial"/>
          <w:color w:val="000000"/>
        </w:rPr>
        <w:t xml:space="preserve">If the immediate cause or source </w:t>
      </w:r>
    </w:p>
    <w:p w14:paraId="22426BC7" w14:textId="77777777" w:rsidR="00477ECE" w:rsidRPr="00784B3A" w:rsidRDefault="00DB5A5E" w:rsidP="00DB5A5E">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                   </w:t>
      </w:r>
      <w:r w:rsidR="00477ECE" w:rsidRPr="00784B3A">
        <w:rPr>
          <w:rFonts w:ascii="Arial" w:hAnsi="Arial" w:cs="Arial"/>
          <w:color w:val="000000"/>
        </w:rPr>
        <w:t>cannot be</w:t>
      </w:r>
      <w:r w:rsidR="006D298A" w:rsidRPr="00784B3A">
        <w:rPr>
          <w:rFonts w:ascii="Arial" w:hAnsi="Arial" w:cs="Arial"/>
          <w:color w:val="000000"/>
        </w:rPr>
        <w:t xml:space="preserve"> </w:t>
      </w:r>
      <w:r w:rsidR="005369B8" w:rsidRPr="00784B3A">
        <w:rPr>
          <w:rFonts w:ascii="Arial" w:hAnsi="Arial" w:cs="Arial"/>
          <w:color w:val="000000"/>
        </w:rPr>
        <w:t xml:space="preserve">found, </w:t>
      </w:r>
      <w:r w:rsidR="00B56817" w:rsidRPr="00784B3A">
        <w:rPr>
          <w:rFonts w:ascii="Arial" w:hAnsi="Arial" w:cs="Arial"/>
          <w:color w:val="000000"/>
        </w:rPr>
        <w:t>testing and further evaluation</w:t>
      </w:r>
      <w:r w:rsidR="005369B8" w:rsidRPr="00784B3A">
        <w:rPr>
          <w:rFonts w:ascii="Arial" w:hAnsi="Arial" w:cs="Arial"/>
          <w:color w:val="000000"/>
        </w:rPr>
        <w:t xml:space="preserve"> may</w:t>
      </w:r>
      <w:r w:rsidR="0018627B" w:rsidRPr="00784B3A">
        <w:rPr>
          <w:rFonts w:ascii="Arial" w:hAnsi="Arial" w:cs="Arial"/>
          <w:color w:val="000000"/>
        </w:rPr>
        <w:t xml:space="preserve"> </w:t>
      </w:r>
      <w:r w:rsidR="005369B8" w:rsidRPr="00784B3A">
        <w:rPr>
          <w:rFonts w:ascii="Arial" w:hAnsi="Arial" w:cs="Arial"/>
          <w:color w:val="000000"/>
        </w:rPr>
        <w:t>be</w:t>
      </w:r>
      <w:r w:rsidR="00477ECE" w:rsidRPr="00784B3A">
        <w:rPr>
          <w:rFonts w:ascii="Arial" w:hAnsi="Arial" w:cs="Arial"/>
          <w:color w:val="000000"/>
        </w:rPr>
        <w:t xml:space="preserve"> required.</w:t>
      </w:r>
    </w:p>
    <w:p w14:paraId="692D7B3F" w14:textId="77777777" w:rsidR="006D298A" w:rsidRPr="00784B3A" w:rsidRDefault="006D298A" w:rsidP="00477ECE">
      <w:pPr>
        <w:autoSpaceDE w:val="0"/>
        <w:autoSpaceDN w:val="0"/>
        <w:adjustRightInd w:val="0"/>
        <w:spacing w:after="0" w:line="240" w:lineRule="auto"/>
        <w:rPr>
          <w:rFonts w:ascii="Arial" w:hAnsi="Arial" w:cs="Arial"/>
          <w:color w:val="000000"/>
        </w:rPr>
      </w:pPr>
    </w:p>
    <w:p w14:paraId="10DE0472" w14:textId="77777777" w:rsidR="00B56817" w:rsidRPr="00784B3A" w:rsidRDefault="00477ECE" w:rsidP="00B56817">
      <w:pPr>
        <w:pStyle w:val="ListParagraph"/>
        <w:numPr>
          <w:ilvl w:val="0"/>
          <w:numId w:val="15"/>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Testing and Evaluation - </w:t>
      </w:r>
      <w:r w:rsidR="00B56817" w:rsidRPr="00784B3A">
        <w:rPr>
          <w:rFonts w:ascii="Arial" w:hAnsi="Arial" w:cs="Arial"/>
          <w:color w:val="000000"/>
        </w:rPr>
        <w:t>C</w:t>
      </w:r>
      <w:r w:rsidRPr="00784B3A">
        <w:rPr>
          <w:rFonts w:ascii="Arial" w:hAnsi="Arial" w:cs="Arial"/>
          <w:color w:val="000000"/>
        </w:rPr>
        <w:t>ommon</w:t>
      </w:r>
      <w:r w:rsidR="005A2ADA" w:rsidRPr="00784B3A">
        <w:rPr>
          <w:rFonts w:ascii="Arial" w:hAnsi="Arial" w:cs="Arial"/>
          <w:color w:val="000000"/>
        </w:rPr>
        <w:t xml:space="preserve"> </w:t>
      </w:r>
      <w:r w:rsidRPr="00784B3A">
        <w:rPr>
          <w:rFonts w:ascii="Arial" w:hAnsi="Arial" w:cs="Arial"/>
          <w:color w:val="000000"/>
        </w:rPr>
        <w:t xml:space="preserve">indoor air quality parameters including </w:t>
      </w:r>
    </w:p>
    <w:p w14:paraId="305D33C0" w14:textId="77777777" w:rsidR="00477ECE" w:rsidRPr="00784B3A" w:rsidRDefault="00B56817" w:rsidP="00DB5A5E">
      <w:pPr>
        <w:pStyle w:val="ListParagraph"/>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 xml:space="preserve"> </w:t>
      </w:r>
      <w:r w:rsidR="00477ECE" w:rsidRPr="00784B3A">
        <w:rPr>
          <w:rFonts w:ascii="Arial" w:hAnsi="Arial" w:cs="Arial"/>
          <w:color w:val="000000"/>
        </w:rPr>
        <w:t>temperature, relative humidity</w:t>
      </w:r>
      <w:r w:rsidR="007D45FA" w:rsidRPr="00784B3A">
        <w:rPr>
          <w:rFonts w:ascii="Arial" w:hAnsi="Arial" w:cs="Arial"/>
          <w:color w:val="000000"/>
        </w:rPr>
        <w:t xml:space="preserve"> (RH)</w:t>
      </w:r>
      <w:r w:rsidR="00477ECE" w:rsidRPr="00784B3A">
        <w:rPr>
          <w:rFonts w:ascii="Arial" w:hAnsi="Arial" w:cs="Arial"/>
          <w:color w:val="000000"/>
        </w:rPr>
        <w:t>, and carbon dioxide</w:t>
      </w:r>
      <w:r w:rsidR="005A2ADA" w:rsidRPr="00784B3A">
        <w:rPr>
          <w:rFonts w:ascii="Arial" w:hAnsi="Arial" w:cs="Arial"/>
          <w:color w:val="000000"/>
        </w:rPr>
        <w:t xml:space="preserve"> </w:t>
      </w:r>
      <w:r w:rsidR="00477ECE" w:rsidRPr="00784B3A">
        <w:rPr>
          <w:rFonts w:ascii="Arial" w:hAnsi="Arial" w:cs="Arial"/>
          <w:color w:val="000000"/>
        </w:rPr>
        <w:t>(CO</w:t>
      </w:r>
      <w:r w:rsidR="00477ECE" w:rsidRPr="00784B3A">
        <w:rPr>
          <w:rFonts w:ascii="Arial" w:hAnsi="Arial" w:cs="Arial"/>
          <w:color w:val="000000"/>
          <w:vertAlign w:val="subscript"/>
        </w:rPr>
        <w:t>2</w:t>
      </w:r>
      <w:r w:rsidR="00477ECE" w:rsidRPr="00784B3A">
        <w:rPr>
          <w:rFonts w:ascii="Arial" w:hAnsi="Arial" w:cs="Arial"/>
          <w:color w:val="000000"/>
        </w:rPr>
        <w:t xml:space="preserve">) levels are measured. Additional testing may </w:t>
      </w:r>
      <w:r w:rsidR="007D45FA" w:rsidRPr="00784B3A">
        <w:rPr>
          <w:rFonts w:ascii="Arial" w:hAnsi="Arial" w:cs="Arial"/>
          <w:color w:val="000000"/>
        </w:rPr>
        <w:t>include</w:t>
      </w:r>
      <w:r w:rsidR="00477ECE" w:rsidRPr="00784B3A">
        <w:rPr>
          <w:rFonts w:ascii="Arial" w:hAnsi="Arial" w:cs="Arial"/>
          <w:color w:val="000000"/>
        </w:rPr>
        <w:t xml:space="preserve"> other environmental</w:t>
      </w:r>
      <w:r w:rsidR="005A2ADA" w:rsidRPr="00784B3A">
        <w:rPr>
          <w:rFonts w:ascii="Arial" w:hAnsi="Arial" w:cs="Arial"/>
          <w:color w:val="000000"/>
        </w:rPr>
        <w:t xml:space="preserve"> </w:t>
      </w:r>
      <w:r w:rsidR="00477ECE" w:rsidRPr="00784B3A">
        <w:rPr>
          <w:rFonts w:ascii="Arial" w:hAnsi="Arial" w:cs="Arial"/>
          <w:color w:val="000000"/>
        </w:rPr>
        <w:t>contamina</w:t>
      </w:r>
      <w:r w:rsidR="007D45FA" w:rsidRPr="00784B3A">
        <w:rPr>
          <w:rFonts w:ascii="Arial" w:hAnsi="Arial" w:cs="Arial"/>
          <w:color w:val="000000"/>
        </w:rPr>
        <w:t xml:space="preserve">nts </w:t>
      </w:r>
      <w:r w:rsidR="006E03F2">
        <w:rPr>
          <w:rFonts w:ascii="Arial" w:hAnsi="Arial" w:cs="Arial"/>
          <w:color w:val="000000"/>
        </w:rPr>
        <w:t xml:space="preserve">such as carbon monoxide, or specific agents </w:t>
      </w:r>
      <w:r w:rsidR="007D45FA" w:rsidRPr="00784B3A">
        <w:rPr>
          <w:rFonts w:ascii="Arial" w:hAnsi="Arial" w:cs="Arial"/>
          <w:color w:val="000000"/>
        </w:rPr>
        <w:t xml:space="preserve">if other </w:t>
      </w:r>
      <w:r w:rsidR="00C94C35">
        <w:rPr>
          <w:rFonts w:ascii="Arial" w:hAnsi="Arial" w:cs="Arial"/>
          <w:color w:val="000000"/>
        </w:rPr>
        <w:t xml:space="preserve">potential </w:t>
      </w:r>
      <w:r w:rsidR="007D45FA" w:rsidRPr="00784B3A">
        <w:rPr>
          <w:rFonts w:ascii="Arial" w:hAnsi="Arial" w:cs="Arial"/>
          <w:color w:val="000000"/>
        </w:rPr>
        <w:t>sources are a</w:t>
      </w:r>
      <w:r w:rsidR="00C94C35">
        <w:rPr>
          <w:rFonts w:ascii="Arial" w:hAnsi="Arial" w:cs="Arial"/>
          <w:color w:val="000000"/>
        </w:rPr>
        <w:t>nticipated or known</w:t>
      </w:r>
      <w:r w:rsidR="007D45FA" w:rsidRPr="00784B3A">
        <w:rPr>
          <w:rFonts w:ascii="Arial" w:hAnsi="Arial" w:cs="Arial"/>
          <w:color w:val="000000"/>
        </w:rPr>
        <w:t>.</w:t>
      </w:r>
    </w:p>
    <w:p w14:paraId="02971848" w14:textId="77777777" w:rsidR="002D4107" w:rsidRPr="00784B3A" w:rsidRDefault="002D4107" w:rsidP="002D4107">
      <w:pPr>
        <w:autoSpaceDE w:val="0"/>
        <w:autoSpaceDN w:val="0"/>
        <w:adjustRightInd w:val="0"/>
        <w:spacing w:after="0" w:line="240" w:lineRule="auto"/>
        <w:ind w:left="1440"/>
        <w:rPr>
          <w:rFonts w:ascii="Arial" w:hAnsi="Arial" w:cs="Arial"/>
          <w:color w:val="000000"/>
        </w:rPr>
      </w:pPr>
    </w:p>
    <w:p w14:paraId="798B393A" w14:textId="77777777" w:rsidR="00C94C35" w:rsidRDefault="00477ECE" w:rsidP="00DB5A5E">
      <w:p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The m</w:t>
      </w:r>
      <w:r w:rsidR="007D45FA" w:rsidRPr="00784B3A">
        <w:rPr>
          <w:rFonts w:ascii="Arial" w:hAnsi="Arial" w:cs="Arial"/>
          <w:color w:val="000000"/>
        </w:rPr>
        <w:t xml:space="preserve">ost commonly cited </w:t>
      </w:r>
      <w:r w:rsidRPr="00784B3A">
        <w:rPr>
          <w:rFonts w:ascii="Arial" w:hAnsi="Arial" w:cs="Arial"/>
          <w:color w:val="000000"/>
        </w:rPr>
        <w:t xml:space="preserve">indoor air quality </w:t>
      </w:r>
      <w:r w:rsidR="007D45FA" w:rsidRPr="00784B3A">
        <w:rPr>
          <w:rFonts w:ascii="Arial" w:hAnsi="Arial" w:cs="Arial"/>
          <w:color w:val="000000"/>
        </w:rPr>
        <w:t xml:space="preserve">standards </w:t>
      </w:r>
      <w:r w:rsidRPr="00784B3A">
        <w:rPr>
          <w:rFonts w:ascii="Arial" w:hAnsi="Arial" w:cs="Arial"/>
          <w:color w:val="000000"/>
        </w:rPr>
        <w:t>are</w:t>
      </w:r>
      <w:r w:rsidR="007D45FA" w:rsidRPr="00784B3A">
        <w:rPr>
          <w:rFonts w:ascii="Arial" w:hAnsi="Arial" w:cs="Arial"/>
          <w:color w:val="000000"/>
        </w:rPr>
        <w:t xml:space="preserve"> those established by the </w:t>
      </w:r>
      <w:r w:rsidRPr="00784B3A">
        <w:rPr>
          <w:rFonts w:ascii="Arial" w:hAnsi="Arial" w:cs="Arial"/>
          <w:i/>
          <w:iCs/>
          <w:color w:val="000000"/>
        </w:rPr>
        <w:t>American Society of Heating and Air Conditioning Engineers</w:t>
      </w:r>
      <w:r w:rsidR="007D45FA" w:rsidRPr="00784B3A">
        <w:rPr>
          <w:rFonts w:ascii="Arial" w:hAnsi="Arial" w:cs="Arial"/>
          <w:i/>
          <w:iCs/>
          <w:color w:val="000000"/>
        </w:rPr>
        <w:t xml:space="preserve"> (ASHRAE)</w:t>
      </w:r>
      <w:r w:rsidRPr="00784B3A">
        <w:rPr>
          <w:rFonts w:ascii="Arial" w:hAnsi="Arial" w:cs="Arial"/>
          <w:i/>
          <w:iCs/>
          <w:color w:val="000000"/>
        </w:rPr>
        <w:t>,</w:t>
      </w:r>
      <w:r w:rsidR="00ED179A" w:rsidRPr="00784B3A">
        <w:rPr>
          <w:rFonts w:ascii="Arial" w:hAnsi="Arial" w:cs="Arial"/>
          <w:i/>
          <w:iCs/>
          <w:color w:val="000000"/>
        </w:rPr>
        <w:t xml:space="preserve"> </w:t>
      </w:r>
      <w:r w:rsidR="001979B6" w:rsidRPr="00784B3A">
        <w:rPr>
          <w:rFonts w:ascii="Arial" w:hAnsi="Arial" w:cs="Arial"/>
          <w:iCs/>
          <w:color w:val="000000"/>
        </w:rPr>
        <w:t>and particularly those</w:t>
      </w:r>
      <w:r w:rsidRPr="00784B3A">
        <w:rPr>
          <w:rFonts w:ascii="Arial" w:hAnsi="Arial" w:cs="Arial"/>
          <w:color w:val="000000"/>
        </w:rPr>
        <w:t xml:space="preserve"> presented in </w:t>
      </w:r>
      <w:r w:rsidR="007D45FA" w:rsidRPr="00784B3A">
        <w:rPr>
          <w:rFonts w:ascii="Arial" w:hAnsi="Arial" w:cs="Arial"/>
          <w:color w:val="000000"/>
        </w:rPr>
        <w:t xml:space="preserve">the </w:t>
      </w:r>
      <w:r w:rsidRPr="00784B3A">
        <w:rPr>
          <w:rFonts w:ascii="Arial" w:hAnsi="Arial" w:cs="Arial"/>
          <w:color w:val="000000"/>
        </w:rPr>
        <w:t>standard</w:t>
      </w:r>
      <w:r w:rsidR="001979B6" w:rsidRPr="00784B3A">
        <w:rPr>
          <w:rFonts w:ascii="Arial" w:hAnsi="Arial" w:cs="Arial"/>
          <w:color w:val="000000"/>
        </w:rPr>
        <w:t>:</w:t>
      </w:r>
      <w:r w:rsidRPr="00784B3A">
        <w:rPr>
          <w:rFonts w:ascii="Arial" w:hAnsi="Arial" w:cs="Arial"/>
          <w:color w:val="000000"/>
        </w:rPr>
        <w:t xml:space="preserve"> </w:t>
      </w:r>
      <w:r w:rsidR="007D45FA" w:rsidRPr="00784B3A">
        <w:rPr>
          <w:rFonts w:ascii="Arial" w:hAnsi="Arial" w:cs="Arial"/>
          <w:i/>
          <w:color w:val="000000"/>
        </w:rPr>
        <w:t xml:space="preserve">Ventilation for Acceptable Indoor Air Quality (ASHRAE </w:t>
      </w:r>
      <w:r w:rsidRPr="00784B3A">
        <w:rPr>
          <w:rFonts w:ascii="Arial" w:hAnsi="Arial" w:cs="Arial"/>
          <w:i/>
          <w:color w:val="000000"/>
        </w:rPr>
        <w:t>62</w:t>
      </w:r>
      <w:r w:rsidR="007D45FA" w:rsidRPr="00784B3A">
        <w:rPr>
          <w:rFonts w:ascii="Arial" w:hAnsi="Arial" w:cs="Arial"/>
          <w:i/>
          <w:color w:val="000000"/>
        </w:rPr>
        <w:t>.1</w:t>
      </w:r>
      <w:r w:rsidRPr="00784B3A">
        <w:rPr>
          <w:rFonts w:ascii="Arial" w:hAnsi="Arial" w:cs="Arial"/>
          <w:i/>
          <w:color w:val="000000"/>
        </w:rPr>
        <w:t>-201</w:t>
      </w:r>
      <w:r w:rsidR="007D45FA" w:rsidRPr="00784B3A">
        <w:rPr>
          <w:rFonts w:ascii="Arial" w:hAnsi="Arial" w:cs="Arial"/>
          <w:i/>
          <w:color w:val="000000"/>
        </w:rPr>
        <w:t>0</w:t>
      </w:r>
      <w:r w:rsidR="001979B6" w:rsidRPr="00784B3A">
        <w:rPr>
          <w:rFonts w:ascii="Arial" w:hAnsi="Arial" w:cs="Arial"/>
          <w:i/>
          <w:color w:val="000000"/>
        </w:rPr>
        <w:t xml:space="preserve">) </w:t>
      </w:r>
      <w:r w:rsidR="001979B6" w:rsidRPr="00784B3A">
        <w:rPr>
          <w:rFonts w:ascii="Arial" w:hAnsi="Arial" w:cs="Arial"/>
          <w:color w:val="000000"/>
        </w:rPr>
        <w:t>or current version</w:t>
      </w:r>
      <w:r w:rsidRPr="00784B3A">
        <w:rPr>
          <w:rFonts w:ascii="Arial" w:hAnsi="Arial" w:cs="Arial"/>
          <w:color w:val="000000"/>
        </w:rPr>
        <w:t xml:space="preserve">. </w:t>
      </w:r>
      <w:r w:rsidR="00C94C35">
        <w:rPr>
          <w:rFonts w:ascii="Arial" w:hAnsi="Arial" w:cs="Arial"/>
          <w:color w:val="000000"/>
        </w:rPr>
        <w:t xml:space="preserve">The </w:t>
      </w:r>
      <w:r w:rsidR="001979B6" w:rsidRPr="00784B3A">
        <w:rPr>
          <w:rFonts w:ascii="Arial" w:hAnsi="Arial" w:cs="Arial"/>
          <w:color w:val="000000"/>
        </w:rPr>
        <w:t>ASHRAE</w:t>
      </w:r>
      <w:r w:rsidR="00C94C35">
        <w:rPr>
          <w:rFonts w:ascii="Arial" w:hAnsi="Arial" w:cs="Arial"/>
          <w:color w:val="000000"/>
        </w:rPr>
        <w:t xml:space="preserve"> 62.1 </w:t>
      </w:r>
      <w:r w:rsidR="001979B6" w:rsidRPr="00784B3A">
        <w:rPr>
          <w:rFonts w:ascii="Arial" w:hAnsi="Arial" w:cs="Arial"/>
          <w:color w:val="000000"/>
        </w:rPr>
        <w:t>standard serve</w:t>
      </w:r>
      <w:r w:rsidR="00C94C35">
        <w:rPr>
          <w:rFonts w:ascii="Arial" w:hAnsi="Arial" w:cs="Arial"/>
          <w:color w:val="000000"/>
        </w:rPr>
        <w:t>s</w:t>
      </w:r>
      <w:r w:rsidR="001979B6" w:rsidRPr="00784B3A">
        <w:rPr>
          <w:rFonts w:ascii="Arial" w:hAnsi="Arial" w:cs="Arial"/>
          <w:color w:val="000000"/>
        </w:rPr>
        <w:t xml:space="preserve"> as </w:t>
      </w:r>
      <w:r w:rsidR="00C94C35">
        <w:rPr>
          <w:rFonts w:ascii="Arial" w:hAnsi="Arial" w:cs="Arial"/>
          <w:color w:val="000000"/>
        </w:rPr>
        <w:t xml:space="preserve">an </w:t>
      </w:r>
      <w:r w:rsidR="001979B6" w:rsidRPr="00784B3A">
        <w:rPr>
          <w:rFonts w:ascii="Arial" w:hAnsi="Arial" w:cs="Arial"/>
          <w:color w:val="000000"/>
        </w:rPr>
        <w:t xml:space="preserve">industry standard of practice supporting acceptable </w:t>
      </w:r>
      <w:r w:rsidRPr="00784B3A">
        <w:rPr>
          <w:rFonts w:ascii="Arial" w:hAnsi="Arial" w:cs="Arial"/>
          <w:color w:val="000000"/>
        </w:rPr>
        <w:t xml:space="preserve">indoor air quality. </w:t>
      </w:r>
      <w:r w:rsidR="001979B6" w:rsidRPr="00784B3A">
        <w:rPr>
          <w:rFonts w:ascii="Arial" w:hAnsi="Arial" w:cs="Arial"/>
          <w:color w:val="000000"/>
        </w:rPr>
        <w:t>The ASHRAE standards are also referenced in the Penn State Office of Physical Plant Design Standards.</w:t>
      </w:r>
    </w:p>
    <w:p w14:paraId="6D1F5351" w14:textId="77777777" w:rsidR="00C94C35" w:rsidRDefault="00C94C35" w:rsidP="00DB5A5E">
      <w:pPr>
        <w:autoSpaceDE w:val="0"/>
        <w:autoSpaceDN w:val="0"/>
        <w:adjustRightInd w:val="0"/>
        <w:spacing w:after="0" w:line="240" w:lineRule="auto"/>
        <w:ind w:left="1080"/>
        <w:rPr>
          <w:rFonts w:ascii="Arial" w:hAnsi="Arial" w:cs="Arial"/>
          <w:color w:val="000000"/>
        </w:rPr>
      </w:pPr>
    </w:p>
    <w:p w14:paraId="65CC34E6" w14:textId="77777777" w:rsidR="00C94C35" w:rsidRDefault="00C94C35" w:rsidP="00DB5A5E">
      <w:pPr>
        <w:autoSpaceDE w:val="0"/>
        <w:autoSpaceDN w:val="0"/>
        <w:adjustRightInd w:val="0"/>
        <w:spacing w:after="0" w:line="240" w:lineRule="auto"/>
        <w:ind w:left="1080"/>
        <w:rPr>
          <w:rFonts w:ascii="Arial" w:hAnsi="Arial" w:cs="Arial"/>
          <w:color w:val="000000"/>
        </w:rPr>
      </w:pPr>
      <w:r>
        <w:rPr>
          <w:rFonts w:ascii="Arial" w:hAnsi="Arial" w:cs="Arial"/>
          <w:color w:val="000000"/>
        </w:rPr>
        <w:t xml:space="preserve">Additional air contaminant standards may be referenced, such as those established by the Occupational Safety and Health Administration (Permissible Exposure Limits), the American Conference of Governmental Industrial Hygienists (Threshold Limit Values), or by the U.S. Environmental Protection Agency.  The OSHA </w:t>
      </w:r>
      <w:r w:rsidR="00B46EFB">
        <w:rPr>
          <w:rFonts w:ascii="Arial" w:hAnsi="Arial" w:cs="Arial"/>
          <w:color w:val="000000"/>
        </w:rPr>
        <w:t xml:space="preserve">and ACGIH </w:t>
      </w:r>
      <w:r>
        <w:rPr>
          <w:rFonts w:ascii="Arial" w:hAnsi="Arial" w:cs="Arial"/>
          <w:color w:val="000000"/>
        </w:rPr>
        <w:t xml:space="preserve">standards pertain to air contaminants associated with workplace </w:t>
      </w:r>
      <w:r w:rsidR="00B46EFB">
        <w:rPr>
          <w:rFonts w:ascii="Arial" w:hAnsi="Arial" w:cs="Arial"/>
          <w:color w:val="000000"/>
        </w:rPr>
        <w:t xml:space="preserve">sources.  These </w:t>
      </w:r>
      <w:r>
        <w:rPr>
          <w:rFonts w:ascii="Arial" w:hAnsi="Arial" w:cs="Arial"/>
          <w:color w:val="000000"/>
        </w:rPr>
        <w:t xml:space="preserve">may </w:t>
      </w:r>
      <w:r w:rsidR="00B46EFB">
        <w:rPr>
          <w:rFonts w:ascii="Arial" w:hAnsi="Arial" w:cs="Arial"/>
          <w:color w:val="000000"/>
        </w:rPr>
        <w:t xml:space="preserve">or may </w:t>
      </w:r>
      <w:r>
        <w:rPr>
          <w:rFonts w:ascii="Arial" w:hAnsi="Arial" w:cs="Arial"/>
          <w:color w:val="000000"/>
        </w:rPr>
        <w:t xml:space="preserve">not </w:t>
      </w:r>
      <w:r w:rsidR="00B46EFB">
        <w:rPr>
          <w:rFonts w:ascii="Arial" w:hAnsi="Arial" w:cs="Arial"/>
          <w:color w:val="000000"/>
        </w:rPr>
        <w:t xml:space="preserve">pertain to </w:t>
      </w:r>
      <w:r>
        <w:rPr>
          <w:rFonts w:ascii="Arial" w:hAnsi="Arial" w:cs="Arial"/>
          <w:color w:val="000000"/>
        </w:rPr>
        <w:t xml:space="preserve">indoor air quality, </w:t>
      </w:r>
      <w:r w:rsidR="00B46EFB">
        <w:rPr>
          <w:rFonts w:ascii="Arial" w:hAnsi="Arial" w:cs="Arial"/>
          <w:color w:val="000000"/>
        </w:rPr>
        <w:t>depending on whether the sources affect other building occupants.  The U.S. EPA National Ambient Air Quality Standards (NAAQS) pertain to allowable outdoor contaminant levels associated with many types of industrial sources; however, these standards represent long-term exposure levels, and may serve as a benchmark for indoor air quality.</w:t>
      </w:r>
      <w:r>
        <w:rPr>
          <w:rFonts w:ascii="Arial" w:hAnsi="Arial" w:cs="Arial"/>
          <w:color w:val="000000"/>
        </w:rPr>
        <w:t xml:space="preserve"> </w:t>
      </w:r>
      <w:r w:rsidR="001979B6" w:rsidRPr="00784B3A">
        <w:rPr>
          <w:rFonts w:ascii="Arial" w:hAnsi="Arial" w:cs="Arial"/>
          <w:color w:val="000000"/>
        </w:rPr>
        <w:t xml:space="preserve">  </w:t>
      </w:r>
    </w:p>
    <w:p w14:paraId="661639BD" w14:textId="77777777" w:rsidR="00C94C35" w:rsidRDefault="00C94C35" w:rsidP="00DB5A5E">
      <w:pPr>
        <w:autoSpaceDE w:val="0"/>
        <w:autoSpaceDN w:val="0"/>
        <w:adjustRightInd w:val="0"/>
        <w:spacing w:after="0" w:line="240" w:lineRule="auto"/>
        <w:ind w:left="1080"/>
        <w:rPr>
          <w:rFonts w:ascii="Arial" w:hAnsi="Arial" w:cs="Arial"/>
          <w:color w:val="000000"/>
        </w:rPr>
      </w:pPr>
    </w:p>
    <w:p w14:paraId="7DB1EDDC" w14:textId="77777777" w:rsidR="00477ECE" w:rsidRPr="00784B3A" w:rsidRDefault="00477ECE" w:rsidP="00DB5A5E">
      <w:p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 xml:space="preserve">All </w:t>
      </w:r>
      <w:r w:rsidR="001979B6" w:rsidRPr="00784B3A">
        <w:rPr>
          <w:rFonts w:ascii="Arial" w:hAnsi="Arial" w:cs="Arial"/>
          <w:color w:val="000000"/>
        </w:rPr>
        <w:t xml:space="preserve">building-related </w:t>
      </w:r>
      <w:r w:rsidRPr="00784B3A">
        <w:rPr>
          <w:rFonts w:ascii="Arial" w:hAnsi="Arial" w:cs="Arial"/>
          <w:color w:val="000000"/>
        </w:rPr>
        <w:t>factors</w:t>
      </w:r>
      <w:r w:rsidR="001979B6" w:rsidRPr="00784B3A">
        <w:rPr>
          <w:rFonts w:ascii="Arial" w:hAnsi="Arial" w:cs="Arial"/>
          <w:color w:val="000000"/>
        </w:rPr>
        <w:t xml:space="preserve">, </w:t>
      </w:r>
      <w:r w:rsidRPr="00784B3A">
        <w:rPr>
          <w:rFonts w:ascii="Arial" w:hAnsi="Arial" w:cs="Arial"/>
          <w:color w:val="000000"/>
        </w:rPr>
        <w:t>equipment</w:t>
      </w:r>
      <w:r w:rsidR="001979B6" w:rsidRPr="00784B3A">
        <w:rPr>
          <w:rFonts w:ascii="Arial" w:hAnsi="Arial" w:cs="Arial"/>
          <w:color w:val="000000"/>
        </w:rPr>
        <w:t>, and occupant or maintenance practices</w:t>
      </w:r>
      <w:r w:rsidRPr="00784B3A">
        <w:rPr>
          <w:rFonts w:ascii="Arial" w:hAnsi="Arial" w:cs="Arial"/>
          <w:color w:val="000000"/>
        </w:rPr>
        <w:t xml:space="preserve"> that </w:t>
      </w:r>
      <w:r w:rsidR="001979B6" w:rsidRPr="00784B3A">
        <w:rPr>
          <w:rFonts w:ascii="Arial" w:hAnsi="Arial" w:cs="Arial"/>
          <w:color w:val="000000"/>
        </w:rPr>
        <w:t>may impact indoor air quality will be considered and/or reviewed and assessed</w:t>
      </w:r>
      <w:r w:rsidRPr="00784B3A">
        <w:rPr>
          <w:rFonts w:ascii="Arial" w:hAnsi="Arial" w:cs="Arial"/>
          <w:color w:val="000000"/>
        </w:rPr>
        <w:t>.</w:t>
      </w:r>
      <w:r w:rsidR="005A2ADA" w:rsidRPr="00784B3A">
        <w:rPr>
          <w:rFonts w:ascii="Arial" w:hAnsi="Arial" w:cs="Arial"/>
          <w:color w:val="000000"/>
        </w:rPr>
        <w:t xml:space="preserve">  </w:t>
      </w:r>
      <w:r w:rsidR="001979B6" w:rsidRPr="00784B3A">
        <w:rPr>
          <w:rFonts w:ascii="Arial" w:hAnsi="Arial" w:cs="Arial"/>
          <w:color w:val="000000"/>
        </w:rPr>
        <w:t xml:space="preserve">Refer to </w:t>
      </w:r>
      <w:r w:rsidR="005A2ADA" w:rsidRPr="00784B3A">
        <w:rPr>
          <w:rFonts w:ascii="Arial" w:hAnsi="Arial" w:cs="Arial"/>
          <w:color w:val="000000"/>
        </w:rPr>
        <w:t>Appendix B for</w:t>
      </w:r>
      <w:r w:rsidR="005369B8" w:rsidRPr="00784B3A">
        <w:rPr>
          <w:rFonts w:ascii="Arial" w:hAnsi="Arial" w:cs="Arial"/>
          <w:color w:val="000000"/>
        </w:rPr>
        <w:t xml:space="preserve"> more information on factors affecting indoor air quality.</w:t>
      </w:r>
      <w:r w:rsidR="005A2ADA" w:rsidRPr="00784B3A">
        <w:rPr>
          <w:rFonts w:ascii="Arial" w:hAnsi="Arial" w:cs="Arial"/>
          <w:color w:val="000000"/>
        </w:rPr>
        <w:t xml:space="preserve"> </w:t>
      </w:r>
    </w:p>
    <w:p w14:paraId="2DFF07D6" w14:textId="77777777" w:rsidR="002D4107" w:rsidRPr="00784B3A" w:rsidRDefault="002D4107" w:rsidP="00477ECE">
      <w:pPr>
        <w:autoSpaceDE w:val="0"/>
        <w:autoSpaceDN w:val="0"/>
        <w:adjustRightInd w:val="0"/>
        <w:spacing w:after="0" w:line="240" w:lineRule="auto"/>
        <w:rPr>
          <w:rFonts w:ascii="Arial" w:hAnsi="Arial" w:cs="Arial"/>
          <w:color w:val="000000"/>
        </w:rPr>
      </w:pPr>
    </w:p>
    <w:p w14:paraId="2BDC5A69" w14:textId="77777777" w:rsidR="00477ECE" w:rsidRPr="00FA5E30" w:rsidRDefault="00477ECE" w:rsidP="00FA5E30">
      <w:pPr>
        <w:pStyle w:val="ListParagraph"/>
        <w:numPr>
          <w:ilvl w:val="0"/>
          <w:numId w:val="15"/>
        </w:numPr>
        <w:autoSpaceDE w:val="0"/>
        <w:autoSpaceDN w:val="0"/>
        <w:adjustRightInd w:val="0"/>
        <w:spacing w:after="0" w:line="240" w:lineRule="auto"/>
        <w:rPr>
          <w:rFonts w:ascii="Arial" w:hAnsi="Arial" w:cs="Arial"/>
          <w:color w:val="000000"/>
        </w:rPr>
      </w:pPr>
      <w:r w:rsidRPr="00FA5E30">
        <w:rPr>
          <w:rFonts w:ascii="Arial" w:hAnsi="Arial" w:cs="Arial"/>
          <w:color w:val="000000"/>
        </w:rPr>
        <w:t xml:space="preserve">Recommendations/Report - All sampling results and data are reviewed </w:t>
      </w:r>
      <w:r w:rsidR="002878E6" w:rsidRPr="00FA5E30">
        <w:rPr>
          <w:rFonts w:ascii="Arial" w:hAnsi="Arial" w:cs="Arial"/>
          <w:color w:val="000000"/>
        </w:rPr>
        <w:t>and analyzed</w:t>
      </w:r>
      <w:r w:rsidR="00BD0C8E" w:rsidRPr="00FA5E30">
        <w:rPr>
          <w:rFonts w:ascii="Arial" w:hAnsi="Arial" w:cs="Arial"/>
          <w:color w:val="000000"/>
        </w:rPr>
        <w:t>. All findings and r</w:t>
      </w:r>
      <w:r w:rsidRPr="00FA5E30">
        <w:rPr>
          <w:rFonts w:ascii="Arial" w:hAnsi="Arial" w:cs="Arial"/>
          <w:color w:val="000000"/>
        </w:rPr>
        <w:t>ecommendations are brought forward and any additional</w:t>
      </w:r>
      <w:r w:rsidR="00FA5E30" w:rsidRPr="00FA5E30">
        <w:rPr>
          <w:rFonts w:ascii="Arial" w:hAnsi="Arial" w:cs="Arial"/>
          <w:color w:val="000000"/>
        </w:rPr>
        <w:t xml:space="preserve"> </w:t>
      </w:r>
      <w:r w:rsidR="00BD0C8E" w:rsidRPr="00FA5E30">
        <w:rPr>
          <w:rFonts w:ascii="Arial" w:hAnsi="Arial" w:cs="Arial"/>
          <w:color w:val="000000"/>
        </w:rPr>
        <w:t xml:space="preserve">            </w:t>
      </w:r>
      <w:r w:rsidR="00DB5A5E" w:rsidRPr="00FA5E30">
        <w:rPr>
          <w:rFonts w:ascii="Arial" w:hAnsi="Arial" w:cs="Arial"/>
          <w:color w:val="000000"/>
        </w:rPr>
        <w:t xml:space="preserve">      </w:t>
      </w:r>
      <w:r w:rsidRPr="00FA5E30">
        <w:rPr>
          <w:rFonts w:ascii="Arial" w:hAnsi="Arial" w:cs="Arial"/>
          <w:color w:val="000000"/>
        </w:rPr>
        <w:t>reviews and</w:t>
      </w:r>
      <w:r w:rsidR="00BD0C8E" w:rsidRPr="00FA5E30">
        <w:rPr>
          <w:rFonts w:ascii="Arial" w:hAnsi="Arial" w:cs="Arial"/>
          <w:color w:val="000000"/>
        </w:rPr>
        <w:t xml:space="preserve"> </w:t>
      </w:r>
      <w:r w:rsidRPr="00FA5E30">
        <w:rPr>
          <w:rFonts w:ascii="Arial" w:hAnsi="Arial" w:cs="Arial"/>
          <w:color w:val="000000"/>
        </w:rPr>
        <w:t>improvements are discussed.</w:t>
      </w:r>
      <w:r w:rsidR="002D4107" w:rsidRPr="00FA5E30">
        <w:rPr>
          <w:rFonts w:ascii="Arial" w:hAnsi="Arial" w:cs="Arial"/>
          <w:color w:val="000000"/>
        </w:rPr>
        <w:t xml:space="preserve">  </w:t>
      </w:r>
      <w:r w:rsidRPr="00FA5E30">
        <w:rPr>
          <w:rFonts w:ascii="Arial" w:hAnsi="Arial" w:cs="Arial"/>
          <w:color w:val="000000"/>
        </w:rPr>
        <w:t xml:space="preserve">EHS will issue </w:t>
      </w:r>
      <w:r w:rsidR="00FA5E30" w:rsidRPr="00FA5E30">
        <w:rPr>
          <w:rFonts w:ascii="Arial" w:hAnsi="Arial" w:cs="Arial"/>
          <w:color w:val="000000"/>
        </w:rPr>
        <w:t xml:space="preserve">documentation of the review and/or a detailed </w:t>
      </w:r>
      <w:r w:rsidR="002D4107" w:rsidRPr="00FA5E30">
        <w:rPr>
          <w:rFonts w:ascii="Arial" w:hAnsi="Arial" w:cs="Arial"/>
          <w:color w:val="000000"/>
        </w:rPr>
        <w:t>IAQ report to affected</w:t>
      </w:r>
      <w:r w:rsidR="00FA5E30">
        <w:rPr>
          <w:rFonts w:ascii="Arial" w:hAnsi="Arial" w:cs="Arial"/>
          <w:color w:val="000000"/>
        </w:rPr>
        <w:t xml:space="preserve"> </w:t>
      </w:r>
      <w:r w:rsidR="002D4107" w:rsidRPr="00FA5E30">
        <w:rPr>
          <w:rFonts w:ascii="Arial" w:hAnsi="Arial" w:cs="Arial"/>
          <w:color w:val="000000"/>
        </w:rPr>
        <w:t>parties.</w:t>
      </w:r>
    </w:p>
    <w:p w14:paraId="3F85346D" w14:textId="77777777" w:rsidR="002D4107" w:rsidRPr="00784B3A" w:rsidRDefault="002D4107" w:rsidP="002D4107">
      <w:pPr>
        <w:autoSpaceDE w:val="0"/>
        <w:autoSpaceDN w:val="0"/>
        <w:adjustRightInd w:val="0"/>
        <w:spacing w:after="0" w:line="240" w:lineRule="auto"/>
        <w:ind w:left="1440"/>
        <w:rPr>
          <w:rFonts w:ascii="Arial" w:hAnsi="Arial" w:cs="Arial"/>
          <w:color w:val="000000"/>
        </w:rPr>
      </w:pPr>
    </w:p>
    <w:p w14:paraId="743921F8" w14:textId="77777777" w:rsidR="00477ECE" w:rsidRPr="0064118B" w:rsidRDefault="00BD0C8E" w:rsidP="0064118B">
      <w:pPr>
        <w:pStyle w:val="ListParagraph"/>
        <w:numPr>
          <w:ilvl w:val="0"/>
          <w:numId w:val="16"/>
        </w:numPr>
        <w:autoSpaceDE w:val="0"/>
        <w:autoSpaceDN w:val="0"/>
        <w:adjustRightInd w:val="0"/>
        <w:spacing w:after="120" w:line="240" w:lineRule="auto"/>
        <w:rPr>
          <w:rFonts w:ascii="Arial" w:hAnsi="Arial" w:cs="Arial"/>
          <w:b/>
          <w:bCs/>
          <w:color w:val="000000"/>
          <w:sz w:val="24"/>
          <w:szCs w:val="24"/>
        </w:rPr>
      </w:pPr>
      <w:r w:rsidRPr="0064118B">
        <w:rPr>
          <w:rFonts w:ascii="Arial" w:hAnsi="Arial" w:cs="Arial"/>
          <w:b/>
          <w:bCs/>
          <w:color w:val="000000"/>
          <w:sz w:val="24"/>
          <w:szCs w:val="24"/>
        </w:rPr>
        <w:t>I</w:t>
      </w:r>
      <w:r w:rsidR="00784B3A" w:rsidRPr="0064118B">
        <w:rPr>
          <w:rFonts w:ascii="Arial" w:hAnsi="Arial" w:cs="Arial"/>
          <w:b/>
          <w:bCs/>
          <w:color w:val="000000"/>
          <w:sz w:val="24"/>
          <w:szCs w:val="24"/>
        </w:rPr>
        <w:t xml:space="preserve">ndoor </w:t>
      </w:r>
      <w:r w:rsidRPr="0064118B">
        <w:rPr>
          <w:rFonts w:ascii="Arial" w:hAnsi="Arial" w:cs="Arial"/>
          <w:b/>
          <w:bCs/>
          <w:color w:val="000000"/>
          <w:sz w:val="24"/>
          <w:szCs w:val="24"/>
        </w:rPr>
        <w:t>A</w:t>
      </w:r>
      <w:r w:rsidR="0064118B">
        <w:rPr>
          <w:rFonts w:ascii="Arial" w:hAnsi="Arial" w:cs="Arial"/>
          <w:b/>
          <w:bCs/>
          <w:color w:val="000000"/>
          <w:sz w:val="24"/>
          <w:szCs w:val="24"/>
        </w:rPr>
        <w:t xml:space="preserve">ir </w:t>
      </w:r>
      <w:r w:rsidRPr="0064118B">
        <w:rPr>
          <w:rFonts w:ascii="Arial" w:hAnsi="Arial" w:cs="Arial"/>
          <w:b/>
          <w:bCs/>
          <w:color w:val="000000"/>
          <w:sz w:val="24"/>
          <w:szCs w:val="24"/>
        </w:rPr>
        <w:t>Q</w:t>
      </w:r>
      <w:r w:rsidR="0064118B">
        <w:rPr>
          <w:rFonts w:ascii="Arial" w:hAnsi="Arial" w:cs="Arial"/>
          <w:b/>
          <w:bCs/>
          <w:color w:val="000000"/>
          <w:sz w:val="24"/>
          <w:szCs w:val="24"/>
        </w:rPr>
        <w:t>uality Contaminant Sources and Factors</w:t>
      </w:r>
    </w:p>
    <w:p w14:paraId="4ED92845" w14:textId="77777777" w:rsidR="002D4107" w:rsidRDefault="00784B3A" w:rsidP="00477ECE">
      <w:pPr>
        <w:autoSpaceDE w:val="0"/>
        <w:autoSpaceDN w:val="0"/>
        <w:adjustRightInd w:val="0"/>
        <w:spacing w:after="0" w:line="240" w:lineRule="auto"/>
        <w:rPr>
          <w:rFonts w:ascii="Arial" w:hAnsi="Arial" w:cs="Arial"/>
          <w:bCs/>
          <w:color w:val="000000"/>
        </w:rPr>
      </w:pPr>
      <w:r>
        <w:rPr>
          <w:rFonts w:ascii="Arial" w:hAnsi="Arial" w:cs="Arial"/>
          <w:bCs/>
          <w:color w:val="000000"/>
        </w:rPr>
        <w:tab/>
        <w:t xml:space="preserve">The following </w:t>
      </w:r>
      <w:r w:rsidR="0064118B">
        <w:rPr>
          <w:rFonts w:ascii="Arial" w:hAnsi="Arial" w:cs="Arial"/>
          <w:bCs/>
          <w:color w:val="000000"/>
        </w:rPr>
        <w:t>contaminant sources and factors may contribute to i</w:t>
      </w:r>
      <w:r>
        <w:rPr>
          <w:rFonts w:ascii="Arial" w:hAnsi="Arial" w:cs="Arial"/>
          <w:bCs/>
          <w:color w:val="000000"/>
        </w:rPr>
        <w:t xml:space="preserve">ndoor air </w:t>
      </w:r>
      <w:r w:rsidR="0064118B">
        <w:rPr>
          <w:rFonts w:ascii="Arial" w:hAnsi="Arial" w:cs="Arial"/>
          <w:bCs/>
          <w:color w:val="000000"/>
        </w:rPr>
        <w:t xml:space="preserve">quality </w:t>
      </w:r>
      <w:r>
        <w:rPr>
          <w:rFonts w:ascii="Arial" w:hAnsi="Arial" w:cs="Arial"/>
          <w:bCs/>
          <w:color w:val="000000"/>
        </w:rPr>
        <w:t xml:space="preserve">or </w:t>
      </w:r>
      <w:r w:rsidR="0064118B">
        <w:rPr>
          <w:rFonts w:ascii="Arial" w:hAnsi="Arial" w:cs="Arial"/>
          <w:bCs/>
          <w:color w:val="000000"/>
        </w:rPr>
        <w:tab/>
      </w:r>
      <w:r>
        <w:rPr>
          <w:rFonts w:ascii="Arial" w:hAnsi="Arial" w:cs="Arial"/>
          <w:bCs/>
          <w:color w:val="000000"/>
        </w:rPr>
        <w:t>indoor</w:t>
      </w:r>
      <w:r w:rsidR="0064118B">
        <w:rPr>
          <w:rFonts w:ascii="Arial" w:hAnsi="Arial" w:cs="Arial"/>
          <w:bCs/>
          <w:color w:val="000000"/>
        </w:rPr>
        <w:t xml:space="preserve"> </w:t>
      </w:r>
      <w:r>
        <w:rPr>
          <w:rFonts w:ascii="Arial" w:hAnsi="Arial" w:cs="Arial"/>
          <w:bCs/>
          <w:color w:val="000000"/>
        </w:rPr>
        <w:t>environmental</w:t>
      </w:r>
      <w:r w:rsidR="0064118B">
        <w:rPr>
          <w:rFonts w:ascii="Arial" w:hAnsi="Arial" w:cs="Arial"/>
          <w:bCs/>
          <w:color w:val="000000"/>
        </w:rPr>
        <w:tab/>
      </w:r>
      <w:r>
        <w:rPr>
          <w:rFonts w:ascii="Arial" w:hAnsi="Arial" w:cs="Arial"/>
          <w:bCs/>
          <w:color w:val="000000"/>
        </w:rPr>
        <w:t>quality.</w:t>
      </w:r>
    </w:p>
    <w:p w14:paraId="7BEABE99" w14:textId="77777777" w:rsidR="0064118B" w:rsidRPr="00784B3A" w:rsidRDefault="0064118B" w:rsidP="00477ECE">
      <w:pPr>
        <w:autoSpaceDE w:val="0"/>
        <w:autoSpaceDN w:val="0"/>
        <w:adjustRightInd w:val="0"/>
        <w:spacing w:after="0" w:line="240" w:lineRule="auto"/>
        <w:rPr>
          <w:rFonts w:ascii="Arial" w:hAnsi="Arial" w:cs="Arial"/>
          <w:bCs/>
          <w:color w:val="000000"/>
        </w:rPr>
      </w:pPr>
    </w:p>
    <w:p w14:paraId="779EE41F" w14:textId="77777777" w:rsidR="0064118B" w:rsidRPr="0064118B" w:rsidRDefault="00477ECE" w:rsidP="0064118B">
      <w:pPr>
        <w:pStyle w:val="ListParagraph"/>
        <w:numPr>
          <w:ilvl w:val="0"/>
          <w:numId w:val="21"/>
        </w:numPr>
        <w:autoSpaceDE w:val="0"/>
        <w:autoSpaceDN w:val="0"/>
        <w:adjustRightInd w:val="0"/>
        <w:spacing w:after="120" w:line="240" w:lineRule="auto"/>
        <w:ind w:left="720"/>
        <w:rPr>
          <w:rFonts w:ascii="Arial" w:hAnsi="Arial" w:cs="Arial"/>
          <w:color w:val="000000"/>
        </w:rPr>
      </w:pPr>
      <w:r w:rsidRPr="00784B3A">
        <w:rPr>
          <w:rFonts w:ascii="Arial" w:hAnsi="Arial" w:cs="Arial"/>
          <w:b/>
          <w:bCs/>
          <w:color w:val="000000"/>
        </w:rPr>
        <w:t>Building Material</w:t>
      </w:r>
      <w:r w:rsidR="0064118B">
        <w:rPr>
          <w:rFonts w:ascii="Arial" w:hAnsi="Arial" w:cs="Arial"/>
          <w:b/>
          <w:bCs/>
          <w:color w:val="000000"/>
        </w:rPr>
        <w:t>s (Newly Installed Components or Finishes)</w:t>
      </w:r>
    </w:p>
    <w:p w14:paraId="25A272DF" w14:textId="77777777" w:rsidR="00784B3A" w:rsidRPr="00784B3A" w:rsidRDefault="00477ECE" w:rsidP="00951D39">
      <w:pPr>
        <w:pStyle w:val="ListParagraph"/>
        <w:autoSpaceDE w:val="0"/>
        <w:autoSpaceDN w:val="0"/>
        <w:adjustRightInd w:val="0"/>
        <w:spacing w:after="240" w:line="240" w:lineRule="auto"/>
        <w:rPr>
          <w:rFonts w:ascii="Arial" w:hAnsi="Arial" w:cs="Arial"/>
          <w:color w:val="000000"/>
        </w:rPr>
      </w:pPr>
      <w:r w:rsidRPr="00784B3A">
        <w:rPr>
          <w:rFonts w:ascii="Arial" w:hAnsi="Arial" w:cs="Arial"/>
          <w:color w:val="000000"/>
        </w:rPr>
        <w:t xml:space="preserve">Building components </w:t>
      </w:r>
      <w:r w:rsidR="0064118B">
        <w:rPr>
          <w:rFonts w:ascii="Arial" w:hAnsi="Arial" w:cs="Arial"/>
          <w:color w:val="000000"/>
        </w:rPr>
        <w:t xml:space="preserve">may be </w:t>
      </w:r>
      <w:r w:rsidRPr="00784B3A">
        <w:rPr>
          <w:rFonts w:ascii="Arial" w:hAnsi="Arial" w:cs="Arial"/>
          <w:color w:val="000000"/>
        </w:rPr>
        <w:t>treated with</w:t>
      </w:r>
      <w:r w:rsidR="0064118B">
        <w:rPr>
          <w:rFonts w:ascii="Arial" w:hAnsi="Arial" w:cs="Arial"/>
          <w:color w:val="000000"/>
        </w:rPr>
        <w:t>, or formulated with</w:t>
      </w:r>
      <w:r w:rsidRPr="00784B3A">
        <w:rPr>
          <w:rFonts w:ascii="Arial" w:hAnsi="Arial" w:cs="Arial"/>
          <w:color w:val="000000"/>
        </w:rPr>
        <w:t xml:space="preserve"> a variety of chemicals</w:t>
      </w:r>
      <w:r w:rsidR="006049C6" w:rsidRPr="00784B3A">
        <w:rPr>
          <w:rFonts w:ascii="Arial" w:hAnsi="Arial" w:cs="Arial"/>
          <w:color w:val="000000"/>
        </w:rPr>
        <w:t xml:space="preserve"> </w:t>
      </w:r>
      <w:r w:rsidRPr="00784B3A">
        <w:rPr>
          <w:rFonts w:ascii="Arial" w:hAnsi="Arial" w:cs="Arial"/>
          <w:color w:val="000000"/>
        </w:rPr>
        <w:t>and preservatives</w:t>
      </w:r>
      <w:r w:rsidR="0064118B">
        <w:rPr>
          <w:rFonts w:ascii="Arial" w:hAnsi="Arial" w:cs="Arial"/>
          <w:color w:val="000000"/>
        </w:rPr>
        <w:t xml:space="preserve">.  These may become a source </w:t>
      </w:r>
      <w:r w:rsidRPr="00784B3A">
        <w:rPr>
          <w:rFonts w:ascii="Arial" w:hAnsi="Arial" w:cs="Arial"/>
          <w:color w:val="000000"/>
        </w:rPr>
        <w:t>of indoor air quality problems</w:t>
      </w:r>
      <w:r w:rsidR="0064118B">
        <w:rPr>
          <w:rFonts w:ascii="Arial" w:hAnsi="Arial" w:cs="Arial"/>
          <w:color w:val="000000"/>
        </w:rPr>
        <w:t>, particularly if inadequate building ventilation is established</w:t>
      </w:r>
      <w:r w:rsidRPr="00784B3A">
        <w:rPr>
          <w:rFonts w:ascii="Arial" w:hAnsi="Arial" w:cs="Arial"/>
          <w:color w:val="000000"/>
        </w:rPr>
        <w:t>. Glues</w:t>
      </w:r>
      <w:r w:rsidR="00784B3A" w:rsidRPr="00784B3A">
        <w:rPr>
          <w:rFonts w:ascii="Arial" w:hAnsi="Arial" w:cs="Arial"/>
          <w:color w:val="000000"/>
        </w:rPr>
        <w:t xml:space="preserve">/ </w:t>
      </w:r>
      <w:r w:rsidRPr="00784B3A">
        <w:rPr>
          <w:rFonts w:ascii="Arial" w:hAnsi="Arial" w:cs="Arial"/>
          <w:color w:val="000000"/>
        </w:rPr>
        <w:t>adhesives</w:t>
      </w:r>
      <w:r w:rsidR="00784B3A" w:rsidRPr="00784B3A">
        <w:rPr>
          <w:rFonts w:ascii="Arial" w:hAnsi="Arial" w:cs="Arial"/>
          <w:color w:val="000000"/>
        </w:rPr>
        <w:t xml:space="preserve">, </w:t>
      </w:r>
      <w:r w:rsidRPr="00784B3A">
        <w:rPr>
          <w:rFonts w:ascii="Arial" w:hAnsi="Arial" w:cs="Arial"/>
          <w:color w:val="000000"/>
        </w:rPr>
        <w:t>new carpeting</w:t>
      </w:r>
      <w:r w:rsidR="00784B3A" w:rsidRPr="00784B3A">
        <w:rPr>
          <w:rFonts w:ascii="Arial" w:hAnsi="Arial" w:cs="Arial"/>
          <w:color w:val="000000"/>
        </w:rPr>
        <w:t xml:space="preserve">, </w:t>
      </w:r>
      <w:r w:rsidR="00784B3A" w:rsidRPr="00784B3A">
        <w:rPr>
          <w:rFonts w:ascii="Arial" w:hAnsi="Arial" w:cs="Arial"/>
          <w:color w:val="000000"/>
        </w:rPr>
        <w:lastRenderedPageBreak/>
        <w:t xml:space="preserve">upholstery, </w:t>
      </w:r>
      <w:r w:rsidRPr="00784B3A">
        <w:rPr>
          <w:rFonts w:ascii="Arial" w:hAnsi="Arial" w:cs="Arial"/>
          <w:color w:val="000000"/>
        </w:rPr>
        <w:t>particleboard</w:t>
      </w:r>
      <w:r w:rsidR="00784B3A" w:rsidRPr="00784B3A">
        <w:rPr>
          <w:rFonts w:ascii="Arial" w:hAnsi="Arial" w:cs="Arial"/>
          <w:color w:val="000000"/>
        </w:rPr>
        <w:t xml:space="preserve">, furniture, and finishes may off-gas volatile organic compounds (VOC’s) such as formaldehyde or other air contaminants, and contribute to odors, sensory irritation, headaches or other </w:t>
      </w:r>
      <w:r w:rsidR="0064118B">
        <w:rPr>
          <w:rFonts w:ascii="Arial" w:hAnsi="Arial" w:cs="Arial"/>
          <w:color w:val="000000"/>
        </w:rPr>
        <w:t xml:space="preserve">health and comfort-related </w:t>
      </w:r>
      <w:r w:rsidR="00784B3A" w:rsidRPr="00784B3A">
        <w:rPr>
          <w:rFonts w:ascii="Arial" w:hAnsi="Arial" w:cs="Arial"/>
          <w:color w:val="000000"/>
        </w:rPr>
        <w:t>symptoms to occupants in the indoor environment</w:t>
      </w:r>
      <w:r w:rsidRPr="00784B3A">
        <w:rPr>
          <w:rFonts w:ascii="Arial" w:hAnsi="Arial" w:cs="Arial"/>
          <w:color w:val="000000"/>
        </w:rPr>
        <w:t>.</w:t>
      </w:r>
    </w:p>
    <w:p w14:paraId="641DA75B" w14:textId="77777777" w:rsidR="0071324A" w:rsidRDefault="00477ECE" w:rsidP="0071324A">
      <w:pPr>
        <w:pStyle w:val="ListParagraph"/>
        <w:numPr>
          <w:ilvl w:val="0"/>
          <w:numId w:val="21"/>
        </w:numPr>
        <w:spacing w:after="120" w:line="240" w:lineRule="auto"/>
        <w:ind w:left="720"/>
        <w:rPr>
          <w:rFonts w:ascii="Arial" w:eastAsia="Times New Roman" w:hAnsi="Arial" w:cs="Arial"/>
        </w:rPr>
      </w:pPr>
      <w:r w:rsidRPr="0071324A">
        <w:rPr>
          <w:rFonts w:ascii="Arial" w:hAnsi="Arial" w:cs="Arial"/>
          <w:b/>
          <w:bCs/>
          <w:color w:val="000000"/>
        </w:rPr>
        <w:t>Carbon Dioxide</w:t>
      </w:r>
      <w:r w:rsidR="0064118B" w:rsidRPr="0071324A">
        <w:rPr>
          <w:rFonts w:ascii="Arial" w:eastAsia="Times New Roman" w:hAnsi="Arial" w:cs="Arial"/>
          <w:b/>
        </w:rPr>
        <w:t xml:space="preserve"> (CO</w:t>
      </w:r>
      <w:r w:rsidR="0064118B" w:rsidRPr="0071324A">
        <w:rPr>
          <w:rFonts w:ascii="Arial" w:eastAsia="Times New Roman" w:hAnsi="Arial" w:cs="Arial"/>
          <w:b/>
          <w:vertAlign w:val="subscript"/>
        </w:rPr>
        <w:t>2</w:t>
      </w:r>
      <w:r w:rsidR="0064118B" w:rsidRPr="0071324A">
        <w:rPr>
          <w:rFonts w:ascii="Arial" w:eastAsia="Times New Roman" w:hAnsi="Arial" w:cs="Arial"/>
          <w:b/>
        </w:rPr>
        <w:t>)</w:t>
      </w:r>
    </w:p>
    <w:p w14:paraId="60AA3FCC" w14:textId="77777777" w:rsidR="00951D39" w:rsidRDefault="0064118B" w:rsidP="0071324A">
      <w:pPr>
        <w:pStyle w:val="ListParagraph"/>
        <w:spacing w:after="0" w:line="240" w:lineRule="auto"/>
        <w:rPr>
          <w:rFonts w:ascii="Arial" w:eastAsia="Times New Roman" w:hAnsi="Arial" w:cs="Arial"/>
        </w:rPr>
      </w:pPr>
      <w:r w:rsidRPr="0071324A">
        <w:rPr>
          <w:rFonts w:ascii="Arial" w:eastAsia="Times New Roman" w:hAnsi="Arial" w:cs="Arial"/>
        </w:rPr>
        <w:t>Carbon dioxide is a primary component of human respiration, and can be m</w:t>
      </w:r>
      <w:r w:rsidR="0071324A" w:rsidRPr="0071324A">
        <w:rPr>
          <w:rFonts w:ascii="Arial" w:eastAsia="Times New Roman" w:hAnsi="Arial" w:cs="Arial"/>
        </w:rPr>
        <w:t>onitored</w:t>
      </w:r>
      <w:r w:rsidR="0071324A">
        <w:rPr>
          <w:rFonts w:ascii="Arial" w:eastAsia="Times New Roman" w:hAnsi="Arial" w:cs="Arial"/>
        </w:rPr>
        <w:t xml:space="preserve"> as a surrogate contaminant, reflecting </w:t>
      </w:r>
      <w:r w:rsidR="0071324A" w:rsidRPr="0071324A">
        <w:rPr>
          <w:rFonts w:ascii="Arial" w:eastAsia="Times New Roman" w:hAnsi="Arial" w:cs="Arial"/>
        </w:rPr>
        <w:t xml:space="preserve">the adequacy of air exchange or ventilation </w:t>
      </w:r>
      <w:r w:rsidRPr="0071324A">
        <w:rPr>
          <w:rFonts w:ascii="Arial" w:eastAsia="Times New Roman" w:hAnsi="Arial" w:cs="Arial"/>
        </w:rPr>
        <w:t xml:space="preserve">in the building.  </w:t>
      </w:r>
      <w:r w:rsidR="0071324A" w:rsidRPr="0071324A">
        <w:rPr>
          <w:rFonts w:ascii="Arial" w:eastAsia="Times New Roman" w:hAnsi="Arial" w:cs="Arial"/>
        </w:rPr>
        <w:t>CO</w:t>
      </w:r>
      <w:r w:rsidR="0071324A" w:rsidRPr="0071324A">
        <w:rPr>
          <w:rFonts w:ascii="Arial" w:eastAsia="Times New Roman" w:hAnsi="Arial" w:cs="Arial"/>
          <w:vertAlign w:val="subscript"/>
        </w:rPr>
        <w:t xml:space="preserve">2 </w:t>
      </w:r>
      <w:r w:rsidR="0071324A" w:rsidRPr="0071324A">
        <w:rPr>
          <w:rFonts w:ascii="Arial" w:eastAsia="Times New Roman" w:hAnsi="Arial" w:cs="Arial"/>
        </w:rPr>
        <w:t>in outside air may commonly range between 300 – 500 parts per million (ppm), as influenced by outdoor CO</w:t>
      </w:r>
      <w:r w:rsidR="0071324A" w:rsidRPr="0071324A">
        <w:rPr>
          <w:rFonts w:ascii="Arial" w:eastAsia="Times New Roman" w:hAnsi="Arial" w:cs="Arial"/>
          <w:vertAlign w:val="subscript"/>
        </w:rPr>
        <w:t>2</w:t>
      </w:r>
      <w:r w:rsidR="0071324A" w:rsidRPr="0071324A">
        <w:rPr>
          <w:rFonts w:ascii="Arial" w:eastAsia="Times New Roman" w:hAnsi="Arial" w:cs="Arial"/>
        </w:rPr>
        <w:t xml:space="preserve"> sources such as local vehicular exhaust, fuel combustion, or other industrial sources.  </w:t>
      </w:r>
      <w:r w:rsidRPr="0071324A">
        <w:rPr>
          <w:rFonts w:ascii="Arial" w:eastAsia="Times New Roman" w:hAnsi="Arial" w:cs="Arial"/>
        </w:rPr>
        <w:t>The American Society of Heating, Refrigeration and Air-Conditioning Engineers (ASHRAE) has determined that indoor CO</w:t>
      </w:r>
      <w:r w:rsidRPr="0071324A">
        <w:rPr>
          <w:rFonts w:ascii="Arial" w:eastAsia="Times New Roman" w:hAnsi="Arial" w:cs="Arial"/>
          <w:vertAlign w:val="subscript"/>
        </w:rPr>
        <w:t>2</w:t>
      </w:r>
      <w:r w:rsidRPr="0071324A">
        <w:rPr>
          <w:rFonts w:ascii="Arial" w:eastAsia="Times New Roman" w:hAnsi="Arial" w:cs="Arial"/>
        </w:rPr>
        <w:t xml:space="preserve"> levels should not exceed 700 ppm greater than outdoor levels (300 – 500 ppm), to maintain biological (human) odors at agreeable levels for most occupants.</w:t>
      </w:r>
      <w:r w:rsidRPr="00784B3A">
        <w:rPr>
          <w:vertAlign w:val="superscript"/>
        </w:rPr>
        <w:footnoteReference w:id="1"/>
      </w:r>
    </w:p>
    <w:p w14:paraId="7E5E6AF8" w14:textId="77777777" w:rsidR="00951D39" w:rsidRDefault="00951D39" w:rsidP="0071324A">
      <w:pPr>
        <w:pStyle w:val="ListParagraph"/>
        <w:spacing w:after="0" w:line="240" w:lineRule="auto"/>
        <w:rPr>
          <w:rFonts w:ascii="Arial" w:eastAsia="Times New Roman" w:hAnsi="Arial" w:cs="Arial"/>
        </w:rPr>
      </w:pPr>
    </w:p>
    <w:p w14:paraId="073AA196" w14:textId="77777777" w:rsidR="0064118B" w:rsidRPr="0071324A" w:rsidRDefault="0064118B" w:rsidP="0071324A">
      <w:pPr>
        <w:pStyle w:val="ListParagraph"/>
        <w:spacing w:after="0" w:line="240" w:lineRule="auto"/>
        <w:rPr>
          <w:rFonts w:ascii="Arial" w:eastAsia="Times New Roman" w:hAnsi="Arial" w:cs="Arial"/>
        </w:rPr>
      </w:pPr>
      <w:r w:rsidRPr="0071324A">
        <w:rPr>
          <w:rFonts w:ascii="Arial" w:eastAsia="Times New Roman" w:hAnsi="Arial" w:cs="Arial"/>
        </w:rPr>
        <w:t xml:space="preserve">  </w:t>
      </w:r>
    </w:p>
    <w:p w14:paraId="6F55A3C6" w14:textId="77777777" w:rsidR="00951D39" w:rsidRDefault="00951D39" w:rsidP="00951D39">
      <w:pPr>
        <w:pStyle w:val="ListParagraph"/>
        <w:numPr>
          <w:ilvl w:val="0"/>
          <w:numId w:val="21"/>
        </w:numPr>
        <w:autoSpaceDE w:val="0"/>
        <w:autoSpaceDN w:val="0"/>
        <w:adjustRightInd w:val="0"/>
        <w:spacing w:after="120" w:line="240" w:lineRule="auto"/>
        <w:ind w:left="720"/>
        <w:rPr>
          <w:rFonts w:ascii="Arial" w:hAnsi="Arial" w:cs="Arial"/>
          <w:b/>
          <w:color w:val="000000"/>
        </w:rPr>
      </w:pPr>
      <w:r>
        <w:rPr>
          <w:rFonts w:ascii="Arial" w:hAnsi="Arial" w:cs="Arial"/>
          <w:b/>
          <w:color w:val="000000"/>
        </w:rPr>
        <w:t>Carbon Monoxide (CO)</w:t>
      </w:r>
    </w:p>
    <w:p w14:paraId="4378CA2E" w14:textId="77777777" w:rsidR="00951D39" w:rsidRDefault="00951D39" w:rsidP="00951D39">
      <w:pPr>
        <w:pStyle w:val="ListParagraph"/>
        <w:autoSpaceDE w:val="0"/>
        <w:autoSpaceDN w:val="0"/>
        <w:adjustRightInd w:val="0"/>
        <w:spacing w:after="120" w:line="240" w:lineRule="auto"/>
        <w:rPr>
          <w:rFonts w:ascii="Arial" w:eastAsia="Times New Roman" w:hAnsi="Arial" w:cs="Arial"/>
        </w:rPr>
      </w:pPr>
      <w:r>
        <w:rPr>
          <w:rFonts w:ascii="Arial" w:eastAsia="Times New Roman" w:hAnsi="Arial" w:cs="Arial"/>
        </w:rPr>
        <w:t>Carbon monoxide (CO) in the indoor environment may be associated sources such as:</w:t>
      </w:r>
    </w:p>
    <w:p w14:paraId="0BF12C3E" w14:textId="77777777" w:rsidR="00951D39" w:rsidRPr="00951D39" w:rsidRDefault="00951D39" w:rsidP="00563DF1">
      <w:pPr>
        <w:pStyle w:val="ListParagraph"/>
        <w:numPr>
          <w:ilvl w:val="0"/>
          <w:numId w:val="22"/>
        </w:numPr>
        <w:autoSpaceDE w:val="0"/>
        <w:autoSpaceDN w:val="0"/>
        <w:adjustRightInd w:val="0"/>
        <w:spacing w:after="0" w:line="240" w:lineRule="auto"/>
        <w:rPr>
          <w:rFonts w:ascii="Arial" w:hAnsi="Arial" w:cs="Arial"/>
          <w:b/>
          <w:color w:val="000000"/>
        </w:rPr>
      </w:pPr>
      <w:r>
        <w:rPr>
          <w:rFonts w:ascii="Arial" w:eastAsia="Times New Roman" w:hAnsi="Arial" w:cs="Arial"/>
        </w:rPr>
        <w:t>improperly vented appliances with natural gas or other hydrocarbon fuel sources,</w:t>
      </w:r>
    </w:p>
    <w:p w14:paraId="3E3AFEB8" w14:textId="77777777" w:rsidR="00951D39" w:rsidRPr="00951D39" w:rsidRDefault="00951D39" w:rsidP="00563DF1">
      <w:pPr>
        <w:pStyle w:val="ListParagraph"/>
        <w:numPr>
          <w:ilvl w:val="0"/>
          <w:numId w:val="22"/>
        </w:numPr>
        <w:autoSpaceDE w:val="0"/>
        <w:autoSpaceDN w:val="0"/>
        <w:adjustRightInd w:val="0"/>
        <w:spacing w:after="0" w:line="240" w:lineRule="auto"/>
        <w:rPr>
          <w:rFonts w:ascii="Arial" w:hAnsi="Arial" w:cs="Arial"/>
          <w:b/>
          <w:color w:val="000000"/>
        </w:rPr>
      </w:pPr>
      <w:r>
        <w:rPr>
          <w:rFonts w:ascii="Arial" w:eastAsia="Times New Roman" w:hAnsi="Arial" w:cs="Arial"/>
        </w:rPr>
        <w:t xml:space="preserve">outdoor vehicular hydrocarbon emissions, </w:t>
      </w:r>
    </w:p>
    <w:p w14:paraId="784ABB85" w14:textId="77777777" w:rsidR="00951D39" w:rsidRDefault="00951D39" w:rsidP="00951D39">
      <w:pPr>
        <w:pStyle w:val="ListParagraph"/>
        <w:numPr>
          <w:ilvl w:val="0"/>
          <w:numId w:val="22"/>
        </w:numPr>
        <w:autoSpaceDE w:val="0"/>
        <w:autoSpaceDN w:val="0"/>
        <w:adjustRightInd w:val="0"/>
        <w:spacing w:after="120" w:line="240" w:lineRule="auto"/>
        <w:rPr>
          <w:rFonts w:ascii="Arial" w:hAnsi="Arial" w:cs="Arial"/>
          <w:b/>
          <w:color w:val="000000"/>
        </w:rPr>
      </w:pPr>
      <w:r>
        <w:rPr>
          <w:rFonts w:ascii="Arial" w:eastAsia="Times New Roman" w:hAnsi="Arial" w:cs="Arial"/>
        </w:rPr>
        <w:t xml:space="preserve">boilers, heating systems, or other industrial sources.  </w:t>
      </w:r>
    </w:p>
    <w:p w14:paraId="6608E5FC" w14:textId="77777777" w:rsidR="00951D39" w:rsidRDefault="00951D39" w:rsidP="00563DF1">
      <w:pPr>
        <w:pStyle w:val="ListParagraph"/>
        <w:autoSpaceDE w:val="0"/>
        <w:autoSpaceDN w:val="0"/>
        <w:adjustRightInd w:val="0"/>
        <w:spacing w:after="0" w:line="240" w:lineRule="auto"/>
        <w:ind w:left="810"/>
        <w:rPr>
          <w:rFonts w:ascii="Arial" w:eastAsia="Times New Roman" w:hAnsi="Arial" w:cs="Arial"/>
        </w:rPr>
      </w:pPr>
      <w:r w:rsidRPr="00951D39">
        <w:rPr>
          <w:rFonts w:ascii="Arial" w:eastAsia="Times New Roman" w:hAnsi="Arial" w:cs="Arial"/>
        </w:rPr>
        <w:t xml:space="preserve">CO may therefore build-up or </w:t>
      </w:r>
      <w:r w:rsidR="0014775E" w:rsidRPr="00951D39">
        <w:rPr>
          <w:rFonts w:ascii="Arial" w:eastAsia="Times New Roman" w:hAnsi="Arial" w:cs="Arial"/>
        </w:rPr>
        <w:t>accumulate</w:t>
      </w:r>
      <w:r w:rsidRPr="00951D39">
        <w:rPr>
          <w:rFonts w:ascii="Arial" w:eastAsia="Times New Roman" w:hAnsi="Arial" w:cs="Arial"/>
        </w:rPr>
        <w:t xml:space="preserve"> within buildings, where there is inadequate ventilation</w:t>
      </w:r>
      <w:r w:rsidR="00563DF1">
        <w:rPr>
          <w:rFonts w:ascii="Arial" w:eastAsia="Times New Roman" w:hAnsi="Arial" w:cs="Arial"/>
        </w:rPr>
        <w:t xml:space="preserve"> or </w:t>
      </w:r>
      <w:r w:rsidRPr="00951D39">
        <w:rPr>
          <w:rFonts w:ascii="Arial" w:eastAsia="Times New Roman" w:hAnsi="Arial" w:cs="Arial"/>
        </w:rPr>
        <w:t>fresh</w:t>
      </w:r>
      <w:r w:rsidR="00563DF1">
        <w:rPr>
          <w:rFonts w:ascii="Arial" w:eastAsia="Times New Roman" w:hAnsi="Arial" w:cs="Arial"/>
        </w:rPr>
        <w:t>-</w:t>
      </w:r>
      <w:r w:rsidRPr="00951D39">
        <w:rPr>
          <w:rFonts w:ascii="Arial" w:eastAsia="Times New Roman" w:hAnsi="Arial" w:cs="Arial"/>
        </w:rPr>
        <w:t xml:space="preserve">air exchange.  </w:t>
      </w:r>
      <w:r w:rsidR="00563DF1">
        <w:rPr>
          <w:rFonts w:ascii="Arial" w:eastAsia="Times New Roman" w:hAnsi="Arial" w:cs="Arial"/>
        </w:rPr>
        <w:t>With respect to outdoor concentrations, t</w:t>
      </w:r>
      <w:r w:rsidRPr="00951D39">
        <w:rPr>
          <w:rFonts w:ascii="Arial" w:eastAsia="Times New Roman" w:hAnsi="Arial" w:cs="Arial"/>
        </w:rPr>
        <w:t>he U.S. Environmental Protection Agency has determined that CO levels should typically not exceed 9 ppm in an 8-hour period, more than once per year, or 35ppm in any 1-hour period more than once per year (National Ambient Air Quality Standards).</w:t>
      </w:r>
      <w:r w:rsidRPr="00784B3A">
        <w:rPr>
          <w:vertAlign w:val="superscript"/>
        </w:rPr>
        <w:footnoteReference w:id="2"/>
      </w:r>
      <w:r w:rsidRPr="00951D39">
        <w:rPr>
          <w:rFonts w:ascii="Arial" w:eastAsia="Times New Roman" w:hAnsi="Arial" w:cs="Arial"/>
        </w:rPr>
        <w:t xml:space="preserve">  </w:t>
      </w:r>
      <w:r w:rsidR="00563DF1">
        <w:rPr>
          <w:rFonts w:ascii="Arial" w:eastAsia="Times New Roman" w:hAnsi="Arial" w:cs="Arial"/>
        </w:rPr>
        <w:t>In most Penn State University locations, o</w:t>
      </w:r>
      <w:r w:rsidRPr="00951D39">
        <w:rPr>
          <w:rFonts w:ascii="Arial" w:eastAsia="Times New Roman" w:hAnsi="Arial" w:cs="Arial"/>
        </w:rPr>
        <w:t>utdoor CO levels are not expected to routinely reach the USEPA NAAQS</w:t>
      </w:r>
      <w:r w:rsidR="00563DF1">
        <w:rPr>
          <w:rFonts w:ascii="Arial" w:eastAsia="Times New Roman" w:hAnsi="Arial" w:cs="Arial"/>
        </w:rPr>
        <w:t>.  D</w:t>
      </w:r>
      <w:r w:rsidRPr="00951D39">
        <w:rPr>
          <w:rFonts w:ascii="Arial" w:eastAsia="Times New Roman" w:hAnsi="Arial" w:cs="Arial"/>
        </w:rPr>
        <w:t xml:space="preserve">etectable CO levels indoors are </w:t>
      </w:r>
      <w:r w:rsidR="00563DF1">
        <w:rPr>
          <w:rFonts w:ascii="Arial" w:eastAsia="Times New Roman" w:hAnsi="Arial" w:cs="Arial"/>
        </w:rPr>
        <w:t xml:space="preserve">most often associated with </w:t>
      </w:r>
      <w:r w:rsidRPr="00951D39">
        <w:rPr>
          <w:rFonts w:ascii="Arial" w:eastAsia="Times New Roman" w:hAnsi="Arial" w:cs="Arial"/>
        </w:rPr>
        <w:t xml:space="preserve">infiltration </w:t>
      </w:r>
      <w:r w:rsidR="00563DF1">
        <w:rPr>
          <w:rFonts w:ascii="Arial" w:eastAsia="Times New Roman" w:hAnsi="Arial" w:cs="Arial"/>
        </w:rPr>
        <w:t>from outdoors, and indoor levels exceeding these guidelines should be further investigated.</w:t>
      </w:r>
    </w:p>
    <w:p w14:paraId="7E6BDA5F" w14:textId="77777777" w:rsidR="00563DF1" w:rsidRDefault="00563DF1" w:rsidP="00563DF1">
      <w:pPr>
        <w:pStyle w:val="ListParagraph"/>
        <w:autoSpaceDE w:val="0"/>
        <w:autoSpaceDN w:val="0"/>
        <w:adjustRightInd w:val="0"/>
        <w:spacing w:after="0" w:line="240" w:lineRule="auto"/>
        <w:ind w:left="810"/>
        <w:rPr>
          <w:rFonts w:ascii="Arial" w:eastAsia="Times New Roman" w:hAnsi="Arial" w:cs="Arial"/>
        </w:rPr>
      </w:pPr>
    </w:p>
    <w:p w14:paraId="0AA568F3" w14:textId="77777777" w:rsidR="00951D39" w:rsidRDefault="00951D39" w:rsidP="00951D39">
      <w:pPr>
        <w:pStyle w:val="ListParagraph"/>
        <w:numPr>
          <w:ilvl w:val="0"/>
          <w:numId w:val="21"/>
        </w:numPr>
        <w:autoSpaceDE w:val="0"/>
        <w:autoSpaceDN w:val="0"/>
        <w:adjustRightInd w:val="0"/>
        <w:spacing w:after="120" w:line="240" w:lineRule="auto"/>
        <w:ind w:left="720"/>
        <w:rPr>
          <w:rFonts w:ascii="Arial" w:hAnsi="Arial" w:cs="Arial"/>
          <w:b/>
          <w:color w:val="000000"/>
        </w:rPr>
      </w:pPr>
      <w:r>
        <w:rPr>
          <w:rFonts w:ascii="Arial" w:hAnsi="Arial" w:cs="Arial"/>
          <w:b/>
          <w:color w:val="000000"/>
        </w:rPr>
        <w:t>Other Indoor Contaminant Sources</w:t>
      </w:r>
    </w:p>
    <w:p w14:paraId="06B7DE44" w14:textId="77777777" w:rsidR="00951D39" w:rsidRDefault="0033420D" w:rsidP="00951D39">
      <w:pPr>
        <w:pStyle w:val="ListParagraph"/>
        <w:autoSpaceDE w:val="0"/>
        <w:autoSpaceDN w:val="0"/>
        <w:adjustRightInd w:val="0"/>
        <w:spacing w:after="120" w:line="240" w:lineRule="auto"/>
        <w:rPr>
          <w:rFonts w:ascii="Arial" w:hAnsi="Arial" w:cs="Arial"/>
          <w:color w:val="000000"/>
        </w:rPr>
      </w:pPr>
      <w:r>
        <w:rPr>
          <w:rFonts w:ascii="Arial" w:hAnsi="Arial" w:cs="Arial"/>
          <w:color w:val="000000"/>
        </w:rPr>
        <w:t xml:space="preserve"> </w:t>
      </w:r>
      <w:r w:rsidR="00951D39">
        <w:rPr>
          <w:rFonts w:ascii="Arial" w:hAnsi="Arial" w:cs="Arial"/>
          <w:color w:val="000000"/>
        </w:rPr>
        <w:t>Indoor contaminant sources may also include:</w:t>
      </w:r>
    </w:p>
    <w:p w14:paraId="56D67BB7" w14:textId="77777777" w:rsidR="00477ECE" w:rsidRPr="00951D39" w:rsidRDefault="00477ECE" w:rsidP="00951D39">
      <w:pPr>
        <w:pStyle w:val="ListParagraph"/>
        <w:numPr>
          <w:ilvl w:val="0"/>
          <w:numId w:val="18"/>
        </w:numPr>
        <w:autoSpaceDE w:val="0"/>
        <w:autoSpaceDN w:val="0"/>
        <w:adjustRightInd w:val="0"/>
        <w:spacing w:after="0" w:line="240" w:lineRule="auto"/>
        <w:ind w:left="1080"/>
        <w:rPr>
          <w:rFonts w:ascii="Arial" w:hAnsi="Arial" w:cs="Arial"/>
          <w:color w:val="000000"/>
        </w:rPr>
      </w:pPr>
      <w:r w:rsidRPr="00951D39">
        <w:rPr>
          <w:rFonts w:ascii="Arial" w:hAnsi="Arial" w:cs="Arial"/>
          <w:color w:val="000000"/>
        </w:rPr>
        <w:t>Cleaning agents</w:t>
      </w:r>
    </w:p>
    <w:p w14:paraId="7D551157" w14:textId="77777777" w:rsidR="00477ECE" w:rsidRPr="00784B3A" w:rsidRDefault="00477EC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 xml:space="preserve">Sewer gas from dry </w:t>
      </w:r>
      <w:r w:rsidR="00951D39">
        <w:rPr>
          <w:rFonts w:ascii="Arial" w:hAnsi="Arial" w:cs="Arial"/>
          <w:color w:val="000000"/>
        </w:rPr>
        <w:t xml:space="preserve">floor or sink drain </w:t>
      </w:r>
      <w:r w:rsidRPr="00784B3A">
        <w:rPr>
          <w:rFonts w:ascii="Arial" w:hAnsi="Arial" w:cs="Arial"/>
          <w:color w:val="000000"/>
        </w:rPr>
        <w:t>traps</w:t>
      </w:r>
    </w:p>
    <w:p w14:paraId="43872C18" w14:textId="77777777" w:rsidR="00477ECE" w:rsidRPr="00784B3A" w:rsidRDefault="00477EC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Appliances not properly maintained</w:t>
      </w:r>
      <w:r w:rsidR="005369B8" w:rsidRPr="00784B3A">
        <w:rPr>
          <w:rFonts w:ascii="Arial" w:hAnsi="Arial" w:cs="Arial"/>
          <w:color w:val="000000"/>
        </w:rPr>
        <w:t xml:space="preserve"> or exhausted</w:t>
      </w:r>
    </w:p>
    <w:p w14:paraId="33B3675E" w14:textId="77777777" w:rsidR="00477ECE" w:rsidRPr="00784B3A" w:rsidRDefault="00477EC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Cosmetics</w:t>
      </w:r>
    </w:p>
    <w:p w14:paraId="0491420A" w14:textId="77777777" w:rsidR="00477ECE" w:rsidRPr="00784B3A" w:rsidRDefault="00477EC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Humidification devices</w:t>
      </w:r>
      <w:r w:rsidR="005369B8" w:rsidRPr="00784B3A">
        <w:rPr>
          <w:rFonts w:ascii="Arial" w:hAnsi="Arial" w:cs="Arial"/>
          <w:color w:val="000000"/>
        </w:rPr>
        <w:t xml:space="preserve"> not properly maintained</w:t>
      </w:r>
    </w:p>
    <w:p w14:paraId="539F38A6" w14:textId="77777777" w:rsidR="00477ECE" w:rsidRDefault="00477EC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Smoke</w:t>
      </w:r>
      <w:r w:rsidR="00951D39">
        <w:rPr>
          <w:rFonts w:ascii="Arial" w:hAnsi="Arial" w:cs="Arial"/>
          <w:color w:val="000000"/>
        </w:rPr>
        <w:t xml:space="preserve"> or soot from inadequately vented appliances</w:t>
      </w:r>
    </w:p>
    <w:p w14:paraId="1E4D08EE" w14:textId="77777777" w:rsidR="00951D39" w:rsidRPr="00784B3A" w:rsidRDefault="0014775E" w:rsidP="006049C6">
      <w:pPr>
        <w:pStyle w:val="ListParagraph"/>
        <w:numPr>
          <w:ilvl w:val="0"/>
          <w:numId w:val="18"/>
        </w:numPr>
        <w:autoSpaceDE w:val="0"/>
        <w:autoSpaceDN w:val="0"/>
        <w:adjustRightInd w:val="0"/>
        <w:spacing w:after="0" w:line="240" w:lineRule="auto"/>
        <w:ind w:left="1080"/>
        <w:rPr>
          <w:rFonts w:ascii="Arial" w:hAnsi="Arial" w:cs="Arial"/>
          <w:color w:val="000000"/>
        </w:rPr>
      </w:pPr>
      <w:r>
        <w:rPr>
          <w:rFonts w:ascii="Arial" w:hAnsi="Arial" w:cs="Arial"/>
          <w:color w:val="000000"/>
        </w:rPr>
        <w:t>Painting supplies, or other source materials or agents</w:t>
      </w:r>
    </w:p>
    <w:p w14:paraId="0C5C5706" w14:textId="77777777" w:rsidR="002D4107" w:rsidRPr="00784B3A" w:rsidRDefault="002D4107" w:rsidP="00477ECE">
      <w:pPr>
        <w:autoSpaceDE w:val="0"/>
        <w:autoSpaceDN w:val="0"/>
        <w:adjustRightInd w:val="0"/>
        <w:spacing w:after="0" w:line="240" w:lineRule="auto"/>
        <w:rPr>
          <w:rFonts w:ascii="Arial" w:hAnsi="Arial" w:cs="Arial"/>
          <w:b/>
          <w:bCs/>
          <w:color w:val="000000"/>
        </w:rPr>
      </w:pPr>
    </w:p>
    <w:p w14:paraId="4D833C5F" w14:textId="77777777" w:rsidR="00477ECE" w:rsidRDefault="00563DF1" w:rsidP="00563DF1">
      <w:pPr>
        <w:pStyle w:val="ListParagraph"/>
        <w:numPr>
          <w:ilvl w:val="0"/>
          <w:numId w:val="21"/>
        </w:numPr>
        <w:autoSpaceDE w:val="0"/>
        <w:autoSpaceDN w:val="0"/>
        <w:adjustRightInd w:val="0"/>
        <w:spacing w:after="120" w:line="240" w:lineRule="auto"/>
        <w:ind w:left="720"/>
        <w:rPr>
          <w:rFonts w:ascii="Arial" w:hAnsi="Arial" w:cs="Arial"/>
          <w:b/>
          <w:bCs/>
          <w:color w:val="000000"/>
        </w:rPr>
      </w:pPr>
      <w:r w:rsidRPr="00563DF1">
        <w:rPr>
          <w:rFonts w:ascii="Arial" w:hAnsi="Arial" w:cs="Arial"/>
          <w:b/>
          <w:bCs/>
          <w:color w:val="000000"/>
        </w:rPr>
        <w:t xml:space="preserve">Other Outdoor </w:t>
      </w:r>
      <w:r w:rsidR="00477ECE" w:rsidRPr="00563DF1">
        <w:rPr>
          <w:rFonts w:ascii="Arial" w:hAnsi="Arial" w:cs="Arial"/>
          <w:b/>
          <w:bCs/>
          <w:color w:val="000000"/>
        </w:rPr>
        <w:t>Contamina</w:t>
      </w:r>
      <w:r w:rsidR="00D52C91" w:rsidRPr="00563DF1">
        <w:rPr>
          <w:rFonts w:ascii="Arial" w:hAnsi="Arial" w:cs="Arial"/>
          <w:b/>
          <w:bCs/>
          <w:color w:val="000000"/>
        </w:rPr>
        <w:t>n</w:t>
      </w:r>
      <w:r w:rsidR="00477ECE" w:rsidRPr="00563DF1">
        <w:rPr>
          <w:rFonts w:ascii="Arial" w:hAnsi="Arial" w:cs="Arial"/>
          <w:b/>
          <w:bCs/>
          <w:color w:val="000000"/>
        </w:rPr>
        <w:t>t</w:t>
      </w:r>
      <w:r w:rsidR="00D52C91" w:rsidRPr="00563DF1">
        <w:rPr>
          <w:rFonts w:ascii="Arial" w:hAnsi="Arial" w:cs="Arial"/>
          <w:b/>
          <w:bCs/>
          <w:color w:val="000000"/>
        </w:rPr>
        <w:t xml:space="preserve"> Sources</w:t>
      </w:r>
    </w:p>
    <w:p w14:paraId="3EAFF562" w14:textId="77777777" w:rsidR="00563DF1" w:rsidRPr="00563DF1" w:rsidRDefault="00563DF1" w:rsidP="00563DF1">
      <w:pPr>
        <w:pStyle w:val="ListParagraph"/>
        <w:autoSpaceDE w:val="0"/>
        <w:autoSpaceDN w:val="0"/>
        <w:adjustRightInd w:val="0"/>
        <w:spacing w:after="120" w:line="240" w:lineRule="auto"/>
        <w:rPr>
          <w:rFonts w:ascii="Arial" w:hAnsi="Arial" w:cs="Arial"/>
          <w:bCs/>
          <w:color w:val="000000"/>
        </w:rPr>
      </w:pPr>
      <w:r w:rsidRPr="00563DF1">
        <w:rPr>
          <w:rFonts w:ascii="Arial" w:hAnsi="Arial" w:cs="Arial"/>
          <w:bCs/>
          <w:color w:val="000000"/>
        </w:rPr>
        <w:t>Outdoor contaminant sources may also include:</w:t>
      </w:r>
    </w:p>
    <w:p w14:paraId="7F658784" w14:textId="77777777" w:rsidR="00477ECE" w:rsidRPr="00784B3A" w:rsidRDefault="00477ECE" w:rsidP="00D52C91">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lastRenderedPageBreak/>
        <w:t>Exhaust from motor vehicles</w:t>
      </w:r>
    </w:p>
    <w:p w14:paraId="750CC7C3" w14:textId="77777777" w:rsidR="00477ECE" w:rsidRPr="00784B3A" w:rsidRDefault="00477ECE" w:rsidP="00D52C91">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Fumes from construction or renovation activities</w:t>
      </w:r>
    </w:p>
    <w:p w14:paraId="06588AF0" w14:textId="77777777" w:rsidR="00477ECE" w:rsidRPr="00784B3A" w:rsidRDefault="00477ECE" w:rsidP="00D52C91">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Odors from landscaping materials</w:t>
      </w:r>
      <w:r w:rsidR="0014775E">
        <w:rPr>
          <w:rFonts w:ascii="Arial" w:hAnsi="Arial" w:cs="Arial"/>
          <w:color w:val="000000"/>
        </w:rPr>
        <w:t>, pesticides, etc.</w:t>
      </w:r>
    </w:p>
    <w:p w14:paraId="0DD6DFD9" w14:textId="77777777" w:rsidR="005369B8" w:rsidRPr="00784B3A" w:rsidRDefault="00ED179A" w:rsidP="00D52C91">
      <w:pPr>
        <w:pStyle w:val="ListParagraph"/>
        <w:numPr>
          <w:ilvl w:val="0"/>
          <w:numId w:val="18"/>
        </w:numPr>
        <w:autoSpaceDE w:val="0"/>
        <w:autoSpaceDN w:val="0"/>
        <w:adjustRightInd w:val="0"/>
        <w:spacing w:after="0" w:line="240" w:lineRule="auto"/>
        <w:ind w:left="1080"/>
        <w:rPr>
          <w:rFonts w:ascii="Arial" w:hAnsi="Arial" w:cs="Arial"/>
          <w:color w:val="000000"/>
        </w:rPr>
      </w:pPr>
      <w:r w:rsidRPr="00784B3A">
        <w:rPr>
          <w:rFonts w:ascii="Arial" w:hAnsi="Arial" w:cs="Arial"/>
          <w:color w:val="000000"/>
        </w:rPr>
        <w:t>S</w:t>
      </w:r>
      <w:r w:rsidR="00DB5A5E" w:rsidRPr="00784B3A">
        <w:rPr>
          <w:rFonts w:ascii="Arial" w:hAnsi="Arial" w:cs="Arial"/>
          <w:color w:val="000000"/>
        </w:rPr>
        <w:t>moke</w:t>
      </w:r>
    </w:p>
    <w:p w14:paraId="07564653" w14:textId="77777777" w:rsidR="002D4107" w:rsidRPr="00784B3A" w:rsidRDefault="002D4107" w:rsidP="00477ECE">
      <w:pPr>
        <w:autoSpaceDE w:val="0"/>
        <w:autoSpaceDN w:val="0"/>
        <w:adjustRightInd w:val="0"/>
        <w:spacing w:after="0" w:line="240" w:lineRule="auto"/>
        <w:rPr>
          <w:rFonts w:ascii="Arial" w:hAnsi="Arial" w:cs="Arial"/>
          <w:b/>
          <w:bCs/>
          <w:color w:val="000000"/>
        </w:rPr>
      </w:pPr>
    </w:p>
    <w:p w14:paraId="13D4A45D" w14:textId="77777777" w:rsidR="0033420D" w:rsidRPr="0033420D" w:rsidRDefault="00477ECE" w:rsidP="007B69FC">
      <w:pPr>
        <w:pStyle w:val="ListParagraph"/>
        <w:numPr>
          <w:ilvl w:val="0"/>
          <w:numId w:val="21"/>
        </w:numPr>
        <w:autoSpaceDE w:val="0"/>
        <w:autoSpaceDN w:val="0"/>
        <w:adjustRightInd w:val="0"/>
        <w:spacing w:after="120" w:line="240" w:lineRule="auto"/>
        <w:ind w:left="720"/>
        <w:rPr>
          <w:rFonts w:ascii="Arial" w:hAnsi="Arial" w:cs="Arial"/>
          <w:bCs/>
          <w:color w:val="000000"/>
        </w:rPr>
      </w:pPr>
      <w:r w:rsidRPr="00784B3A">
        <w:rPr>
          <w:rFonts w:ascii="Arial" w:hAnsi="Arial" w:cs="Arial"/>
          <w:b/>
          <w:bCs/>
          <w:color w:val="000000"/>
        </w:rPr>
        <w:t>Inadequate Ventilation</w:t>
      </w:r>
    </w:p>
    <w:p w14:paraId="5FB23ED4" w14:textId="77777777" w:rsidR="00477ECE" w:rsidRPr="00784B3A" w:rsidRDefault="00477ECE" w:rsidP="007B69FC">
      <w:pPr>
        <w:pStyle w:val="ListParagraph"/>
        <w:autoSpaceDE w:val="0"/>
        <w:autoSpaceDN w:val="0"/>
        <w:adjustRightInd w:val="0"/>
        <w:spacing w:after="120" w:line="240" w:lineRule="auto"/>
        <w:rPr>
          <w:rFonts w:ascii="Arial" w:hAnsi="Arial" w:cs="Arial"/>
          <w:bCs/>
          <w:color w:val="000000"/>
        </w:rPr>
      </w:pPr>
      <w:r w:rsidRPr="00784B3A">
        <w:rPr>
          <w:rFonts w:ascii="Arial" w:hAnsi="Arial" w:cs="Arial"/>
          <w:bCs/>
          <w:color w:val="000000"/>
        </w:rPr>
        <w:t>Inadequate ventilation occurs when an insufficient amount of fresh</w:t>
      </w:r>
      <w:r w:rsidR="00D52C91" w:rsidRPr="00784B3A">
        <w:rPr>
          <w:rFonts w:ascii="Arial" w:hAnsi="Arial" w:cs="Arial"/>
          <w:bCs/>
          <w:color w:val="000000"/>
        </w:rPr>
        <w:t xml:space="preserve"> </w:t>
      </w:r>
      <w:r w:rsidRPr="00784B3A">
        <w:rPr>
          <w:rFonts w:ascii="Arial" w:hAnsi="Arial" w:cs="Arial"/>
          <w:bCs/>
          <w:color w:val="000000"/>
        </w:rPr>
        <w:t>outside air is supplied to the interior environment.</w:t>
      </w:r>
    </w:p>
    <w:p w14:paraId="542129F3" w14:textId="77777777" w:rsidR="002D4107" w:rsidRPr="00784B3A" w:rsidRDefault="002D4107" w:rsidP="00A57497">
      <w:pPr>
        <w:autoSpaceDE w:val="0"/>
        <w:autoSpaceDN w:val="0"/>
        <w:adjustRightInd w:val="0"/>
        <w:spacing w:after="0" w:line="240" w:lineRule="auto"/>
        <w:ind w:left="810"/>
        <w:rPr>
          <w:rFonts w:ascii="Arial" w:hAnsi="Arial" w:cs="Arial"/>
          <w:b/>
          <w:bCs/>
          <w:color w:val="000000"/>
        </w:rPr>
      </w:pPr>
    </w:p>
    <w:p w14:paraId="17532E70" w14:textId="77777777" w:rsidR="0033420D" w:rsidRPr="0033420D" w:rsidRDefault="00477ECE" w:rsidP="007B69FC">
      <w:pPr>
        <w:pStyle w:val="ListParagraph"/>
        <w:numPr>
          <w:ilvl w:val="0"/>
          <w:numId w:val="21"/>
        </w:numPr>
        <w:autoSpaceDE w:val="0"/>
        <w:autoSpaceDN w:val="0"/>
        <w:adjustRightInd w:val="0"/>
        <w:spacing w:after="120" w:line="240" w:lineRule="auto"/>
        <w:ind w:left="720"/>
        <w:rPr>
          <w:rFonts w:ascii="Arial" w:hAnsi="Arial" w:cs="Arial"/>
          <w:b/>
          <w:bCs/>
          <w:color w:val="000000"/>
        </w:rPr>
      </w:pPr>
      <w:r w:rsidRPr="0033420D">
        <w:rPr>
          <w:rFonts w:ascii="Arial" w:hAnsi="Arial" w:cs="Arial"/>
          <w:b/>
          <w:bCs/>
          <w:color w:val="000000"/>
        </w:rPr>
        <w:t>Microbial Contamina</w:t>
      </w:r>
      <w:r w:rsidR="0033420D" w:rsidRPr="0033420D">
        <w:rPr>
          <w:rFonts w:ascii="Arial" w:hAnsi="Arial" w:cs="Arial"/>
          <w:b/>
          <w:bCs/>
          <w:color w:val="000000"/>
        </w:rPr>
        <w:t>nts</w:t>
      </w:r>
    </w:p>
    <w:p w14:paraId="6D294C63" w14:textId="77777777" w:rsidR="00477ECE" w:rsidRPr="00784B3A" w:rsidRDefault="00477ECE" w:rsidP="007B69FC">
      <w:pPr>
        <w:pStyle w:val="ListParagraph"/>
        <w:autoSpaceDE w:val="0"/>
        <w:autoSpaceDN w:val="0"/>
        <w:adjustRightInd w:val="0"/>
        <w:spacing w:after="120" w:line="240" w:lineRule="auto"/>
        <w:rPr>
          <w:rFonts w:ascii="Arial" w:hAnsi="Arial" w:cs="Arial"/>
          <w:bCs/>
          <w:color w:val="000000"/>
        </w:rPr>
      </w:pPr>
      <w:r w:rsidRPr="0033420D">
        <w:rPr>
          <w:rFonts w:ascii="Arial" w:hAnsi="Arial" w:cs="Arial"/>
          <w:bCs/>
          <w:color w:val="000000"/>
        </w:rPr>
        <w:t>Microbial</w:t>
      </w:r>
      <w:r w:rsidRPr="00784B3A">
        <w:rPr>
          <w:rFonts w:ascii="Arial" w:hAnsi="Arial" w:cs="Arial"/>
          <w:bCs/>
          <w:color w:val="000000"/>
        </w:rPr>
        <w:t xml:space="preserve"> Contamina</w:t>
      </w:r>
      <w:r w:rsidR="0014775E">
        <w:rPr>
          <w:rFonts w:ascii="Arial" w:hAnsi="Arial" w:cs="Arial"/>
          <w:bCs/>
          <w:color w:val="000000"/>
        </w:rPr>
        <w:t xml:space="preserve">tion may occur in </w:t>
      </w:r>
      <w:r w:rsidRPr="00784B3A">
        <w:rPr>
          <w:rFonts w:ascii="Arial" w:hAnsi="Arial" w:cs="Arial"/>
          <w:bCs/>
          <w:color w:val="000000"/>
        </w:rPr>
        <w:t xml:space="preserve">buildings that are </w:t>
      </w:r>
      <w:r w:rsidR="0014775E">
        <w:rPr>
          <w:rFonts w:ascii="Arial" w:hAnsi="Arial" w:cs="Arial"/>
          <w:bCs/>
          <w:color w:val="000000"/>
        </w:rPr>
        <w:t>impacted by</w:t>
      </w:r>
      <w:r w:rsidR="00D52C91" w:rsidRPr="00784B3A">
        <w:rPr>
          <w:rFonts w:ascii="Arial" w:hAnsi="Arial" w:cs="Arial"/>
          <w:bCs/>
          <w:color w:val="000000"/>
        </w:rPr>
        <w:t xml:space="preserve"> </w:t>
      </w:r>
      <w:r w:rsidRPr="00784B3A">
        <w:rPr>
          <w:rFonts w:ascii="Arial" w:hAnsi="Arial" w:cs="Arial"/>
          <w:bCs/>
          <w:color w:val="000000"/>
        </w:rPr>
        <w:t>water leaks</w:t>
      </w:r>
      <w:r w:rsidR="0014775E">
        <w:rPr>
          <w:rFonts w:ascii="Arial" w:hAnsi="Arial" w:cs="Arial"/>
          <w:bCs/>
          <w:color w:val="000000"/>
        </w:rPr>
        <w:t>, build-up of humidity,</w:t>
      </w:r>
      <w:r w:rsidRPr="00784B3A">
        <w:rPr>
          <w:rFonts w:ascii="Arial" w:hAnsi="Arial" w:cs="Arial"/>
          <w:bCs/>
          <w:color w:val="000000"/>
        </w:rPr>
        <w:t xml:space="preserve"> and other sources of moisture. Contaminants can also be introduced into buildings</w:t>
      </w:r>
      <w:r w:rsidR="00D52C91" w:rsidRPr="00784B3A">
        <w:rPr>
          <w:rFonts w:ascii="Arial" w:hAnsi="Arial" w:cs="Arial"/>
          <w:bCs/>
          <w:color w:val="000000"/>
        </w:rPr>
        <w:t xml:space="preserve"> </w:t>
      </w:r>
      <w:r w:rsidRPr="00784B3A">
        <w:rPr>
          <w:rFonts w:ascii="Arial" w:hAnsi="Arial" w:cs="Arial"/>
          <w:bCs/>
          <w:color w:val="000000"/>
        </w:rPr>
        <w:t>from stagnant water in HVAC distribution systems and cooling towers. Prevention of</w:t>
      </w:r>
      <w:r w:rsidR="00D52C91" w:rsidRPr="00784B3A">
        <w:rPr>
          <w:rFonts w:ascii="Arial" w:hAnsi="Arial" w:cs="Arial"/>
          <w:bCs/>
          <w:color w:val="000000"/>
        </w:rPr>
        <w:t xml:space="preserve"> </w:t>
      </w:r>
      <w:r w:rsidRPr="00784B3A">
        <w:rPr>
          <w:rFonts w:ascii="Arial" w:hAnsi="Arial" w:cs="Arial"/>
          <w:bCs/>
          <w:color w:val="000000"/>
        </w:rPr>
        <w:t>microbiological contamination is accomplished by eliminating standing water and other sources</w:t>
      </w:r>
      <w:r w:rsidR="00D52C91" w:rsidRPr="00784B3A">
        <w:rPr>
          <w:rFonts w:ascii="Arial" w:hAnsi="Arial" w:cs="Arial"/>
          <w:bCs/>
          <w:color w:val="000000"/>
        </w:rPr>
        <w:t xml:space="preserve"> </w:t>
      </w:r>
      <w:r w:rsidRPr="00784B3A">
        <w:rPr>
          <w:rFonts w:ascii="Arial" w:hAnsi="Arial" w:cs="Arial"/>
          <w:bCs/>
          <w:color w:val="000000"/>
        </w:rPr>
        <w:t>of moisture</w:t>
      </w:r>
      <w:r w:rsidR="00043819" w:rsidRPr="00784B3A">
        <w:rPr>
          <w:rFonts w:ascii="Arial" w:hAnsi="Arial" w:cs="Arial"/>
          <w:bCs/>
          <w:color w:val="000000"/>
        </w:rPr>
        <w:t>, and by the proper use of biocides.</w:t>
      </w:r>
    </w:p>
    <w:p w14:paraId="646459AA" w14:textId="77777777" w:rsidR="002D4107" w:rsidRPr="00784B3A" w:rsidRDefault="002D4107" w:rsidP="00A57497">
      <w:pPr>
        <w:autoSpaceDE w:val="0"/>
        <w:autoSpaceDN w:val="0"/>
        <w:adjustRightInd w:val="0"/>
        <w:spacing w:after="0" w:line="240" w:lineRule="auto"/>
        <w:ind w:left="810"/>
        <w:rPr>
          <w:rFonts w:ascii="Arial" w:hAnsi="Arial" w:cs="Arial"/>
          <w:b/>
          <w:bCs/>
          <w:color w:val="000000"/>
        </w:rPr>
      </w:pPr>
    </w:p>
    <w:p w14:paraId="78D0B794" w14:textId="77777777" w:rsidR="0033420D" w:rsidRPr="0033420D" w:rsidRDefault="0033420D" w:rsidP="007B69FC">
      <w:pPr>
        <w:pStyle w:val="ListParagraph"/>
        <w:numPr>
          <w:ilvl w:val="0"/>
          <w:numId w:val="21"/>
        </w:numPr>
        <w:autoSpaceDE w:val="0"/>
        <w:autoSpaceDN w:val="0"/>
        <w:adjustRightInd w:val="0"/>
        <w:spacing w:after="120" w:line="240" w:lineRule="auto"/>
        <w:ind w:left="720"/>
        <w:rPr>
          <w:rFonts w:ascii="Arial" w:hAnsi="Arial" w:cs="Arial"/>
          <w:b/>
          <w:bCs/>
          <w:color w:val="000000"/>
        </w:rPr>
      </w:pPr>
      <w:r w:rsidRPr="0033420D">
        <w:rPr>
          <w:rFonts w:ascii="Arial" w:hAnsi="Arial" w:cs="Arial"/>
          <w:b/>
          <w:bCs/>
          <w:color w:val="000000"/>
        </w:rPr>
        <w:t xml:space="preserve">Temperature </w:t>
      </w:r>
      <w:r w:rsidRPr="0033420D">
        <w:rPr>
          <w:rFonts w:ascii="Arial" w:eastAsia="Times New Roman" w:hAnsi="Arial" w:cs="Arial"/>
          <w:b/>
        </w:rPr>
        <w:t>(</w:t>
      </w:r>
      <w:r w:rsidRPr="0033420D">
        <w:rPr>
          <w:rFonts w:ascii="Arial" w:eastAsia="Times New Roman" w:hAnsi="Arial" w:cs="Arial"/>
          <w:b/>
        </w:rPr>
        <w:sym w:font="Symbol" w:char="F0B0"/>
      </w:r>
      <w:r w:rsidRPr="0033420D">
        <w:rPr>
          <w:rFonts w:ascii="Arial" w:eastAsia="Times New Roman" w:hAnsi="Arial" w:cs="Arial"/>
          <w:b/>
        </w:rPr>
        <w:t xml:space="preserve">F) and Relative Humidity (%RH) </w:t>
      </w:r>
    </w:p>
    <w:p w14:paraId="7A1FAD63" w14:textId="77777777" w:rsidR="00477ECE" w:rsidRPr="00784B3A" w:rsidRDefault="00477ECE" w:rsidP="007B69FC">
      <w:pPr>
        <w:pStyle w:val="ListParagraph"/>
        <w:autoSpaceDE w:val="0"/>
        <w:autoSpaceDN w:val="0"/>
        <w:adjustRightInd w:val="0"/>
        <w:spacing w:after="120" w:line="240" w:lineRule="auto"/>
        <w:rPr>
          <w:rFonts w:ascii="Arial" w:hAnsi="Arial" w:cs="Arial"/>
          <w:bCs/>
          <w:color w:val="000000"/>
        </w:rPr>
      </w:pPr>
      <w:r w:rsidRPr="00784B3A">
        <w:rPr>
          <w:rFonts w:ascii="Arial" w:hAnsi="Arial" w:cs="Arial"/>
          <w:bCs/>
          <w:color w:val="000000"/>
        </w:rPr>
        <w:t>Relative humidity levels can affect the release rate of many indoor</w:t>
      </w:r>
      <w:r w:rsidR="00D52C91" w:rsidRPr="00784B3A">
        <w:rPr>
          <w:rFonts w:ascii="Arial" w:hAnsi="Arial" w:cs="Arial"/>
          <w:bCs/>
          <w:color w:val="000000"/>
        </w:rPr>
        <w:t xml:space="preserve"> </w:t>
      </w:r>
      <w:r w:rsidRPr="00784B3A">
        <w:rPr>
          <w:rFonts w:ascii="Arial" w:hAnsi="Arial" w:cs="Arial"/>
          <w:bCs/>
          <w:color w:val="000000"/>
        </w:rPr>
        <w:t xml:space="preserve">contaminants, their concentrations in the air, and </w:t>
      </w:r>
      <w:r w:rsidR="0033420D">
        <w:rPr>
          <w:rFonts w:ascii="Arial" w:hAnsi="Arial" w:cs="Arial"/>
          <w:bCs/>
          <w:color w:val="000000"/>
        </w:rPr>
        <w:t xml:space="preserve">can influence the </w:t>
      </w:r>
      <w:r w:rsidRPr="00784B3A">
        <w:rPr>
          <w:rFonts w:ascii="Arial" w:hAnsi="Arial" w:cs="Arial"/>
          <w:bCs/>
          <w:color w:val="000000"/>
        </w:rPr>
        <w:t>growth of microbial organisms.</w:t>
      </w:r>
      <w:r w:rsidR="00D52C91" w:rsidRPr="00784B3A">
        <w:rPr>
          <w:rFonts w:ascii="Arial" w:hAnsi="Arial" w:cs="Arial"/>
          <w:bCs/>
          <w:color w:val="000000"/>
        </w:rPr>
        <w:t xml:space="preserve">  </w:t>
      </w:r>
      <w:r w:rsidR="0033420D">
        <w:rPr>
          <w:rFonts w:ascii="Arial" w:hAnsi="Arial" w:cs="Arial"/>
          <w:bCs/>
          <w:color w:val="000000"/>
        </w:rPr>
        <w:t xml:space="preserve">Relative </w:t>
      </w:r>
      <w:r w:rsidRPr="00784B3A">
        <w:rPr>
          <w:rFonts w:ascii="Arial" w:hAnsi="Arial" w:cs="Arial"/>
          <w:bCs/>
          <w:color w:val="000000"/>
        </w:rPr>
        <w:t xml:space="preserve">Humidity can also have a direct effect on worker comfort. </w:t>
      </w:r>
      <w:r w:rsidR="00827777" w:rsidRPr="00784B3A">
        <w:rPr>
          <w:rFonts w:ascii="Arial" w:hAnsi="Arial" w:cs="Arial"/>
          <w:bCs/>
          <w:color w:val="000000"/>
        </w:rPr>
        <w:t xml:space="preserve"> An optimal range for relative humidity is </w:t>
      </w:r>
      <w:r w:rsidRPr="00784B3A">
        <w:rPr>
          <w:rFonts w:ascii="Arial" w:hAnsi="Arial" w:cs="Arial"/>
          <w:bCs/>
          <w:color w:val="000000"/>
        </w:rPr>
        <w:t>20 to 60%</w:t>
      </w:r>
      <w:r w:rsidR="005369B8" w:rsidRPr="00784B3A">
        <w:rPr>
          <w:rFonts w:ascii="Arial" w:hAnsi="Arial" w:cs="Arial"/>
          <w:bCs/>
          <w:color w:val="000000"/>
        </w:rPr>
        <w:t>, depending on season.</w:t>
      </w:r>
      <w:r w:rsidR="00827777" w:rsidRPr="00784B3A">
        <w:rPr>
          <w:rFonts w:ascii="Arial" w:hAnsi="Arial" w:cs="Arial"/>
          <w:bCs/>
          <w:color w:val="000000"/>
        </w:rPr>
        <w:t xml:space="preserve">  Relative humidity levels routinely less than 20% may contribute to skin, eye and mucous membrane drying, and levels routinely exceeding 60% may contribute to mold growth.</w:t>
      </w:r>
    </w:p>
    <w:p w14:paraId="2C4B9C49" w14:textId="77777777" w:rsidR="00784B3A" w:rsidRPr="00784B3A" w:rsidRDefault="00784B3A" w:rsidP="007B69FC">
      <w:pPr>
        <w:spacing w:after="0" w:line="240" w:lineRule="auto"/>
        <w:ind w:left="720"/>
        <w:rPr>
          <w:rFonts w:ascii="Arial" w:eastAsia="Times New Roman" w:hAnsi="Arial" w:cs="Arial"/>
        </w:rPr>
      </w:pPr>
    </w:p>
    <w:p w14:paraId="6BB776F5" w14:textId="77777777" w:rsidR="00784B3A" w:rsidRPr="00784B3A" w:rsidRDefault="0033420D" w:rsidP="007B69FC">
      <w:pPr>
        <w:spacing w:after="0" w:line="240" w:lineRule="auto"/>
        <w:ind w:left="720"/>
        <w:rPr>
          <w:rFonts w:ascii="Arial" w:eastAsia="Times New Roman" w:hAnsi="Arial" w:cs="Arial"/>
        </w:rPr>
      </w:pPr>
      <w:r>
        <w:rPr>
          <w:rFonts w:ascii="Arial" w:eastAsia="Times New Roman" w:hAnsi="Arial" w:cs="Arial"/>
        </w:rPr>
        <w:t xml:space="preserve">Temperature and relative humidity levels may have a direct </w:t>
      </w:r>
      <w:r w:rsidR="00784B3A" w:rsidRPr="00784B3A">
        <w:rPr>
          <w:rFonts w:ascii="Arial" w:eastAsia="Times New Roman" w:hAnsi="Arial" w:cs="Arial"/>
        </w:rPr>
        <w:t>impact</w:t>
      </w:r>
      <w:r>
        <w:rPr>
          <w:rFonts w:ascii="Arial" w:eastAsia="Times New Roman" w:hAnsi="Arial" w:cs="Arial"/>
        </w:rPr>
        <w:t xml:space="preserve"> on occupant comfort, the release of other contaminants and/or microbial </w:t>
      </w:r>
      <w:r w:rsidR="00784B3A" w:rsidRPr="00784B3A">
        <w:rPr>
          <w:rFonts w:ascii="Arial" w:eastAsia="Times New Roman" w:hAnsi="Arial" w:cs="Arial"/>
        </w:rPr>
        <w:t>growth</w:t>
      </w:r>
      <w:r>
        <w:rPr>
          <w:rFonts w:ascii="Arial" w:eastAsia="Times New Roman" w:hAnsi="Arial" w:cs="Arial"/>
        </w:rPr>
        <w:t xml:space="preserve">, and subsequent </w:t>
      </w:r>
      <w:r w:rsidR="00784B3A" w:rsidRPr="00784B3A">
        <w:rPr>
          <w:rFonts w:ascii="Arial" w:eastAsia="Times New Roman" w:hAnsi="Arial" w:cs="Arial"/>
        </w:rPr>
        <w:t xml:space="preserve">occupant </w:t>
      </w:r>
      <w:r>
        <w:rPr>
          <w:rFonts w:ascii="Arial" w:eastAsia="Times New Roman" w:hAnsi="Arial" w:cs="Arial"/>
        </w:rPr>
        <w:t xml:space="preserve">symptoms, </w:t>
      </w:r>
      <w:r w:rsidR="00784B3A" w:rsidRPr="00784B3A">
        <w:rPr>
          <w:rFonts w:ascii="Arial" w:eastAsia="Times New Roman" w:hAnsi="Arial" w:cs="Arial"/>
        </w:rPr>
        <w:t xml:space="preserve">complaints or </w:t>
      </w:r>
      <w:r>
        <w:rPr>
          <w:rFonts w:ascii="Arial" w:eastAsia="Times New Roman" w:hAnsi="Arial" w:cs="Arial"/>
        </w:rPr>
        <w:t xml:space="preserve">visibly </w:t>
      </w:r>
      <w:r w:rsidR="00784B3A" w:rsidRPr="00784B3A">
        <w:rPr>
          <w:rFonts w:ascii="Arial" w:eastAsia="Times New Roman" w:hAnsi="Arial" w:cs="Arial"/>
        </w:rPr>
        <w:t>d</w:t>
      </w:r>
      <w:r>
        <w:rPr>
          <w:rFonts w:ascii="Arial" w:eastAsia="Times New Roman" w:hAnsi="Arial" w:cs="Arial"/>
        </w:rPr>
        <w:t>eteriorating</w:t>
      </w:r>
      <w:r w:rsidR="00784B3A" w:rsidRPr="00784B3A">
        <w:rPr>
          <w:rFonts w:ascii="Arial" w:eastAsia="Times New Roman" w:hAnsi="Arial" w:cs="Arial"/>
        </w:rPr>
        <w:t xml:space="preserve"> building</w:t>
      </w:r>
      <w:r>
        <w:rPr>
          <w:rFonts w:ascii="Arial" w:eastAsia="Times New Roman" w:hAnsi="Arial" w:cs="Arial"/>
        </w:rPr>
        <w:t xml:space="preserve"> </w:t>
      </w:r>
      <w:r w:rsidR="00784B3A" w:rsidRPr="00784B3A">
        <w:rPr>
          <w:rFonts w:ascii="Arial" w:eastAsia="Times New Roman" w:hAnsi="Arial" w:cs="Arial"/>
        </w:rPr>
        <w:t xml:space="preserve">materials.  The Occupational Safety and Health Administration (OSHA) </w:t>
      </w:r>
      <w:r>
        <w:rPr>
          <w:rFonts w:ascii="Arial" w:eastAsia="Times New Roman" w:hAnsi="Arial" w:cs="Arial"/>
        </w:rPr>
        <w:t xml:space="preserve">has </w:t>
      </w:r>
      <w:r w:rsidR="00784B3A" w:rsidRPr="00784B3A">
        <w:rPr>
          <w:rFonts w:ascii="Arial" w:eastAsia="Times New Roman" w:hAnsi="Arial" w:cs="Arial"/>
        </w:rPr>
        <w:t xml:space="preserve">reported that ideal indoor temperature for office occupancies may range between 68 – 76F, and </w:t>
      </w:r>
      <w:r>
        <w:rPr>
          <w:rFonts w:ascii="Arial" w:eastAsia="Times New Roman" w:hAnsi="Arial" w:cs="Arial"/>
        </w:rPr>
        <w:t xml:space="preserve">that </w:t>
      </w:r>
      <w:r w:rsidR="00784B3A" w:rsidRPr="00784B3A">
        <w:rPr>
          <w:rFonts w:ascii="Arial" w:eastAsia="Times New Roman" w:hAnsi="Arial" w:cs="Arial"/>
        </w:rPr>
        <w:t xml:space="preserve">ideal relative humidity </w:t>
      </w:r>
      <w:r>
        <w:rPr>
          <w:rFonts w:ascii="Arial" w:eastAsia="Times New Roman" w:hAnsi="Arial" w:cs="Arial"/>
        </w:rPr>
        <w:t xml:space="preserve">levels should range </w:t>
      </w:r>
      <w:r w:rsidR="00784B3A" w:rsidRPr="00784B3A">
        <w:rPr>
          <w:rFonts w:ascii="Arial" w:eastAsia="Times New Roman" w:hAnsi="Arial" w:cs="Arial"/>
        </w:rPr>
        <w:t>between 20 – 60%.</w:t>
      </w:r>
      <w:r w:rsidR="00784B3A" w:rsidRPr="00784B3A">
        <w:rPr>
          <w:rFonts w:ascii="Arial" w:eastAsia="Times New Roman" w:hAnsi="Arial" w:cs="Arial"/>
          <w:vertAlign w:val="superscript"/>
        </w:rPr>
        <w:footnoteReference w:id="3"/>
      </w:r>
      <w:r w:rsidR="00784B3A" w:rsidRPr="00784B3A">
        <w:rPr>
          <w:rFonts w:ascii="Arial" w:eastAsia="Times New Roman" w:hAnsi="Arial" w:cs="Arial"/>
        </w:rPr>
        <w:t xml:space="preserve">  ASHRAE and other standard-setting agencies currently address thermal comfort in terms of these </w:t>
      </w:r>
      <w:r>
        <w:rPr>
          <w:rFonts w:ascii="Arial" w:eastAsia="Times New Roman" w:hAnsi="Arial" w:cs="Arial"/>
        </w:rPr>
        <w:t>and</w:t>
      </w:r>
      <w:r w:rsidR="00784B3A" w:rsidRPr="00784B3A">
        <w:rPr>
          <w:rFonts w:ascii="Arial" w:eastAsia="Times New Roman" w:hAnsi="Arial" w:cs="Arial"/>
        </w:rPr>
        <w:t xml:space="preserve"> other factors including: </w:t>
      </w:r>
      <w:r w:rsidR="00784B3A" w:rsidRPr="0033420D">
        <w:rPr>
          <w:rFonts w:ascii="Arial" w:eastAsia="Times New Roman" w:hAnsi="Arial" w:cs="Arial"/>
          <w:i/>
        </w:rPr>
        <w:t>air movement/speed, clothing and temperature differential</w:t>
      </w:r>
      <w:r w:rsidR="00784B3A" w:rsidRPr="00784B3A">
        <w:rPr>
          <w:rFonts w:ascii="Arial" w:eastAsia="Times New Roman" w:hAnsi="Arial" w:cs="Arial"/>
        </w:rPr>
        <w:t xml:space="preserve">.  </w:t>
      </w:r>
    </w:p>
    <w:p w14:paraId="785B780E" w14:textId="77777777" w:rsidR="00784B3A" w:rsidRPr="00784B3A" w:rsidRDefault="00784B3A" w:rsidP="007B69FC">
      <w:pPr>
        <w:spacing w:after="0" w:line="240" w:lineRule="auto"/>
        <w:ind w:left="720"/>
        <w:rPr>
          <w:rFonts w:ascii="Arial" w:eastAsia="Times New Roman" w:hAnsi="Arial" w:cs="Arial"/>
        </w:rPr>
      </w:pPr>
    </w:p>
    <w:p w14:paraId="6819B662" w14:textId="77777777" w:rsidR="00784B3A" w:rsidRPr="00784B3A" w:rsidRDefault="00784B3A" w:rsidP="007B69FC">
      <w:pPr>
        <w:spacing w:after="0" w:line="240" w:lineRule="auto"/>
        <w:ind w:left="720"/>
        <w:rPr>
          <w:rFonts w:ascii="Arial" w:eastAsia="Times New Roman" w:hAnsi="Arial" w:cs="Arial"/>
        </w:rPr>
      </w:pPr>
      <w:r w:rsidRPr="00784B3A">
        <w:rPr>
          <w:rFonts w:ascii="Arial" w:eastAsia="Times New Roman" w:hAnsi="Arial" w:cs="Arial"/>
        </w:rPr>
        <w:t xml:space="preserve">Indoor temperature and humidity share an integral relationship.  In general, more moisture may be retained in air at lower temperatures and constant barometric pressure.  Below these “dew point” temperatures, water may condense on cold or cool surfaces within the room or building.  This condition may contribute to the collection and build-up of airborne dusts and debris that contain fungal spores onto the wetted surfaces, with subsequent mold growth.  </w:t>
      </w:r>
    </w:p>
    <w:p w14:paraId="3D76ACD6" w14:textId="77777777" w:rsidR="00784B3A" w:rsidRPr="00784B3A" w:rsidRDefault="00784B3A" w:rsidP="007B69FC">
      <w:pPr>
        <w:spacing w:after="0" w:line="240" w:lineRule="auto"/>
        <w:ind w:left="720"/>
        <w:rPr>
          <w:rFonts w:ascii="Arial" w:eastAsia="Times New Roman" w:hAnsi="Arial" w:cs="Arial"/>
        </w:rPr>
      </w:pPr>
    </w:p>
    <w:p w14:paraId="0CD1626A" w14:textId="77777777" w:rsidR="00784B3A" w:rsidRPr="00784B3A" w:rsidRDefault="00784B3A" w:rsidP="007B69FC">
      <w:pPr>
        <w:spacing w:after="0" w:line="240" w:lineRule="auto"/>
        <w:ind w:left="720"/>
        <w:rPr>
          <w:rFonts w:ascii="Arial" w:eastAsia="Times New Roman" w:hAnsi="Arial" w:cs="Arial"/>
        </w:rPr>
      </w:pPr>
      <w:r w:rsidRPr="00784B3A">
        <w:rPr>
          <w:rFonts w:ascii="Arial" w:eastAsia="Times New Roman" w:hAnsi="Arial" w:cs="Arial"/>
        </w:rPr>
        <w:t>Relative humidity levels less than 20% have generally been associated with occupant discomfort associated with drying of eyes, nose, throat, mucous membranes and skin, thus certain minimal level of relative humidity should be maintained.</w:t>
      </w:r>
      <w:r w:rsidRPr="00784B3A">
        <w:rPr>
          <w:rFonts w:ascii="Arial" w:eastAsia="Times New Roman" w:hAnsi="Arial" w:cs="Arial"/>
          <w:vertAlign w:val="superscript"/>
        </w:rPr>
        <w:t>3</w:t>
      </w:r>
      <w:r w:rsidRPr="00784B3A">
        <w:rPr>
          <w:rFonts w:ascii="Arial" w:eastAsia="Times New Roman" w:hAnsi="Arial" w:cs="Arial"/>
        </w:rPr>
        <w:t xml:space="preserve"> Many agencies have historically recommended that relative humidity levels be maintained indoors to </w:t>
      </w:r>
      <w:r w:rsidRPr="00784B3A">
        <w:rPr>
          <w:rFonts w:ascii="Arial" w:eastAsia="Times New Roman" w:hAnsi="Arial" w:cs="Arial"/>
        </w:rPr>
        <w:lastRenderedPageBreak/>
        <w:t>less than 60% to reduce condensation or equilibrium moisture vapor pressure at surfaces, and to prevent microbial growth.  ASHRAE has recently recommended that RH should not exceed 65% when buildings are properly operating at design conditions with respect to dehumidification.</w:t>
      </w:r>
      <w:r w:rsidRPr="00784B3A">
        <w:rPr>
          <w:rFonts w:ascii="Arial" w:eastAsia="Times New Roman" w:hAnsi="Arial" w:cs="Arial"/>
          <w:vertAlign w:val="superscript"/>
        </w:rPr>
        <w:footnoteReference w:id="4"/>
      </w:r>
      <w:r w:rsidRPr="00784B3A">
        <w:rPr>
          <w:rFonts w:ascii="Arial" w:eastAsia="Times New Roman" w:hAnsi="Arial" w:cs="Arial"/>
        </w:rPr>
        <w:t xml:space="preserve"> </w:t>
      </w:r>
    </w:p>
    <w:p w14:paraId="57B939B9" w14:textId="77777777" w:rsidR="0033420D" w:rsidRDefault="0033420D" w:rsidP="007B69FC">
      <w:pPr>
        <w:spacing w:after="0" w:line="240" w:lineRule="auto"/>
        <w:ind w:left="720"/>
        <w:rPr>
          <w:rFonts w:ascii="Arial" w:eastAsia="Times New Roman" w:hAnsi="Arial" w:cs="Arial"/>
        </w:rPr>
      </w:pPr>
    </w:p>
    <w:p w14:paraId="77E85767" w14:textId="77777777" w:rsidR="007B69FC" w:rsidRPr="007B69FC" w:rsidRDefault="00784B3A" w:rsidP="007B69FC">
      <w:pPr>
        <w:pStyle w:val="ListParagraph"/>
        <w:numPr>
          <w:ilvl w:val="0"/>
          <w:numId w:val="21"/>
        </w:numPr>
        <w:spacing w:after="120" w:line="240" w:lineRule="auto"/>
        <w:ind w:left="810"/>
        <w:rPr>
          <w:rFonts w:ascii="Arial" w:eastAsia="Times New Roman" w:hAnsi="Arial" w:cs="Arial"/>
        </w:rPr>
      </w:pPr>
      <w:r w:rsidRPr="0033420D">
        <w:rPr>
          <w:rFonts w:ascii="Arial" w:eastAsia="Times New Roman" w:hAnsi="Arial" w:cs="Arial"/>
          <w:b/>
        </w:rPr>
        <w:t>Respirable and Ultra-Fine Particulates</w:t>
      </w:r>
    </w:p>
    <w:p w14:paraId="276E0B85" w14:textId="77777777" w:rsidR="00784B3A" w:rsidRPr="0033420D" w:rsidRDefault="00784B3A" w:rsidP="007B69FC">
      <w:pPr>
        <w:pStyle w:val="ListParagraph"/>
        <w:spacing w:after="0" w:line="240" w:lineRule="auto"/>
        <w:rPr>
          <w:rFonts w:ascii="Arial" w:eastAsia="Times New Roman" w:hAnsi="Arial" w:cs="Arial"/>
        </w:rPr>
      </w:pPr>
      <w:r w:rsidRPr="0033420D">
        <w:rPr>
          <w:rFonts w:ascii="Arial" w:eastAsia="Times New Roman" w:hAnsi="Arial" w:cs="Arial"/>
        </w:rPr>
        <w:t xml:space="preserve">Airborne respirable and ultra-fine particulates, associated with copier toners, inks, and paper products are anticipated with high production copying.  Depending on the copier manufacturer’s internal controls or products associated with the copier equipment, </w:t>
      </w:r>
      <w:r w:rsidR="007B69FC">
        <w:rPr>
          <w:rFonts w:ascii="Arial" w:eastAsia="Times New Roman" w:hAnsi="Arial" w:cs="Arial"/>
        </w:rPr>
        <w:t>l</w:t>
      </w:r>
      <w:r w:rsidRPr="0033420D">
        <w:rPr>
          <w:rFonts w:ascii="Arial" w:eastAsia="Times New Roman" w:hAnsi="Arial" w:cs="Arial"/>
        </w:rPr>
        <w:t>ow level respirable particulate exposures may occur; however, these exposures are substantially less than the corresponding occupational exposure criteria such as the OSHA Permissible Exposure Limit, eight-hour time-weighted average (TWA) of 5 mg/m</w:t>
      </w:r>
      <w:r w:rsidRPr="0033420D">
        <w:rPr>
          <w:rFonts w:ascii="Arial" w:eastAsia="Times New Roman" w:hAnsi="Arial" w:cs="Arial"/>
          <w:vertAlign w:val="superscript"/>
        </w:rPr>
        <w:t>3</w:t>
      </w:r>
      <w:r w:rsidRPr="0033420D">
        <w:rPr>
          <w:rFonts w:ascii="Arial" w:eastAsia="Times New Roman" w:hAnsi="Arial" w:cs="Arial"/>
        </w:rPr>
        <w:t>, or, the ACGIH Threshold Limit Value-TWA of 3 mg/m</w:t>
      </w:r>
      <w:r w:rsidRPr="0033420D">
        <w:rPr>
          <w:rFonts w:ascii="Arial" w:eastAsia="Times New Roman" w:hAnsi="Arial" w:cs="Arial"/>
          <w:vertAlign w:val="superscript"/>
        </w:rPr>
        <w:t>3</w:t>
      </w:r>
      <w:r w:rsidRPr="0033420D">
        <w:rPr>
          <w:rFonts w:ascii="Arial" w:eastAsia="Times New Roman" w:hAnsi="Arial" w:cs="Arial"/>
        </w:rPr>
        <w:t xml:space="preserve"> inhalable mass for carbon particulate (inhalable mass).  </w:t>
      </w:r>
    </w:p>
    <w:p w14:paraId="43BCC5F5" w14:textId="77777777" w:rsidR="00784B3A" w:rsidRPr="00784B3A" w:rsidRDefault="00784B3A" w:rsidP="007B69FC">
      <w:pPr>
        <w:spacing w:after="0" w:line="240" w:lineRule="auto"/>
        <w:ind w:left="720"/>
        <w:rPr>
          <w:rFonts w:ascii="Arial" w:eastAsia="Times New Roman" w:hAnsi="Arial" w:cs="Arial"/>
        </w:rPr>
      </w:pPr>
    </w:p>
    <w:p w14:paraId="3C031D46" w14:textId="77777777" w:rsidR="00784B3A" w:rsidRPr="00784B3A" w:rsidRDefault="00784B3A" w:rsidP="007B69FC">
      <w:pPr>
        <w:spacing w:after="0" w:line="240" w:lineRule="auto"/>
        <w:ind w:left="720"/>
        <w:rPr>
          <w:rFonts w:ascii="Arial" w:eastAsia="Times New Roman" w:hAnsi="Arial" w:cs="Arial"/>
        </w:rPr>
      </w:pPr>
      <w:r w:rsidRPr="00784B3A">
        <w:rPr>
          <w:rFonts w:ascii="Arial" w:eastAsia="Times New Roman" w:hAnsi="Arial" w:cs="Arial"/>
        </w:rPr>
        <w:t xml:space="preserve">Inks and toners may also have very small quantities of metals and/or resinous components; however, these components are anticipated to be at airborne exposure levels significantly less than applicable occupational exposure criteria, and may be associated with individual response (irritant or allergic), at levels less than occupational exposure criteria.  </w:t>
      </w:r>
    </w:p>
    <w:p w14:paraId="5E86D507" w14:textId="77777777" w:rsidR="00784B3A" w:rsidRPr="00784B3A" w:rsidRDefault="00784B3A" w:rsidP="007B69FC">
      <w:pPr>
        <w:spacing w:after="0" w:line="240" w:lineRule="auto"/>
        <w:ind w:left="720"/>
        <w:rPr>
          <w:rFonts w:ascii="Arial" w:eastAsia="Times New Roman" w:hAnsi="Arial" w:cs="Arial"/>
        </w:rPr>
      </w:pPr>
    </w:p>
    <w:p w14:paraId="75A75C22" w14:textId="77777777" w:rsidR="00784B3A" w:rsidRPr="00784B3A" w:rsidRDefault="00784B3A" w:rsidP="007B69FC">
      <w:pPr>
        <w:spacing w:after="0" w:line="240" w:lineRule="auto"/>
        <w:ind w:left="720"/>
        <w:rPr>
          <w:rFonts w:ascii="Arial" w:eastAsia="Times New Roman" w:hAnsi="Arial" w:cs="Arial"/>
        </w:rPr>
      </w:pPr>
      <w:r w:rsidRPr="00784B3A">
        <w:rPr>
          <w:rFonts w:ascii="Arial" w:eastAsia="Times New Roman" w:hAnsi="Arial" w:cs="Arial"/>
        </w:rPr>
        <w:t>The USEPA NAAQS</w:t>
      </w:r>
      <w:r w:rsidRPr="00784B3A">
        <w:rPr>
          <w:rFonts w:ascii="Arial" w:eastAsia="Times New Roman" w:hAnsi="Arial" w:cs="Arial"/>
          <w:vertAlign w:val="superscript"/>
        </w:rPr>
        <w:t>2</w:t>
      </w:r>
      <w:r w:rsidRPr="00784B3A">
        <w:rPr>
          <w:rFonts w:ascii="Arial" w:eastAsia="Times New Roman" w:hAnsi="Arial" w:cs="Arial"/>
        </w:rPr>
        <w:t xml:space="preserve"> for particulate matter</w:t>
      </w:r>
      <w:r w:rsidR="00B46EFB">
        <w:rPr>
          <w:rFonts w:ascii="Arial" w:eastAsia="Times New Roman" w:hAnsi="Arial" w:cs="Arial"/>
        </w:rPr>
        <w:t xml:space="preserve"> with a</w:t>
      </w:r>
      <w:r w:rsidRPr="00784B3A">
        <w:rPr>
          <w:rFonts w:ascii="Arial" w:eastAsia="Times New Roman" w:hAnsi="Arial" w:cs="Arial"/>
        </w:rPr>
        <w:t xml:space="preserve"> mass median aerosol </w:t>
      </w:r>
      <w:r w:rsidR="00B46EFB">
        <w:rPr>
          <w:rFonts w:ascii="Arial" w:eastAsia="Times New Roman" w:hAnsi="Arial" w:cs="Arial"/>
        </w:rPr>
        <w:t xml:space="preserve">particle </w:t>
      </w:r>
      <w:r w:rsidRPr="00784B3A">
        <w:rPr>
          <w:rFonts w:ascii="Arial" w:eastAsia="Times New Roman" w:hAnsi="Arial" w:cs="Arial"/>
        </w:rPr>
        <w:t xml:space="preserve">diameter (MMAD) </w:t>
      </w:r>
      <w:r w:rsidR="00B46EFB">
        <w:rPr>
          <w:rFonts w:ascii="Arial" w:eastAsia="Times New Roman" w:hAnsi="Arial" w:cs="Arial"/>
        </w:rPr>
        <w:t xml:space="preserve">of </w:t>
      </w:r>
      <w:r w:rsidRPr="00784B3A">
        <w:rPr>
          <w:rFonts w:ascii="Arial" w:eastAsia="Times New Roman" w:hAnsi="Arial" w:cs="Arial"/>
        </w:rPr>
        <w:t xml:space="preserve">2.5 micron (PM2.5), is 35 </w:t>
      </w:r>
      <w:r w:rsidR="00B46EFB">
        <w:rPr>
          <w:rFonts w:ascii="Arial" w:eastAsia="Times New Roman" w:hAnsi="Arial" w:cs="Arial"/>
        </w:rPr>
        <w:t>micrograms per cubic meter air (</w:t>
      </w:r>
      <w:r w:rsidRPr="00784B3A">
        <w:rPr>
          <w:rFonts w:ascii="Arial" w:eastAsia="Times New Roman" w:hAnsi="Arial" w:cs="Arial"/>
        </w:rPr>
        <w:t>ug/m</w:t>
      </w:r>
      <w:r w:rsidRPr="00784B3A">
        <w:rPr>
          <w:rFonts w:ascii="Arial" w:eastAsia="Times New Roman" w:hAnsi="Arial" w:cs="Arial"/>
          <w:vertAlign w:val="superscript"/>
        </w:rPr>
        <w:t>3</w:t>
      </w:r>
      <w:r w:rsidR="00B46EFB">
        <w:rPr>
          <w:rFonts w:ascii="Arial" w:eastAsia="Times New Roman" w:hAnsi="Arial" w:cs="Arial"/>
        </w:rPr>
        <w:t>)</w:t>
      </w:r>
      <w:r w:rsidRPr="00784B3A">
        <w:rPr>
          <w:rFonts w:ascii="Arial" w:eastAsia="Times New Roman" w:hAnsi="Arial" w:cs="Arial"/>
        </w:rPr>
        <w:t xml:space="preserve"> as a 24-hour mean, not to be exceeded more than once per year over a 3-year period.  Similarly, </w:t>
      </w:r>
      <w:r w:rsidR="00B46EFB">
        <w:rPr>
          <w:rFonts w:ascii="Arial" w:eastAsia="Times New Roman" w:hAnsi="Arial" w:cs="Arial"/>
        </w:rPr>
        <w:t xml:space="preserve">the </w:t>
      </w:r>
      <w:r w:rsidRPr="00784B3A">
        <w:rPr>
          <w:rFonts w:ascii="Arial" w:eastAsia="Times New Roman" w:hAnsi="Arial" w:cs="Arial"/>
        </w:rPr>
        <w:t>PM10 (MMAD 10.0 microns) is 150 ug/m</w:t>
      </w:r>
      <w:r w:rsidRPr="00784B3A">
        <w:rPr>
          <w:rFonts w:ascii="Arial" w:eastAsia="Times New Roman" w:hAnsi="Arial" w:cs="Arial"/>
          <w:vertAlign w:val="superscript"/>
        </w:rPr>
        <w:t>3</w:t>
      </w:r>
      <w:r w:rsidRPr="00784B3A">
        <w:rPr>
          <w:rFonts w:ascii="Arial" w:eastAsia="Times New Roman" w:hAnsi="Arial" w:cs="Arial"/>
        </w:rPr>
        <w:t xml:space="preserve"> (24-hour mean not to be exceeded more than once per year, over 3 years).  Though not directly applicable to the indoor environment, these levels provide a basis for </w:t>
      </w:r>
      <w:r w:rsidR="00B46EFB">
        <w:rPr>
          <w:rFonts w:ascii="Arial" w:eastAsia="Times New Roman" w:hAnsi="Arial" w:cs="Arial"/>
        </w:rPr>
        <w:t xml:space="preserve">understanding </w:t>
      </w:r>
      <w:r w:rsidRPr="00784B3A">
        <w:rPr>
          <w:rFonts w:ascii="Arial" w:eastAsia="Times New Roman" w:hAnsi="Arial" w:cs="Arial"/>
        </w:rPr>
        <w:t xml:space="preserve">public health risk, assuming </w:t>
      </w:r>
      <w:r w:rsidR="00B46EFB">
        <w:rPr>
          <w:rFonts w:ascii="Arial" w:eastAsia="Times New Roman" w:hAnsi="Arial" w:cs="Arial"/>
        </w:rPr>
        <w:t xml:space="preserve">a </w:t>
      </w:r>
      <w:r w:rsidRPr="00784B3A">
        <w:rPr>
          <w:rFonts w:ascii="Arial" w:eastAsia="Times New Roman" w:hAnsi="Arial" w:cs="Arial"/>
        </w:rPr>
        <w:t xml:space="preserve">long-duration, annual exposure. </w:t>
      </w:r>
    </w:p>
    <w:p w14:paraId="30868874" w14:textId="77777777" w:rsidR="00784B3A" w:rsidRPr="00784B3A" w:rsidRDefault="00784B3A" w:rsidP="007B69FC">
      <w:pPr>
        <w:spacing w:after="0" w:line="240" w:lineRule="auto"/>
        <w:ind w:left="720"/>
        <w:rPr>
          <w:rFonts w:ascii="Arial" w:eastAsia="Times New Roman" w:hAnsi="Arial" w:cs="Arial"/>
        </w:rPr>
      </w:pPr>
    </w:p>
    <w:p w14:paraId="342D869C" w14:textId="77777777" w:rsidR="007B69FC" w:rsidRDefault="00784B3A" w:rsidP="007B69FC">
      <w:pPr>
        <w:spacing w:after="0" w:line="240" w:lineRule="auto"/>
        <w:ind w:left="720"/>
        <w:rPr>
          <w:rFonts w:ascii="Arial" w:eastAsia="Times New Roman" w:hAnsi="Arial" w:cs="Arial"/>
        </w:rPr>
      </w:pPr>
      <w:r w:rsidRPr="00784B3A">
        <w:rPr>
          <w:rFonts w:ascii="Arial" w:eastAsia="Times New Roman" w:hAnsi="Arial" w:cs="Arial"/>
        </w:rPr>
        <w:t>ASHRAE standard 62.1-2010 (or current) provides listings including: “</w:t>
      </w:r>
      <w:r w:rsidRPr="00784B3A">
        <w:rPr>
          <w:rFonts w:ascii="Arial" w:eastAsia="Times New Roman" w:hAnsi="Arial" w:cs="Arial"/>
          <w:i/>
        </w:rPr>
        <w:t>Comparison of Regulations and Guidelines Pertinent to Indoor Environments</w:t>
      </w:r>
      <w:r w:rsidRPr="00784B3A">
        <w:rPr>
          <w:rFonts w:ascii="Arial" w:eastAsia="Times New Roman" w:hAnsi="Arial" w:cs="Arial"/>
        </w:rPr>
        <w:t>” (Table B1), and “</w:t>
      </w:r>
      <w:r w:rsidRPr="00784B3A">
        <w:rPr>
          <w:rFonts w:ascii="Arial" w:eastAsia="Times New Roman" w:hAnsi="Arial" w:cs="Arial"/>
          <w:i/>
        </w:rPr>
        <w:t>Concentrations of Interest for Selected Volatile Organic Compounds</w:t>
      </w:r>
      <w:r w:rsidRPr="00784B3A">
        <w:rPr>
          <w:rFonts w:ascii="Arial" w:eastAsia="Times New Roman" w:hAnsi="Arial" w:cs="Arial"/>
        </w:rPr>
        <w:t>” (Tables B2 and B3).  Whether performing screening evaluations, such as this survey, or measuring specific compounds, these published levels may provide a basis to support evaluation efforts.</w:t>
      </w:r>
      <w:r w:rsidRPr="00784B3A">
        <w:rPr>
          <w:rFonts w:ascii="Arial" w:eastAsia="Times New Roman" w:hAnsi="Arial" w:cs="Arial"/>
          <w:vertAlign w:val="superscript"/>
        </w:rPr>
        <w:footnoteReference w:id="5"/>
      </w:r>
    </w:p>
    <w:p w14:paraId="5191D88D" w14:textId="77777777" w:rsidR="007B69FC" w:rsidRDefault="007B69FC" w:rsidP="007B69FC">
      <w:pPr>
        <w:spacing w:after="0" w:line="240" w:lineRule="auto"/>
        <w:ind w:left="720"/>
        <w:rPr>
          <w:rFonts w:ascii="Arial" w:eastAsia="Times New Roman" w:hAnsi="Arial" w:cs="Arial"/>
        </w:rPr>
      </w:pPr>
    </w:p>
    <w:p w14:paraId="632D76CE" w14:textId="77777777" w:rsidR="007B69FC" w:rsidRPr="007B69FC" w:rsidRDefault="007B69FC" w:rsidP="007E7D7C">
      <w:pPr>
        <w:pStyle w:val="ListParagraph"/>
        <w:numPr>
          <w:ilvl w:val="0"/>
          <w:numId w:val="21"/>
        </w:numPr>
        <w:spacing w:after="120" w:line="240" w:lineRule="auto"/>
        <w:ind w:left="720"/>
        <w:rPr>
          <w:rFonts w:ascii="Arial" w:eastAsia="Times New Roman" w:hAnsi="Arial" w:cs="Arial"/>
        </w:rPr>
      </w:pPr>
      <w:r w:rsidRPr="007B69FC">
        <w:rPr>
          <w:rFonts w:ascii="Arial" w:eastAsia="Times New Roman" w:hAnsi="Arial" w:cs="Arial"/>
          <w:b/>
        </w:rPr>
        <w:t>Ozone</w:t>
      </w:r>
      <w:r w:rsidR="007E7D7C">
        <w:rPr>
          <w:rFonts w:ascii="Arial" w:eastAsia="Times New Roman" w:hAnsi="Arial" w:cs="Arial"/>
          <w:b/>
        </w:rPr>
        <w:t xml:space="preserve"> (O3) or Related Oxygen Free Radical Compounds</w:t>
      </w:r>
      <w:r w:rsidRPr="007B69FC">
        <w:rPr>
          <w:rFonts w:ascii="Arial" w:eastAsia="Times New Roman" w:hAnsi="Arial" w:cs="Arial"/>
          <w:b/>
        </w:rPr>
        <w:t xml:space="preserve">  </w:t>
      </w:r>
    </w:p>
    <w:p w14:paraId="6233B804" w14:textId="77777777" w:rsidR="00784B3A" w:rsidRPr="00784B3A" w:rsidRDefault="00784B3A" w:rsidP="007B69FC">
      <w:pPr>
        <w:spacing w:after="0" w:line="240" w:lineRule="auto"/>
        <w:ind w:left="720"/>
        <w:rPr>
          <w:rFonts w:ascii="Arial" w:eastAsia="Times New Roman" w:hAnsi="Arial" w:cs="Arial"/>
        </w:rPr>
      </w:pPr>
      <w:r w:rsidRPr="007B69FC">
        <w:rPr>
          <w:rFonts w:ascii="Arial" w:eastAsia="Times New Roman" w:hAnsi="Arial" w:cs="Arial"/>
        </w:rPr>
        <w:t>Ozone</w:t>
      </w:r>
      <w:r w:rsidRPr="00784B3A">
        <w:rPr>
          <w:rFonts w:ascii="Arial" w:eastAsia="Times New Roman" w:hAnsi="Arial" w:cs="Arial"/>
        </w:rPr>
        <w:t xml:space="preserve"> is produced via operation of office machines, copiers and electrostatic appliances.</w:t>
      </w:r>
      <w:r w:rsidR="007E7D7C">
        <w:rPr>
          <w:rFonts w:ascii="Arial" w:eastAsia="Times New Roman" w:hAnsi="Arial" w:cs="Arial"/>
        </w:rPr>
        <w:t xml:space="preserve">  </w:t>
      </w:r>
      <w:r w:rsidRPr="00784B3A">
        <w:rPr>
          <w:rFonts w:ascii="Arial" w:eastAsia="Times New Roman" w:hAnsi="Arial" w:cs="Arial"/>
        </w:rPr>
        <w:t>Both occupational and public health exposure criteria have been established</w:t>
      </w:r>
      <w:r w:rsidR="007E7D7C">
        <w:rPr>
          <w:rFonts w:ascii="Arial" w:eastAsia="Times New Roman" w:hAnsi="Arial" w:cs="Arial"/>
        </w:rPr>
        <w:t xml:space="preserve"> for ozone</w:t>
      </w:r>
      <w:r w:rsidRPr="00784B3A">
        <w:rPr>
          <w:rFonts w:ascii="Arial" w:eastAsia="Times New Roman" w:hAnsi="Arial" w:cs="Arial"/>
        </w:rPr>
        <w:t xml:space="preserve">.  Ozone is attributable to exacerbations of asthma, and to irritant effects on eyes, nose, throat, lung and mucous membrane tissues.  Ozone may </w:t>
      </w:r>
      <w:r w:rsidR="007E7D7C">
        <w:rPr>
          <w:rFonts w:ascii="Arial" w:eastAsia="Times New Roman" w:hAnsi="Arial" w:cs="Arial"/>
        </w:rPr>
        <w:t xml:space="preserve">also </w:t>
      </w:r>
      <w:r w:rsidRPr="00784B3A">
        <w:rPr>
          <w:rFonts w:ascii="Arial" w:eastAsia="Times New Roman" w:hAnsi="Arial" w:cs="Arial"/>
        </w:rPr>
        <w:t xml:space="preserve">accelerate aging of lung tissue and contribute to the degradation of property due to </w:t>
      </w:r>
      <w:proofErr w:type="spellStart"/>
      <w:proofErr w:type="gramStart"/>
      <w:r w:rsidRPr="00784B3A">
        <w:rPr>
          <w:rFonts w:ascii="Arial" w:eastAsia="Times New Roman" w:hAnsi="Arial" w:cs="Arial"/>
        </w:rPr>
        <w:t>it’s</w:t>
      </w:r>
      <w:proofErr w:type="spellEnd"/>
      <w:proofErr w:type="gramEnd"/>
      <w:r w:rsidRPr="00784B3A">
        <w:rPr>
          <w:rFonts w:ascii="Arial" w:eastAsia="Times New Roman" w:hAnsi="Arial" w:cs="Arial"/>
        </w:rPr>
        <w:t xml:space="preserve"> oxidizing effects.  </w:t>
      </w:r>
    </w:p>
    <w:p w14:paraId="752762F7" w14:textId="77777777" w:rsidR="00784B3A" w:rsidRPr="00784B3A" w:rsidRDefault="00784B3A" w:rsidP="007B69FC">
      <w:pPr>
        <w:spacing w:after="0" w:line="240" w:lineRule="auto"/>
        <w:ind w:left="720"/>
        <w:rPr>
          <w:rFonts w:ascii="Arial" w:eastAsia="Times New Roman" w:hAnsi="Arial" w:cs="Arial"/>
        </w:rPr>
      </w:pPr>
    </w:p>
    <w:p w14:paraId="030CA50E" w14:textId="77777777" w:rsidR="00784B3A" w:rsidRPr="00784B3A" w:rsidRDefault="00784B3A" w:rsidP="007B69FC">
      <w:pPr>
        <w:spacing w:after="0" w:line="240" w:lineRule="auto"/>
        <w:ind w:left="720"/>
        <w:rPr>
          <w:rFonts w:ascii="Arial" w:eastAsia="Times New Roman" w:hAnsi="Arial" w:cs="Arial"/>
        </w:rPr>
      </w:pPr>
      <w:r w:rsidRPr="00784B3A">
        <w:rPr>
          <w:rFonts w:ascii="Arial" w:eastAsia="Times New Roman" w:hAnsi="Arial" w:cs="Arial"/>
        </w:rPr>
        <w:lastRenderedPageBreak/>
        <w:t>OSHA has established a PEL-TWA</w:t>
      </w:r>
      <w:r w:rsidRPr="00784B3A">
        <w:rPr>
          <w:rFonts w:ascii="Arial" w:eastAsia="Times New Roman" w:hAnsi="Arial" w:cs="Arial"/>
          <w:vertAlign w:val="superscript"/>
        </w:rPr>
        <w:footnoteReference w:id="6"/>
      </w:r>
      <w:r w:rsidRPr="00784B3A">
        <w:rPr>
          <w:rFonts w:ascii="Arial" w:eastAsia="Times New Roman" w:hAnsi="Arial" w:cs="Arial"/>
        </w:rPr>
        <w:t xml:space="preserve"> for ozone of 0.1 ppm.  The ACGIH has established TLV-TWA criteria based on the level of work activity encountered during exposure, ranging from 0.05 ppm during heavy work to 0.2 ppm during light work.</w:t>
      </w:r>
      <w:r w:rsidRPr="00784B3A">
        <w:rPr>
          <w:rFonts w:ascii="Arial" w:eastAsia="Times New Roman" w:hAnsi="Arial" w:cs="Arial"/>
          <w:vertAlign w:val="superscript"/>
        </w:rPr>
        <w:footnoteReference w:id="7"/>
      </w:r>
      <w:r w:rsidRPr="00784B3A">
        <w:rPr>
          <w:rFonts w:ascii="Arial" w:eastAsia="Times New Roman" w:hAnsi="Arial" w:cs="Arial"/>
        </w:rPr>
        <w:t xml:space="preserve">  The USEPA NAAQS for ozone is 0.12 ppm as a 1-hour exposure not to be exceeded during a year, and otherwise 0.08 ppm as the fourth highest 8-hour daily maximum exposure when averaged over a 3-year period.  ASHRAE has listed a 100 ug/m</w:t>
      </w:r>
      <w:r w:rsidRPr="00784B3A">
        <w:rPr>
          <w:rFonts w:ascii="Arial" w:eastAsia="Times New Roman" w:hAnsi="Arial" w:cs="Arial"/>
          <w:vertAlign w:val="superscript"/>
        </w:rPr>
        <w:t xml:space="preserve">3 </w:t>
      </w:r>
      <w:r w:rsidRPr="00784B3A">
        <w:rPr>
          <w:rFonts w:ascii="Arial" w:eastAsia="Times New Roman" w:hAnsi="Arial" w:cs="Arial"/>
        </w:rPr>
        <w:t>(0.1 mg/m</w:t>
      </w:r>
      <w:r w:rsidRPr="00784B3A">
        <w:rPr>
          <w:rFonts w:ascii="Arial" w:eastAsia="Times New Roman" w:hAnsi="Arial" w:cs="Arial"/>
          <w:vertAlign w:val="superscript"/>
        </w:rPr>
        <w:t>3</w:t>
      </w:r>
      <w:r w:rsidRPr="00784B3A">
        <w:rPr>
          <w:rFonts w:ascii="Arial" w:eastAsia="Times New Roman" w:hAnsi="Arial" w:cs="Arial"/>
        </w:rPr>
        <w:t xml:space="preserve">) </w:t>
      </w:r>
      <w:r w:rsidRPr="00784B3A">
        <w:rPr>
          <w:rFonts w:ascii="Arial" w:eastAsia="Times New Roman" w:hAnsi="Arial" w:cs="Arial"/>
          <w:i/>
        </w:rPr>
        <w:t>Concentration of Interest</w:t>
      </w:r>
      <w:r w:rsidRPr="00784B3A">
        <w:rPr>
          <w:rFonts w:ascii="Arial" w:eastAsia="Times New Roman" w:hAnsi="Arial" w:cs="Arial"/>
        </w:rPr>
        <w:t xml:space="preserve"> for ozone (a level at which physical and health-related symptoms or effects may occur in the indoor environment).</w:t>
      </w:r>
      <w:r w:rsidRPr="00784B3A">
        <w:rPr>
          <w:rFonts w:ascii="Arial" w:eastAsia="Times New Roman" w:hAnsi="Arial" w:cs="Arial"/>
          <w:vertAlign w:val="superscript"/>
        </w:rPr>
        <w:t xml:space="preserve">5 </w:t>
      </w:r>
    </w:p>
    <w:p w14:paraId="1724BF5D" w14:textId="77777777" w:rsidR="002D4107" w:rsidRPr="00784B3A" w:rsidRDefault="002D4107" w:rsidP="00477ECE">
      <w:pPr>
        <w:autoSpaceDE w:val="0"/>
        <w:autoSpaceDN w:val="0"/>
        <w:adjustRightInd w:val="0"/>
        <w:spacing w:after="0" w:line="240" w:lineRule="auto"/>
        <w:rPr>
          <w:rFonts w:ascii="Arial" w:hAnsi="Arial" w:cs="Arial"/>
          <w:b/>
          <w:bCs/>
          <w:color w:val="000000"/>
        </w:rPr>
      </w:pPr>
    </w:p>
    <w:p w14:paraId="77CE0BE1" w14:textId="77777777" w:rsidR="00477ECE" w:rsidRPr="007E7D7C" w:rsidRDefault="002A6685" w:rsidP="007E7D7C">
      <w:pPr>
        <w:pStyle w:val="ListParagraph"/>
        <w:numPr>
          <w:ilvl w:val="0"/>
          <w:numId w:val="16"/>
        </w:numPr>
        <w:autoSpaceDE w:val="0"/>
        <w:autoSpaceDN w:val="0"/>
        <w:adjustRightInd w:val="0"/>
        <w:spacing w:after="120" w:line="240" w:lineRule="auto"/>
        <w:rPr>
          <w:rFonts w:ascii="Arial" w:hAnsi="Arial" w:cs="Arial"/>
          <w:b/>
          <w:bCs/>
          <w:color w:val="000000"/>
          <w:sz w:val="24"/>
          <w:szCs w:val="24"/>
        </w:rPr>
      </w:pPr>
      <w:r>
        <w:rPr>
          <w:rFonts w:ascii="Arial" w:hAnsi="Arial" w:cs="Arial"/>
          <w:b/>
          <w:bCs/>
          <w:color w:val="000000"/>
          <w:sz w:val="24"/>
          <w:szCs w:val="24"/>
        </w:rPr>
        <w:t xml:space="preserve">Additional </w:t>
      </w:r>
      <w:r w:rsidR="00477ECE" w:rsidRPr="007E7D7C">
        <w:rPr>
          <w:rFonts w:ascii="Arial" w:hAnsi="Arial" w:cs="Arial"/>
          <w:b/>
          <w:bCs/>
          <w:color w:val="000000"/>
          <w:sz w:val="24"/>
          <w:szCs w:val="24"/>
        </w:rPr>
        <w:t>References:</w:t>
      </w:r>
    </w:p>
    <w:p w14:paraId="36AAB751" w14:textId="77777777" w:rsidR="00477ECE" w:rsidRDefault="00477ECE" w:rsidP="002D4107">
      <w:pPr>
        <w:pStyle w:val="ListParagraph"/>
        <w:numPr>
          <w:ilvl w:val="0"/>
          <w:numId w:val="11"/>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General Duty Clause of the OSH Act of 1970, </w:t>
      </w:r>
      <w:r w:rsidR="006D22F4">
        <w:rPr>
          <w:rFonts w:ascii="Arial" w:hAnsi="Arial" w:cs="Arial"/>
          <w:color w:val="000000"/>
        </w:rPr>
        <w:t>S</w:t>
      </w:r>
      <w:r w:rsidRPr="00784B3A">
        <w:rPr>
          <w:rFonts w:ascii="Arial" w:hAnsi="Arial" w:cs="Arial"/>
          <w:color w:val="000000"/>
        </w:rPr>
        <w:t>ection No. 5</w:t>
      </w:r>
    </w:p>
    <w:p w14:paraId="4E476C93" w14:textId="77777777" w:rsidR="002A6685" w:rsidRDefault="002A6685" w:rsidP="002A6685">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OSHA Permissible Exposure Limits (29 CFR Part 1910.1000, Tables Z1 – Z3) found at </w:t>
      </w:r>
      <w:r w:rsidRPr="006C525D">
        <w:rPr>
          <w:rFonts w:ascii="Arial" w:hAnsi="Arial" w:cs="Arial"/>
        </w:rPr>
        <w:t>https://www.osha.gov/pls/oshaweb/owadisp.show_document?p_table=STANDARDS&amp;p_id=10147</w:t>
      </w:r>
    </w:p>
    <w:p w14:paraId="251D2E8D" w14:textId="77777777" w:rsidR="002A6685" w:rsidRDefault="002A6685" w:rsidP="002A6685">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OSHA Annotated Air Contaminant Standards List found at:</w:t>
      </w:r>
    </w:p>
    <w:p w14:paraId="6B8FA752" w14:textId="77777777" w:rsidR="002A6685" w:rsidRDefault="002A6685" w:rsidP="002A6685">
      <w:pPr>
        <w:pStyle w:val="ListParagraph"/>
        <w:autoSpaceDE w:val="0"/>
        <w:autoSpaceDN w:val="0"/>
        <w:adjustRightInd w:val="0"/>
        <w:spacing w:after="0" w:line="240" w:lineRule="auto"/>
        <w:rPr>
          <w:rFonts w:ascii="Arial" w:hAnsi="Arial" w:cs="Arial"/>
          <w:color w:val="000000"/>
        </w:rPr>
      </w:pPr>
      <w:r w:rsidRPr="006C525D">
        <w:rPr>
          <w:rFonts w:ascii="Arial" w:hAnsi="Arial" w:cs="Arial"/>
        </w:rPr>
        <w:t>https://www.osha.gov/dsg/annotated-pels/tablez-1.html</w:t>
      </w:r>
      <w:r>
        <w:rPr>
          <w:rFonts w:ascii="Arial" w:hAnsi="Arial" w:cs="Arial"/>
          <w:color w:val="000000"/>
        </w:rPr>
        <w:t xml:space="preserve"> </w:t>
      </w:r>
    </w:p>
    <w:p w14:paraId="0112D54D" w14:textId="77777777" w:rsidR="00477ECE" w:rsidRPr="002A6685" w:rsidRDefault="002A6685" w:rsidP="002878E6">
      <w:pPr>
        <w:pStyle w:val="ListParagraph"/>
        <w:numPr>
          <w:ilvl w:val="0"/>
          <w:numId w:val="14"/>
        </w:numPr>
        <w:autoSpaceDE w:val="0"/>
        <w:autoSpaceDN w:val="0"/>
        <w:adjustRightInd w:val="0"/>
        <w:spacing w:after="0" w:line="240" w:lineRule="auto"/>
        <w:rPr>
          <w:rStyle w:val="Hyperlink"/>
          <w:rFonts w:ascii="Arial" w:hAnsi="Arial" w:cs="Arial"/>
          <w:color w:val="0000FF"/>
          <w:u w:val="none"/>
        </w:rPr>
      </w:pPr>
      <w:r w:rsidRPr="002A6685">
        <w:rPr>
          <w:rFonts w:ascii="Arial" w:hAnsi="Arial" w:cs="Arial"/>
          <w:color w:val="000000"/>
        </w:rPr>
        <w:t xml:space="preserve">U.S. Environmental Protection Agency – Indoor Air Quality website </w:t>
      </w:r>
      <w:r>
        <w:rPr>
          <w:rFonts w:ascii="Arial" w:hAnsi="Arial" w:cs="Arial"/>
          <w:color w:val="000000"/>
        </w:rPr>
        <w:t xml:space="preserve">found at </w:t>
      </w:r>
      <w:r w:rsidR="00001FAB" w:rsidRPr="006C525D">
        <w:rPr>
          <w:rFonts w:ascii="Arial" w:hAnsi="Arial" w:cs="Arial"/>
        </w:rPr>
        <w:t>http://www.epa.gov/iaq/</w:t>
      </w:r>
    </w:p>
    <w:p w14:paraId="4A8D9CA6" w14:textId="77777777" w:rsidR="002A6685" w:rsidRPr="002A6685" w:rsidRDefault="002A6685" w:rsidP="002A6685">
      <w:pPr>
        <w:pStyle w:val="ListParagraph"/>
        <w:autoSpaceDE w:val="0"/>
        <w:autoSpaceDN w:val="0"/>
        <w:adjustRightInd w:val="0"/>
        <w:spacing w:after="0" w:line="240" w:lineRule="auto"/>
        <w:rPr>
          <w:rFonts w:ascii="Arial" w:hAnsi="Arial" w:cs="Arial"/>
          <w:color w:val="0000FF"/>
        </w:rPr>
      </w:pPr>
    </w:p>
    <w:p w14:paraId="35BF768E" w14:textId="77777777" w:rsidR="00001FAB" w:rsidRPr="00784B3A" w:rsidRDefault="00001FAB" w:rsidP="00001FAB">
      <w:pPr>
        <w:autoSpaceDE w:val="0"/>
        <w:autoSpaceDN w:val="0"/>
        <w:adjustRightInd w:val="0"/>
        <w:spacing w:after="0" w:line="240" w:lineRule="auto"/>
        <w:rPr>
          <w:rFonts w:ascii="Arial" w:hAnsi="Arial" w:cs="Arial"/>
          <w:color w:val="0000FF"/>
        </w:rPr>
      </w:pPr>
    </w:p>
    <w:p w14:paraId="0D33FA42" w14:textId="77777777" w:rsidR="00001FAB" w:rsidRDefault="00001FAB" w:rsidP="00001FAB">
      <w:pPr>
        <w:autoSpaceDE w:val="0"/>
        <w:autoSpaceDN w:val="0"/>
        <w:adjustRightInd w:val="0"/>
        <w:spacing w:after="0" w:line="240" w:lineRule="auto"/>
        <w:rPr>
          <w:rFonts w:ascii="Times New Roman" w:hAnsi="Times New Roman" w:cs="Times New Roman"/>
          <w:color w:val="0000FF"/>
          <w:sz w:val="24"/>
          <w:szCs w:val="24"/>
        </w:rPr>
      </w:pPr>
    </w:p>
    <w:p w14:paraId="1E147332" w14:textId="77777777" w:rsidR="0005785E" w:rsidRDefault="0026234C">
      <w:pPr>
        <w:rPr>
          <w:rFonts w:ascii="Times New Roman" w:hAnsi="Times New Roman" w:cs="Times New Roman"/>
          <w:color w:val="0000FF"/>
          <w:sz w:val="24"/>
          <w:szCs w:val="24"/>
        </w:rPr>
      </w:pPr>
      <w:r>
        <w:rPr>
          <w:rFonts w:ascii="Times New Roman" w:hAnsi="Times New Roman" w:cs="Times New Roman"/>
          <w:noProof/>
          <w:color w:val="0000FF"/>
          <w:sz w:val="24"/>
          <w:szCs w:val="24"/>
        </w:rPr>
        <w:lastRenderedPageBreak/>
        <w:drawing>
          <wp:anchor distT="0" distB="0" distL="114300" distR="114300" simplePos="0" relativeHeight="251672576" behindDoc="0" locked="0" layoutInCell="1" allowOverlap="1" wp14:anchorId="00D51985" wp14:editId="0A40A543">
            <wp:simplePos x="0" y="0"/>
            <wp:positionH relativeFrom="column">
              <wp:posOffset>-733425</wp:posOffset>
            </wp:positionH>
            <wp:positionV relativeFrom="paragraph">
              <wp:posOffset>-647700</wp:posOffset>
            </wp:positionV>
            <wp:extent cx="7486650" cy="9972675"/>
            <wp:effectExtent l="0" t="0" r="0" b="9525"/>
            <wp:wrapNone/>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0" cy="9972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FF"/>
          <w:sz w:val="24"/>
          <w:szCs w:val="24"/>
        </w:rPr>
        <mc:AlternateContent>
          <mc:Choice Requires="wpc">
            <w:drawing>
              <wp:inline distT="0" distB="0" distL="0" distR="0" wp14:anchorId="6D10B9AE" wp14:editId="35B03259">
                <wp:extent cx="6823075" cy="8686800"/>
                <wp:effectExtent l="0" t="0" r="0" b="0"/>
                <wp:docPr id="828" name="Canvas 8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B86B41" id="Canvas 828" o:spid="_x0000_s1026" editas="canvas" style="width:537.25pt;height:684pt;mso-position-horizontal-relative:char;mso-position-vertical-relative:line" coordsize="68230,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30;height:86868;visibility:visible;mso-wrap-style:square">
                  <v:fill o:detectmouseclick="t"/>
                  <v:path o:connecttype="none"/>
                </v:shape>
                <w10:anchorlock/>
              </v:group>
            </w:pict>
          </mc:Fallback>
        </mc:AlternateContent>
      </w:r>
    </w:p>
    <w:p w14:paraId="11940801" w14:textId="77777777" w:rsidR="00001FAB" w:rsidRDefault="00001FAB" w:rsidP="00001FAB">
      <w:pPr>
        <w:autoSpaceDE w:val="0"/>
        <w:autoSpaceDN w:val="0"/>
        <w:adjustRightInd w:val="0"/>
        <w:spacing w:after="0" w:line="240" w:lineRule="auto"/>
        <w:rPr>
          <w:rFonts w:ascii="Times New Roman" w:hAnsi="Times New Roman" w:cs="Times New Roman"/>
          <w:color w:val="0000FF"/>
          <w:sz w:val="24"/>
          <w:szCs w:val="24"/>
        </w:rPr>
      </w:pPr>
    </w:p>
    <w:p w14:paraId="7703C2BC" w14:textId="77777777" w:rsidR="00001FAB" w:rsidRPr="00784B3A" w:rsidRDefault="0026234C" w:rsidP="00001FAB">
      <w:pPr>
        <w:autoSpaceDE w:val="0"/>
        <w:autoSpaceDN w:val="0"/>
        <w:adjustRightInd w:val="0"/>
        <w:spacing w:after="0" w:line="240" w:lineRule="auto"/>
        <w:rPr>
          <w:rFonts w:ascii="Arial" w:hAnsi="Arial" w:cs="Arial"/>
          <w:b/>
          <w:color w:val="000000"/>
        </w:rPr>
      </w:pPr>
      <w:r>
        <w:rPr>
          <w:rFonts w:ascii="Times New Roman" w:hAnsi="Times New Roman" w:cs="Times New Roman"/>
          <w:b/>
          <w:noProof/>
          <w:color w:val="000000"/>
          <w:sz w:val="24"/>
          <w:szCs w:val="24"/>
        </w:rPr>
        <w:drawing>
          <wp:anchor distT="0" distB="0" distL="114300" distR="114300" simplePos="0" relativeHeight="251662336" behindDoc="1" locked="0" layoutInCell="1" allowOverlap="1" wp14:anchorId="43885261" wp14:editId="5FCD291B">
            <wp:simplePos x="0" y="0"/>
            <wp:positionH relativeFrom="column">
              <wp:posOffset>-657225</wp:posOffset>
            </wp:positionH>
            <wp:positionV relativeFrom="paragraph">
              <wp:posOffset>-609600</wp:posOffset>
            </wp:positionV>
            <wp:extent cx="2185670" cy="1123950"/>
            <wp:effectExtent l="0" t="0" r="5080" b="0"/>
            <wp:wrapTight wrapText="bothSides">
              <wp:wrapPolygon edited="0">
                <wp:start x="0" y="0"/>
                <wp:lineTo x="0" y="21234"/>
                <wp:lineTo x="21462" y="21234"/>
                <wp:lineTo x="21462" y="0"/>
                <wp:lineTo x="0" y="0"/>
              </wp:wrapPolygon>
            </wp:wrapTight>
            <wp:docPr id="10" name="Picture 10" descr="E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H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1123950"/>
                    </a:xfrm>
                    <a:prstGeom prst="rect">
                      <a:avLst/>
                    </a:prstGeom>
                    <a:noFill/>
                  </pic:spPr>
                </pic:pic>
              </a:graphicData>
            </a:graphic>
            <wp14:sizeRelH relativeFrom="page">
              <wp14:pctWidth>0</wp14:pctWidth>
            </wp14:sizeRelH>
            <wp14:sizeRelV relativeFrom="page">
              <wp14:pctHeight>0</wp14:pctHeight>
            </wp14:sizeRelV>
          </wp:anchor>
        </w:drawing>
      </w:r>
      <w:r w:rsidR="00001FAB">
        <w:rPr>
          <w:rFonts w:ascii="Times New Roman" w:hAnsi="Times New Roman" w:cs="Times New Roman"/>
          <w:b/>
          <w:color w:val="000000"/>
          <w:sz w:val="24"/>
          <w:szCs w:val="24"/>
        </w:rPr>
        <w:t xml:space="preserve">                               </w:t>
      </w:r>
      <w:r w:rsidR="00001FAB" w:rsidRPr="00784B3A">
        <w:rPr>
          <w:rFonts w:ascii="Arial" w:hAnsi="Arial" w:cs="Arial"/>
          <w:b/>
          <w:color w:val="000000"/>
        </w:rPr>
        <w:t xml:space="preserve">Appendix B                     </w:t>
      </w:r>
    </w:p>
    <w:p w14:paraId="6652A539" w14:textId="77777777" w:rsidR="00001FAB" w:rsidRPr="00784B3A" w:rsidRDefault="00001FAB" w:rsidP="00001FAB">
      <w:pPr>
        <w:autoSpaceDE w:val="0"/>
        <w:autoSpaceDN w:val="0"/>
        <w:adjustRightInd w:val="0"/>
        <w:spacing w:after="0" w:line="240" w:lineRule="auto"/>
        <w:rPr>
          <w:rFonts w:ascii="Arial" w:hAnsi="Arial" w:cs="Arial"/>
          <w:b/>
          <w:bCs/>
          <w:color w:val="000000"/>
        </w:rPr>
      </w:pPr>
      <w:r w:rsidRPr="00784B3A">
        <w:rPr>
          <w:rFonts w:ascii="Arial" w:hAnsi="Arial" w:cs="Arial"/>
          <w:b/>
          <w:bCs/>
          <w:color w:val="000000"/>
        </w:rPr>
        <w:t xml:space="preserve">                          </w:t>
      </w:r>
    </w:p>
    <w:p w14:paraId="0B997086"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b/>
          <w:bCs/>
          <w:color w:val="000000"/>
        </w:rPr>
        <w:t xml:space="preserve">                            Indoor Air Quality </w:t>
      </w:r>
    </w:p>
    <w:p w14:paraId="187E7EFA"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r w:rsidRPr="00784B3A">
        <w:rPr>
          <w:rFonts w:ascii="Arial" w:hAnsi="Arial" w:cs="Arial"/>
          <w:b/>
          <w:bCs/>
          <w:color w:val="000000"/>
          <w:u w:val="single"/>
        </w:rPr>
        <w:t xml:space="preserve">Introduction </w:t>
      </w:r>
    </w:p>
    <w:p w14:paraId="47D9FC6F"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10B61055"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Most people in the U</w:t>
      </w:r>
      <w:r w:rsidR="00827777" w:rsidRPr="00784B3A">
        <w:rPr>
          <w:rFonts w:ascii="Arial" w:hAnsi="Arial" w:cs="Arial"/>
          <w:color w:val="000000"/>
        </w:rPr>
        <w:t xml:space="preserve">nited States </w:t>
      </w:r>
      <w:r w:rsidRPr="00784B3A">
        <w:rPr>
          <w:rFonts w:ascii="Arial" w:hAnsi="Arial" w:cs="Arial"/>
          <w:color w:val="000000"/>
        </w:rPr>
        <w:t xml:space="preserve">spend 90+% of our time in indoor environments, </w:t>
      </w:r>
      <w:r w:rsidR="002878E6" w:rsidRPr="00784B3A">
        <w:rPr>
          <w:rFonts w:ascii="Arial" w:hAnsi="Arial" w:cs="Arial"/>
          <w:color w:val="000000"/>
        </w:rPr>
        <w:t>including vehicles</w:t>
      </w:r>
      <w:r w:rsidRPr="00784B3A">
        <w:rPr>
          <w:rFonts w:ascii="Arial" w:hAnsi="Arial" w:cs="Arial"/>
          <w:color w:val="000000"/>
        </w:rPr>
        <w:t xml:space="preserve">, work and home environments. We expect the air to be reasonably comfortable, which usually means reasonable temperature, humidity, avoidance of drafts or stuffiness, and absence of unpleasant odors or irritation. </w:t>
      </w:r>
    </w:p>
    <w:p w14:paraId="339D56D6" w14:textId="77777777" w:rsidR="00001FAB" w:rsidRPr="00784B3A" w:rsidRDefault="00001FAB" w:rsidP="00001FAB">
      <w:pPr>
        <w:autoSpaceDE w:val="0"/>
        <w:autoSpaceDN w:val="0"/>
        <w:adjustRightInd w:val="0"/>
        <w:spacing w:after="0" w:line="240" w:lineRule="auto"/>
        <w:rPr>
          <w:rFonts w:ascii="Arial" w:hAnsi="Arial" w:cs="Arial"/>
          <w:b/>
          <w:bCs/>
          <w:color w:val="000000"/>
        </w:rPr>
      </w:pPr>
    </w:p>
    <w:p w14:paraId="36190DEF" w14:textId="77777777" w:rsidR="00001FAB" w:rsidRPr="00784B3A" w:rsidRDefault="00001FAB" w:rsidP="00001FAB">
      <w:pPr>
        <w:autoSpaceDE w:val="0"/>
        <w:autoSpaceDN w:val="0"/>
        <w:adjustRightInd w:val="0"/>
        <w:spacing w:after="0" w:line="240" w:lineRule="auto"/>
        <w:rPr>
          <w:rFonts w:ascii="Arial" w:hAnsi="Arial" w:cs="Arial"/>
          <w:b/>
          <w:bCs/>
          <w:color w:val="000000"/>
          <w:u w:val="single"/>
        </w:rPr>
      </w:pPr>
      <w:r w:rsidRPr="00784B3A">
        <w:rPr>
          <w:rFonts w:ascii="Arial" w:hAnsi="Arial" w:cs="Arial"/>
          <w:b/>
          <w:bCs/>
          <w:color w:val="000000"/>
          <w:u w:val="single"/>
        </w:rPr>
        <w:t xml:space="preserve">Factors </w:t>
      </w:r>
      <w:r w:rsidR="00ED179A" w:rsidRPr="00784B3A">
        <w:rPr>
          <w:rFonts w:ascii="Arial" w:hAnsi="Arial" w:cs="Arial"/>
          <w:b/>
          <w:bCs/>
          <w:color w:val="000000"/>
          <w:u w:val="single"/>
        </w:rPr>
        <w:t>A</w:t>
      </w:r>
      <w:r w:rsidRPr="00784B3A">
        <w:rPr>
          <w:rFonts w:ascii="Arial" w:hAnsi="Arial" w:cs="Arial"/>
          <w:b/>
          <w:bCs/>
          <w:color w:val="000000"/>
          <w:u w:val="single"/>
        </w:rPr>
        <w:t xml:space="preserve">ffecting Indoor Air Quality </w:t>
      </w:r>
    </w:p>
    <w:p w14:paraId="7A385A85"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5EF59235"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u w:val="single"/>
        </w:rPr>
        <w:t>Temperature</w:t>
      </w:r>
      <w:r w:rsidRPr="00784B3A">
        <w:rPr>
          <w:rFonts w:ascii="Arial" w:hAnsi="Arial" w:cs="Arial"/>
          <w:color w:val="000000"/>
        </w:rPr>
        <w:t xml:space="preserve">: </w:t>
      </w:r>
    </w:p>
    <w:p w14:paraId="0DF6D8B1" w14:textId="77777777" w:rsidR="00001FAB" w:rsidRPr="00784B3A" w:rsidRDefault="00001FAB" w:rsidP="00001FAB">
      <w:pPr>
        <w:autoSpaceDE w:val="0"/>
        <w:autoSpaceDN w:val="0"/>
        <w:adjustRightInd w:val="0"/>
        <w:spacing w:before="100" w:after="100" w:line="240" w:lineRule="auto"/>
        <w:rPr>
          <w:rFonts w:ascii="Arial" w:hAnsi="Arial" w:cs="Arial"/>
          <w:color w:val="000000"/>
        </w:rPr>
      </w:pPr>
      <w:r w:rsidRPr="00784B3A">
        <w:rPr>
          <w:rFonts w:ascii="Arial" w:hAnsi="Arial" w:cs="Arial"/>
          <w:color w:val="000000"/>
        </w:rPr>
        <w:t xml:space="preserve">A comfortable temperature is usually between 68-78 degrees F. This comfort zone varies by season and relative humidity when we are usually acclimated to cooler temperatures in winter and warmer temperatures in summer. An individual's comfort usually depends on: </w:t>
      </w:r>
    </w:p>
    <w:p w14:paraId="51E3C52F" w14:textId="77777777" w:rsidR="00001FAB" w:rsidRPr="00784B3A" w:rsidRDefault="00001FAB" w:rsidP="00001FAB">
      <w:pPr>
        <w:pStyle w:val="ListParagraph"/>
        <w:numPr>
          <w:ilvl w:val="0"/>
          <w:numId w:val="1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Amount of work performed </w:t>
      </w:r>
    </w:p>
    <w:p w14:paraId="2A106F79" w14:textId="77777777" w:rsidR="00001FAB" w:rsidRPr="00784B3A" w:rsidRDefault="00001FAB" w:rsidP="00001FAB">
      <w:pPr>
        <w:pStyle w:val="ListParagraph"/>
        <w:numPr>
          <w:ilvl w:val="0"/>
          <w:numId w:val="1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Clothing required </w:t>
      </w:r>
    </w:p>
    <w:p w14:paraId="53912ECD" w14:textId="77777777" w:rsidR="00001FAB" w:rsidRPr="00784B3A" w:rsidRDefault="00001FAB" w:rsidP="00001FAB">
      <w:pPr>
        <w:pStyle w:val="ListParagraph"/>
        <w:numPr>
          <w:ilvl w:val="0"/>
          <w:numId w:val="1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Evaporative Losses </w:t>
      </w:r>
    </w:p>
    <w:p w14:paraId="03BD5102" w14:textId="77777777" w:rsidR="00001FAB" w:rsidRPr="00784B3A" w:rsidRDefault="00001FAB" w:rsidP="00001FAB">
      <w:pPr>
        <w:pStyle w:val="ListParagraph"/>
        <w:numPr>
          <w:ilvl w:val="0"/>
          <w:numId w:val="1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Convection: Location near air vents, air conditioners </w:t>
      </w:r>
    </w:p>
    <w:p w14:paraId="10D967BC" w14:textId="77777777" w:rsidR="00001FAB" w:rsidRPr="00784B3A" w:rsidRDefault="00001FAB" w:rsidP="00001FAB">
      <w:pPr>
        <w:pStyle w:val="ListParagraph"/>
        <w:numPr>
          <w:ilvl w:val="0"/>
          <w:numId w:val="12"/>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Radiant Heat: If near window this may be significant at different times of the day </w:t>
      </w:r>
    </w:p>
    <w:p w14:paraId="7F6D5F00"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21E27CB0"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r w:rsidRPr="00784B3A">
        <w:rPr>
          <w:rFonts w:ascii="Arial" w:hAnsi="Arial" w:cs="Arial"/>
          <w:color w:val="000000"/>
          <w:u w:val="single"/>
        </w:rPr>
        <w:t xml:space="preserve">Relative Humidity: </w:t>
      </w:r>
    </w:p>
    <w:p w14:paraId="08D61ED1"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1968F838"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The effects of relative humidity on comfort are related to the air temperature. Optimum humidity is usually between 30-50 percent. Levels higher than 60% relative humidity will promote mold spore growth and increases in dust mites. Levels of relative humidity below 20% cause skin and mucous membrane dryness, and may result in increased susceptibility to viral illness transmission. Humidity levels generally increase during the summer months. Complaints of dry air, more frequent during winter months, can be alleviated by supplementary humidification and lowering the office temperature to University recommended values during the winter months. If humidifiers are used, following the </w:t>
      </w:r>
      <w:r w:rsidR="0018627B" w:rsidRPr="00784B3A">
        <w:rPr>
          <w:rFonts w:ascii="Arial" w:hAnsi="Arial" w:cs="Arial"/>
          <w:color w:val="000000"/>
        </w:rPr>
        <w:t>manufacturer’s</w:t>
      </w:r>
      <w:r w:rsidRPr="00784B3A">
        <w:rPr>
          <w:rFonts w:ascii="Arial" w:hAnsi="Arial" w:cs="Arial"/>
          <w:color w:val="000000"/>
        </w:rPr>
        <w:t xml:space="preserve"> recommendations for maintenance and conditioning of the water with bactericide is important to prevent the water from becoming a reservoir for bacteria. </w:t>
      </w:r>
    </w:p>
    <w:p w14:paraId="6B0729F9"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0CE2270D"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r w:rsidRPr="00784B3A">
        <w:rPr>
          <w:rFonts w:ascii="Arial" w:hAnsi="Arial" w:cs="Arial"/>
          <w:color w:val="000000"/>
          <w:u w:val="single"/>
        </w:rPr>
        <w:t>Ventilation:</w:t>
      </w:r>
    </w:p>
    <w:p w14:paraId="5B00DF49"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4B82CAE3"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Ventilation refers to the process of supplying and removing air by natural or mechanical means to and from any space. Such air may or may not be conditioned. </w:t>
      </w:r>
    </w:p>
    <w:p w14:paraId="73AE385C" w14:textId="77777777" w:rsidR="0018627B" w:rsidRPr="00784B3A" w:rsidRDefault="0018627B" w:rsidP="00001FAB">
      <w:pPr>
        <w:autoSpaceDE w:val="0"/>
        <w:autoSpaceDN w:val="0"/>
        <w:adjustRightInd w:val="0"/>
        <w:spacing w:after="0" w:line="240" w:lineRule="auto"/>
        <w:rPr>
          <w:rFonts w:ascii="Arial" w:hAnsi="Arial" w:cs="Arial"/>
          <w:color w:val="000000"/>
        </w:rPr>
      </w:pPr>
    </w:p>
    <w:p w14:paraId="7DB50FB6"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Natural ventilation is the movement of outdoor air into a space through provided openings, such as windows and doors, though non-powered ventilators or by natural infiltration into a building. A ventilation system is usually a powered system that moves air throughout the occupied space. The system may include heating and cooling of the air. Supply air is air delivered to the space and used for ventilation. Exhaust air is air removed from a space and not reused. Where air contaminant or odor control is necessary, local exhaust ventilation is used to remove contaminants from the space. </w:t>
      </w:r>
    </w:p>
    <w:p w14:paraId="2628C7B5"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lastRenderedPageBreak/>
        <w:t xml:space="preserve">Most building ventilation systems use a combination of re-circulated air and make-up air to provide ventilation within the occupied space. Re-circulated air is air removed from the space and intended for reuse as supply air. Make-up air is outdoor air supplied to replace exhausted air to supply fresh air needs of the occupants. The mix of fresh air and make-up air is usually controlled by the system depending on outside air temperatures. The systems are set to provide no less than acceptable fresh air volumes and more fresh air when outside conditions allow. Most ventilation systems provide filtration of the air to remove dust and particulates from the air stream before it is delivered to the occupants. </w:t>
      </w:r>
    </w:p>
    <w:p w14:paraId="058237B6"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6F9FE322"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Adequate Ventilation is defined by the American Society for Heating, Refrigeration, Air Conditioning Engineers (ASHRAE) as 20 cubic feet per minute (CFM) per person, per the ASHRAE Ventilation for Acceptable Indoor Air Quality guidelines. This is a recommended guideline which is in common practice at Penn State, but does not have statutory standing except where it has been incorporated into, for example, local or state building codes. </w:t>
      </w:r>
    </w:p>
    <w:p w14:paraId="63D97B06" w14:textId="77777777" w:rsidR="00130FAC" w:rsidRPr="00784B3A" w:rsidRDefault="00130FAC" w:rsidP="00001FAB">
      <w:pPr>
        <w:autoSpaceDE w:val="0"/>
        <w:autoSpaceDN w:val="0"/>
        <w:adjustRightInd w:val="0"/>
        <w:spacing w:after="0" w:line="240" w:lineRule="auto"/>
        <w:rPr>
          <w:rFonts w:ascii="Arial" w:hAnsi="Arial" w:cs="Arial"/>
          <w:color w:val="000000"/>
        </w:rPr>
      </w:pPr>
    </w:p>
    <w:p w14:paraId="29516FC5"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Carbon dioxide (CO</w:t>
      </w:r>
      <w:r w:rsidRPr="00237BFD">
        <w:rPr>
          <w:rFonts w:ascii="Arial" w:hAnsi="Arial" w:cs="Arial"/>
          <w:color w:val="000000"/>
          <w:vertAlign w:val="subscript"/>
        </w:rPr>
        <w:t>2</w:t>
      </w:r>
      <w:r w:rsidRPr="00784B3A">
        <w:rPr>
          <w:rFonts w:ascii="Arial" w:hAnsi="Arial" w:cs="Arial"/>
          <w:color w:val="000000"/>
        </w:rPr>
        <w:t>) levels are used as an indicator of the amount of fresh air being supplied to the occupants of an area. CO</w:t>
      </w:r>
      <w:r w:rsidRPr="00237BFD">
        <w:rPr>
          <w:rFonts w:ascii="Arial" w:hAnsi="Arial" w:cs="Arial"/>
          <w:color w:val="000000"/>
          <w:vertAlign w:val="subscript"/>
        </w:rPr>
        <w:t>2</w:t>
      </w:r>
      <w:r w:rsidRPr="00784B3A">
        <w:rPr>
          <w:rFonts w:ascii="Arial" w:hAnsi="Arial" w:cs="Arial"/>
          <w:color w:val="000000"/>
        </w:rPr>
        <w:t xml:space="preserve"> is a normal product of respiration, which occurs naturally in the outdoor air at 350 </w:t>
      </w:r>
      <w:r w:rsidR="00237BFD">
        <w:rPr>
          <w:rFonts w:ascii="Arial" w:hAnsi="Arial" w:cs="Arial"/>
          <w:color w:val="000000"/>
        </w:rPr>
        <w:t xml:space="preserve">– </w:t>
      </w:r>
      <w:r w:rsidR="00BA7E5E">
        <w:rPr>
          <w:rFonts w:ascii="Arial" w:hAnsi="Arial" w:cs="Arial"/>
          <w:color w:val="000000"/>
        </w:rPr>
        <w:t>5</w:t>
      </w:r>
      <w:r w:rsidR="00237BFD">
        <w:rPr>
          <w:rFonts w:ascii="Arial" w:hAnsi="Arial" w:cs="Arial"/>
          <w:color w:val="000000"/>
        </w:rPr>
        <w:t xml:space="preserve">00 </w:t>
      </w:r>
      <w:r w:rsidRPr="00784B3A">
        <w:rPr>
          <w:rFonts w:ascii="Arial" w:hAnsi="Arial" w:cs="Arial"/>
          <w:color w:val="000000"/>
        </w:rPr>
        <w:t xml:space="preserve">parts per million (PPM). The general recommendation from the National Institute for Occupational Safety and Health (NIOSH) and ASHRAE is to provide enough fresh air to </w:t>
      </w:r>
      <w:r w:rsidR="00237BFD">
        <w:rPr>
          <w:rFonts w:ascii="Arial" w:hAnsi="Arial" w:cs="Arial"/>
          <w:color w:val="000000"/>
        </w:rPr>
        <w:t>the indoor environment, to ensure that CO</w:t>
      </w:r>
      <w:r w:rsidR="00237BFD" w:rsidRPr="00237BFD">
        <w:rPr>
          <w:rFonts w:ascii="Arial" w:hAnsi="Arial" w:cs="Arial"/>
          <w:color w:val="000000"/>
          <w:vertAlign w:val="subscript"/>
        </w:rPr>
        <w:t xml:space="preserve">2 </w:t>
      </w:r>
      <w:r w:rsidR="00237BFD">
        <w:rPr>
          <w:rFonts w:ascii="Arial" w:hAnsi="Arial" w:cs="Arial"/>
          <w:color w:val="000000"/>
        </w:rPr>
        <w:t>levels do not exceed 700 ppm above outdoor air concentrations</w:t>
      </w:r>
      <w:r w:rsidRPr="00784B3A">
        <w:rPr>
          <w:rFonts w:ascii="Arial" w:hAnsi="Arial" w:cs="Arial"/>
          <w:color w:val="000000"/>
        </w:rPr>
        <w:t xml:space="preserve">. Levels </w:t>
      </w:r>
      <w:r w:rsidR="002B76DD">
        <w:rPr>
          <w:rFonts w:ascii="Arial" w:hAnsi="Arial" w:cs="Arial"/>
          <w:color w:val="000000"/>
        </w:rPr>
        <w:t xml:space="preserve">maintained </w:t>
      </w:r>
      <w:r w:rsidRPr="00784B3A">
        <w:rPr>
          <w:rFonts w:ascii="Arial" w:hAnsi="Arial" w:cs="Arial"/>
          <w:color w:val="000000"/>
        </w:rPr>
        <w:t xml:space="preserve">below </w:t>
      </w:r>
      <w:r w:rsidR="002B76DD">
        <w:rPr>
          <w:rFonts w:ascii="Arial" w:hAnsi="Arial" w:cs="Arial"/>
          <w:color w:val="000000"/>
        </w:rPr>
        <w:t>this concentration i</w:t>
      </w:r>
      <w:r w:rsidRPr="00784B3A">
        <w:rPr>
          <w:rFonts w:ascii="Arial" w:hAnsi="Arial" w:cs="Arial"/>
          <w:color w:val="000000"/>
        </w:rPr>
        <w:t xml:space="preserve">n the </w:t>
      </w:r>
      <w:r w:rsidR="002B76DD">
        <w:rPr>
          <w:rFonts w:ascii="Arial" w:hAnsi="Arial" w:cs="Arial"/>
          <w:color w:val="000000"/>
        </w:rPr>
        <w:t>indoor</w:t>
      </w:r>
      <w:r w:rsidRPr="00784B3A">
        <w:rPr>
          <w:rFonts w:ascii="Arial" w:hAnsi="Arial" w:cs="Arial"/>
          <w:color w:val="000000"/>
        </w:rPr>
        <w:t xml:space="preserve"> environment are generally associated with few complaints of stuffiness </w:t>
      </w:r>
      <w:r w:rsidR="002B76DD">
        <w:rPr>
          <w:rFonts w:ascii="Arial" w:hAnsi="Arial" w:cs="Arial"/>
          <w:color w:val="000000"/>
        </w:rPr>
        <w:t xml:space="preserve">or odors </w:t>
      </w:r>
      <w:r w:rsidRPr="00784B3A">
        <w:rPr>
          <w:rFonts w:ascii="Arial" w:hAnsi="Arial" w:cs="Arial"/>
          <w:color w:val="000000"/>
        </w:rPr>
        <w:t xml:space="preserve">by occupants. </w:t>
      </w:r>
      <w:r w:rsidR="002B76DD">
        <w:rPr>
          <w:rFonts w:ascii="Arial" w:hAnsi="Arial" w:cs="Arial"/>
          <w:color w:val="000000"/>
        </w:rPr>
        <w:t xml:space="preserve">Indoor occupant </w:t>
      </w:r>
      <w:r w:rsidRPr="00784B3A">
        <w:rPr>
          <w:rFonts w:ascii="Arial" w:hAnsi="Arial" w:cs="Arial"/>
          <w:color w:val="000000"/>
        </w:rPr>
        <w:t xml:space="preserve">complaints </w:t>
      </w:r>
      <w:r w:rsidR="002B76DD">
        <w:rPr>
          <w:rFonts w:ascii="Arial" w:hAnsi="Arial" w:cs="Arial"/>
          <w:color w:val="000000"/>
        </w:rPr>
        <w:t xml:space="preserve">increase </w:t>
      </w:r>
      <w:r w:rsidRPr="00784B3A">
        <w:rPr>
          <w:rFonts w:ascii="Arial" w:hAnsi="Arial" w:cs="Arial"/>
          <w:color w:val="000000"/>
        </w:rPr>
        <w:t>when CO</w:t>
      </w:r>
      <w:r w:rsidRPr="00237BFD">
        <w:rPr>
          <w:rFonts w:ascii="Arial" w:hAnsi="Arial" w:cs="Arial"/>
          <w:color w:val="000000"/>
          <w:vertAlign w:val="subscript"/>
        </w:rPr>
        <w:t>2</w:t>
      </w:r>
      <w:r w:rsidRPr="00784B3A">
        <w:rPr>
          <w:rFonts w:ascii="Arial" w:hAnsi="Arial" w:cs="Arial"/>
          <w:color w:val="000000"/>
        </w:rPr>
        <w:t xml:space="preserve"> levels </w:t>
      </w:r>
      <w:r w:rsidR="002B76DD">
        <w:rPr>
          <w:rFonts w:ascii="Arial" w:hAnsi="Arial" w:cs="Arial"/>
          <w:color w:val="000000"/>
        </w:rPr>
        <w:t>exceed these concentrations</w:t>
      </w:r>
      <w:r w:rsidRPr="00784B3A">
        <w:rPr>
          <w:rFonts w:ascii="Arial" w:hAnsi="Arial" w:cs="Arial"/>
          <w:color w:val="000000"/>
        </w:rPr>
        <w:t>. Levels below 5000 ppm are considered acceptable by O</w:t>
      </w:r>
      <w:r w:rsidR="00237BFD">
        <w:rPr>
          <w:rFonts w:ascii="Arial" w:hAnsi="Arial" w:cs="Arial"/>
          <w:color w:val="000000"/>
        </w:rPr>
        <w:t xml:space="preserve">SHA and are not </w:t>
      </w:r>
      <w:r w:rsidR="002B76DD">
        <w:rPr>
          <w:rFonts w:ascii="Arial" w:hAnsi="Arial" w:cs="Arial"/>
          <w:color w:val="000000"/>
        </w:rPr>
        <w:t xml:space="preserve">considered </w:t>
      </w:r>
      <w:r w:rsidR="00237BFD">
        <w:rPr>
          <w:rFonts w:ascii="Arial" w:hAnsi="Arial" w:cs="Arial"/>
          <w:color w:val="000000"/>
        </w:rPr>
        <w:t xml:space="preserve">a health hazard; however, increased </w:t>
      </w:r>
      <w:r w:rsidR="002B76DD">
        <w:rPr>
          <w:rFonts w:ascii="Arial" w:hAnsi="Arial" w:cs="Arial"/>
          <w:color w:val="000000"/>
        </w:rPr>
        <w:t xml:space="preserve">indoor </w:t>
      </w:r>
      <w:r w:rsidR="00237BFD">
        <w:rPr>
          <w:rFonts w:ascii="Arial" w:hAnsi="Arial" w:cs="Arial"/>
          <w:color w:val="000000"/>
        </w:rPr>
        <w:t>CO</w:t>
      </w:r>
      <w:r w:rsidR="00237BFD" w:rsidRPr="002B76DD">
        <w:rPr>
          <w:rFonts w:ascii="Arial" w:hAnsi="Arial" w:cs="Arial"/>
          <w:color w:val="000000"/>
          <w:vertAlign w:val="subscript"/>
        </w:rPr>
        <w:t>2</w:t>
      </w:r>
      <w:r w:rsidR="00237BFD">
        <w:rPr>
          <w:rFonts w:ascii="Arial" w:hAnsi="Arial" w:cs="Arial"/>
          <w:color w:val="000000"/>
        </w:rPr>
        <w:t xml:space="preserve"> levels </w:t>
      </w:r>
      <w:r w:rsidR="002B76DD">
        <w:rPr>
          <w:rFonts w:ascii="Arial" w:hAnsi="Arial" w:cs="Arial"/>
          <w:color w:val="000000"/>
        </w:rPr>
        <w:t>are associated with reduced oxygen concentration, and c</w:t>
      </w:r>
      <w:r w:rsidR="00237BFD">
        <w:rPr>
          <w:rFonts w:ascii="Arial" w:hAnsi="Arial" w:cs="Arial"/>
          <w:color w:val="000000"/>
        </w:rPr>
        <w:t>an not only lead to the build-up of odors, but to symptoms of lethargy and other occupant discomfort.</w:t>
      </w:r>
      <w:r w:rsidRPr="00784B3A">
        <w:rPr>
          <w:rFonts w:ascii="Arial" w:hAnsi="Arial" w:cs="Arial"/>
          <w:color w:val="000000"/>
        </w:rPr>
        <w:t xml:space="preserve"> </w:t>
      </w:r>
    </w:p>
    <w:p w14:paraId="3439A332"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22368BB5"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r w:rsidRPr="00784B3A">
        <w:rPr>
          <w:rFonts w:ascii="Arial" w:hAnsi="Arial" w:cs="Arial"/>
          <w:color w:val="000000"/>
          <w:u w:val="single"/>
        </w:rPr>
        <w:t xml:space="preserve">Air Contaminants: </w:t>
      </w:r>
    </w:p>
    <w:p w14:paraId="219A70BA"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3CE35E78" w14:textId="77777777" w:rsidR="00001FAB" w:rsidRPr="00784B3A" w:rsidRDefault="00246F8A" w:rsidP="00001FAB">
      <w:pPr>
        <w:autoSpaceDE w:val="0"/>
        <w:autoSpaceDN w:val="0"/>
        <w:adjustRightInd w:val="0"/>
        <w:spacing w:after="0" w:line="240" w:lineRule="auto"/>
        <w:rPr>
          <w:rFonts w:ascii="Arial" w:hAnsi="Arial" w:cs="Arial"/>
          <w:color w:val="000000"/>
        </w:rPr>
      </w:pPr>
      <w:r w:rsidRPr="00246F8A">
        <w:rPr>
          <w:rFonts w:ascii="Arial" w:hAnsi="Arial" w:cs="Arial"/>
          <w:color w:val="000000"/>
          <w:u w:val="single"/>
        </w:rPr>
        <w:t>Odors</w:t>
      </w:r>
      <w:r>
        <w:rPr>
          <w:rFonts w:ascii="Arial" w:hAnsi="Arial" w:cs="Arial"/>
          <w:color w:val="000000"/>
        </w:rPr>
        <w:t xml:space="preserve"> – </w:t>
      </w:r>
      <w:r w:rsidR="00001FAB" w:rsidRPr="00784B3A">
        <w:rPr>
          <w:rFonts w:ascii="Arial" w:hAnsi="Arial" w:cs="Arial"/>
          <w:color w:val="000000"/>
        </w:rPr>
        <w:t>Odorants may not be toxic, per se, but may cause anxiety or the perception of poor indoor air quality. They are a major cause for complaints in indoor environments. Odors may also indicate contaminated air being circulated either from outdoors or generated within the building and distributed throughout the building. Many building maintenance activities are potential sources of volatile organic compounds (VOC's). The emissions from sources such as waxed floors generally recede with time, but may continue for days after a single application. Consumer products may also contribute to indoor VOC concentrations and include potpourri, perfumes and air freshener</w:t>
      </w:r>
      <w:r>
        <w:rPr>
          <w:rFonts w:ascii="Arial" w:hAnsi="Arial" w:cs="Arial"/>
          <w:color w:val="000000"/>
        </w:rPr>
        <w:t>s</w:t>
      </w:r>
      <w:r w:rsidR="00001FAB" w:rsidRPr="00784B3A">
        <w:rPr>
          <w:rFonts w:ascii="Arial" w:hAnsi="Arial" w:cs="Arial"/>
          <w:color w:val="000000"/>
        </w:rPr>
        <w:t xml:space="preserve">. </w:t>
      </w:r>
    </w:p>
    <w:p w14:paraId="79AC05B2" w14:textId="77777777" w:rsidR="00246F8A" w:rsidRDefault="00246F8A" w:rsidP="00001FAB">
      <w:pPr>
        <w:autoSpaceDE w:val="0"/>
        <w:autoSpaceDN w:val="0"/>
        <w:adjustRightInd w:val="0"/>
        <w:spacing w:after="0" w:line="240" w:lineRule="auto"/>
        <w:rPr>
          <w:rFonts w:ascii="Arial" w:hAnsi="Arial" w:cs="Arial"/>
          <w:color w:val="000000"/>
        </w:rPr>
      </w:pPr>
    </w:p>
    <w:p w14:paraId="57637147"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246F8A">
        <w:rPr>
          <w:rFonts w:ascii="Arial" w:hAnsi="Arial" w:cs="Arial"/>
          <w:color w:val="000000"/>
          <w:u w:val="single"/>
        </w:rPr>
        <w:t>Particulate matter</w:t>
      </w:r>
      <w:r w:rsidRPr="00784B3A">
        <w:rPr>
          <w:rFonts w:ascii="Arial" w:hAnsi="Arial" w:cs="Arial"/>
          <w:color w:val="000000"/>
        </w:rPr>
        <w:t xml:space="preserve"> is also considered an air contaminant </w:t>
      </w:r>
      <w:r w:rsidR="00246F8A">
        <w:rPr>
          <w:rFonts w:ascii="Arial" w:hAnsi="Arial" w:cs="Arial"/>
          <w:color w:val="000000"/>
        </w:rPr>
        <w:t xml:space="preserve">in the indoor environment, </w:t>
      </w:r>
      <w:r w:rsidRPr="00784B3A">
        <w:rPr>
          <w:rFonts w:ascii="Arial" w:hAnsi="Arial" w:cs="Arial"/>
          <w:color w:val="000000"/>
        </w:rPr>
        <w:t xml:space="preserve">and </w:t>
      </w:r>
      <w:r w:rsidR="00246F8A">
        <w:rPr>
          <w:rFonts w:ascii="Arial" w:hAnsi="Arial" w:cs="Arial"/>
          <w:color w:val="000000"/>
        </w:rPr>
        <w:t xml:space="preserve">may </w:t>
      </w:r>
      <w:r w:rsidRPr="00784B3A">
        <w:rPr>
          <w:rFonts w:ascii="Arial" w:hAnsi="Arial" w:cs="Arial"/>
          <w:color w:val="000000"/>
        </w:rPr>
        <w:t>include</w:t>
      </w:r>
      <w:r w:rsidR="00246F8A">
        <w:rPr>
          <w:rFonts w:ascii="Arial" w:hAnsi="Arial" w:cs="Arial"/>
          <w:color w:val="000000"/>
        </w:rPr>
        <w:t>:</w:t>
      </w:r>
      <w:r w:rsidRPr="00784B3A">
        <w:rPr>
          <w:rFonts w:ascii="Arial" w:hAnsi="Arial" w:cs="Arial"/>
          <w:color w:val="000000"/>
        </w:rPr>
        <w:t xml:space="preserve"> </w:t>
      </w:r>
      <w:r w:rsidR="00246F8A">
        <w:rPr>
          <w:rFonts w:ascii="Arial" w:hAnsi="Arial" w:cs="Arial"/>
          <w:color w:val="000000"/>
        </w:rPr>
        <w:t xml:space="preserve">soils, </w:t>
      </w:r>
      <w:r w:rsidRPr="00784B3A">
        <w:rPr>
          <w:rFonts w:ascii="Arial" w:hAnsi="Arial" w:cs="Arial"/>
          <w:color w:val="000000"/>
        </w:rPr>
        <w:t xml:space="preserve">dust, pollen, mold spores and bacteria. </w:t>
      </w:r>
      <w:r w:rsidR="00246F8A">
        <w:rPr>
          <w:rFonts w:ascii="Arial" w:hAnsi="Arial" w:cs="Arial"/>
          <w:color w:val="000000"/>
        </w:rPr>
        <w:t xml:space="preserve"> </w:t>
      </w:r>
      <w:r w:rsidRPr="00784B3A">
        <w:rPr>
          <w:rFonts w:ascii="Arial" w:hAnsi="Arial" w:cs="Arial"/>
          <w:color w:val="000000"/>
        </w:rPr>
        <w:t xml:space="preserve">Dust from outdoor activity or internally generated can degrade the indoor environment. Dust levels considered appropriate for a shop environment typically are not acceptable for an office environment. </w:t>
      </w:r>
      <w:r w:rsidR="00246F8A">
        <w:rPr>
          <w:rFonts w:ascii="Arial" w:hAnsi="Arial" w:cs="Arial"/>
          <w:color w:val="000000"/>
        </w:rPr>
        <w:t xml:space="preserve"> </w:t>
      </w:r>
      <w:r w:rsidRPr="00784B3A">
        <w:rPr>
          <w:rFonts w:ascii="Arial" w:hAnsi="Arial" w:cs="Arial"/>
          <w:color w:val="000000"/>
        </w:rPr>
        <w:t xml:space="preserve">Biological particulates including mold, bacteria and pollen are found at varying levels </w:t>
      </w:r>
      <w:r w:rsidR="00246F8A">
        <w:rPr>
          <w:rFonts w:ascii="Arial" w:hAnsi="Arial" w:cs="Arial"/>
          <w:color w:val="000000"/>
        </w:rPr>
        <w:t xml:space="preserve">seasonally and even daily </w:t>
      </w:r>
      <w:r w:rsidRPr="00784B3A">
        <w:rPr>
          <w:rFonts w:ascii="Arial" w:hAnsi="Arial" w:cs="Arial"/>
          <w:color w:val="000000"/>
        </w:rPr>
        <w:t xml:space="preserve">in the outdoor air. The levels of these biological particulates are typically lower inside buildings. </w:t>
      </w:r>
      <w:r w:rsidR="00246F8A">
        <w:rPr>
          <w:rFonts w:ascii="Arial" w:hAnsi="Arial" w:cs="Arial"/>
          <w:color w:val="000000"/>
        </w:rPr>
        <w:t>Molds and mold spores may be associated with sources ranging from indoor plants to flooding and water infiltration to buildings and soaked building materials.  Uncontrolled mold growth in the indoor environment degrades indoor air quality and building materials</w:t>
      </w:r>
      <w:r w:rsidR="000401D1">
        <w:rPr>
          <w:rFonts w:ascii="Arial" w:hAnsi="Arial" w:cs="Arial"/>
          <w:color w:val="000000"/>
        </w:rPr>
        <w:t>, and should be controlled</w:t>
      </w:r>
      <w:r w:rsidR="00246F8A">
        <w:rPr>
          <w:rFonts w:ascii="Arial" w:hAnsi="Arial" w:cs="Arial"/>
          <w:color w:val="000000"/>
        </w:rPr>
        <w:t xml:space="preserve">.  Most minor mold growth in the indoor environment though is not associated with significant </w:t>
      </w:r>
      <w:r w:rsidR="00246F8A">
        <w:rPr>
          <w:rFonts w:ascii="Arial" w:hAnsi="Arial" w:cs="Arial"/>
          <w:color w:val="000000"/>
        </w:rPr>
        <w:lastRenderedPageBreak/>
        <w:t>health effects; however, allergens associated with mold may cause allergenic or flu-like symptoms in sensitive individuals</w:t>
      </w:r>
      <w:r w:rsidRPr="00784B3A">
        <w:rPr>
          <w:rFonts w:ascii="Arial" w:hAnsi="Arial" w:cs="Arial"/>
          <w:color w:val="000000"/>
        </w:rPr>
        <w:t xml:space="preserve">. </w:t>
      </w:r>
    </w:p>
    <w:p w14:paraId="1CFD9520"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474EA86B" w14:textId="77777777" w:rsidR="00001FAB" w:rsidRPr="00784B3A" w:rsidRDefault="00246F8A" w:rsidP="00001FAB">
      <w:pPr>
        <w:autoSpaceDE w:val="0"/>
        <w:autoSpaceDN w:val="0"/>
        <w:adjustRightInd w:val="0"/>
        <w:spacing w:after="0" w:line="240" w:lineRule="auto"/>
        <w:rPr>
          <w:rFonts w:ascii="Arial" w:hAnsi="Arial" w:cs="Arial"/>
          <w:color w:val="000000"/>
        </w:rPr>
      </w:pPr>
      <w:r w:rsidRPr="00246F8A">
        <w:rPr>
          <w:rFonts w:ascii="Arial" w:hAnsi="Arial" w:cs="Arial"/>
          <w:color w:val="000000"/>
          <w:u w:val="single"/>
        </w:rPr>
        <w:t>Smoke</w:t>
      </w:r>
      <w:r>
        <w:rPr>
          <w:rFonts w:ascii="Arial" w:hAnsi="Arial" w:cs="Arial"/>
          <w:color w:val="000000"/>
        </w:rPr>
        <w:t xml:space="preserve"> – </w:t>
      </w:r>
      <w:r w:rsidR="00001FAB" w:rsidRPr="00784B3A">
        <w:rPr>
          <w:rFonts w:ascii="Arial" w:hAnsi="Arial" w:cs="Arial"/>
          <w:color w:val="000000"/>
        </w:rPr>
        <w:t xml:space="preserve">Eliminating smoking in most areas of University Buildings has been one of the most important steps the University has taken to improve indoor air quality. This step has eliminated exposure to toxic air contaminants and eliminated a major contribution to objectionable odor within buildings. </w:t>
      </w:r>
    </w:p>
    <w:p w14:paraId="2F9FE8C3" w14:textId="77777777" w:rsidR="00001FAB" w:rsidRPr="00784B3A" w:rsidRDefault="00001FAB" w:rsidP="00001FAB">
      <w:pPr>
        <w:autoSpaceDE w:val="0"/>
        <w:autoSpaceDN w:val="0"/>
        <w:adjustRightInd w:val="0"/>
        <w:spacing w:after="0" w:line="240" w:lineRule="auto"/>
        <w:rPr>
          <w:rFonts w:ascii="Arial" w:hAnsi="Arial" w:cs="Arial"/>
          <w:b/>
          <w:bCs/>
          <w:color w:val="000000"/>
        </w:rPr>
      </w:pPr>
    </w:p>
    <w:p w14:paraId="24B15D27" w14:textId="77777777" w:rsidR="00001FAB" w:rsidRPr="00784B3A" w:rsidRDefault="00001FAB" w:rsidP="00001FAB">
      <w:pPr>
        <w:autoSpaceDE w:val="0"/>
        <w:autoSpaceDN w:val="0"/>
        <w:adjustRightInd w:val="0"/>
        <w:spacing w:after="0" w:line="240" w:lineRule="auto"/>
        <w:rPr>
          <w:rFonts w:ascii="Arial" w:hAnsi="Arial" w:cs="Arial"/>
          <w:b/>
          <w:bCs/>
          <w:color w:val="000000"/>
          <w:u w:val="single"/>
        </w:rPr>
      </w:pPr>
      <w:r w:rsidRPr="00784B3A">
        <w:rPr>
          <w:rFonts w:ascii="Arial" w:hAnsi="Arial" w:cs="Arial"/>
          <w:b/>
          <w:bCs/>
          <w:color w:val="000000"/>
          <w:u w:val="single"/>
        </w:rPr>
        <w:t xml:space="preserve">Maintaining Acceptable Indoor Air Quality </w:t>
      </w:r>
    </w:p>
    <w:p w14:paraId="434F729D" w14:textId="77777777" w:rsidR="00001FAB" w:rsidRPr="00784B3A" w:rsidRDefault="00001FAB" w:rsidP="00001FAB">
      <w:pPr>
        <w:autoSpaceDE w:val="0"/>
        <w:autoSpaceDN w:val="0"/>
        <w:adjustRightInd w:val="0"/>
        <w:spacing w:after="0" w:line="240" w:lineRule="auto"/>
        <w:rPr>
          <w:rFonts w:ascii="Arial" w:hAnsi="Arial" w:cs="Arial"/>
          <w:color w:val="000000"/>
          <w:u w:val="single"/>
        </w:rPr>
      </w:pPr>
    </w:p>
    <w:p w14:paraId="59ECDBE2" w14:textId="77777777" w:rsidR="00001FAB" w:rsidRPr="00784B3A" w:rsidRDefault="00001FAB" w:rsidP="00001FAB">
      <w:p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Maintaining acceptable indoor air quality is accomplished by: </w:t>
      </w:r>
    </w:p>
    <w:p w14:paraId="6EBC47B0" w14:textId="77777777" w:rsidR="00001FAB" w:rsidRPr="00784B3A" w:rsidRDefault="00001FAB" w:rsidP="00001FAB">
      <w:pPr>
        <w:pStyle w:val="ListParagraph"/>
        <w:autoSpaceDE w:val="0"/>
        <w:autoSpaceDN w:val="0"/>
        <w:adjustRightInd w:val="0"/>
        <w:spacing w:after="0" w:line="240" w:lineRule="auto"/>
        <w:rPr>
          <w:rFonts w:ascii="Arial" w:hAnsi="Arial" w:cs="Arial"/>
          <w:color w:val="000000"/>
        </w:rPr>
      </w:pPr>
    </w:p>
    <w:p w14:paraId="48171BEE" w14:textId="77777777" w:rsidR="00001FAB" w:rsidRPr="00784B3A" w:rsidRDefault="00001FAB" w:rsidP="00001FAB">
      <w:pPr>
        <w:pStyle w:val="ListParagraph"/>
        <w:numPr>
          <w:ilvl w:val="0"/>
          <w:numId w:val="13"/>
        </w:numPr>
        <w:autoSpaceDE w:val="0"/>
        <w:autoSpaceDN w:val="0"/>
        <w:adjustRightInd w:val="0"/>
        <w:spacing w:after="224" w:line="240" w:lineRule="auto"/>
        <w:rPr>
          <w:rFonts w:ascii="Arial" w:hAnsi="Arial" w:cs="Arial"/>
          <w:color w:val="000000"/>
        </w:rPr>
      </w:pPr>
      <w:r w:rsidRPr="00784B3A">
        <w:rPr>
          <w:rFonts w:ascii="Arial" w:hAnsi="Arial" w:cs="Arial"/>
          <w:color w:val="000000"/>
        </w:rPr>
        <w:t xml:space="preserve">Monitoring </w:t>
      </w:r>
      <w:r w:rsidR="00A27AF8" w:rsidRPr="00784B3A">
        <w:rPr>
          <w:rFonts w:ascii="Arial" w:hAnsi="Arial" w:cs="Arial"/>
          <w:color w:val="000000"/>
        </w:rPr>
        <w:t xml:space="preserve">and maintaining </w:t>
      </w:r>
      <w:r w:rsidRPr="00784B3A">
        <w:rPr>
          <w:rFonts w:ascii="Arial" w:hAnsi="Arial" w:cs="Arial"/>
          <w:color w:val="000000"/>
        </w:rPr>
        <w:t>the operation of HVAC equipment</w:t>
      </w:r>
      <w:r w:rsidR="00A27AF8" w:rsidRPr="00784B3A">
        <w:rPr>
          <w:rFonts w:ascii="Arial" w:hAnsi="Arial" w:cs="Arial"/>
          <w:color w:val="000000"/>
        </w:rPr>
        <w:t>,</w:t>
      </w:r>
      <w:r w:rsidRPr="00784B3A">
        <w:rPr>
          <w:rFonts w:ascii="Arial" w:hAnsi="Arial" w:cs="Arial"/>
          <w:color w:val="000000"/>
        </w:rPr>
        <w:t xml:space="preserve"> and repairing and adjusting equipment as required to</w:t>
      </w:r>
      <w:r w:rsidR="00A27AF8" w:rsidRPr="00784B3A">
        <w:rPr>
          <w:rFonts w:ascii="Arial" w:hAnsi="Arial" w:cs="Arial"/>
          <w:color w:val="000000"/>
        </w:rPr>
        <w:t xml:space="preserve"> </w:t>
      </w:r>
      <w:r w:rsidRPr="00784B3A">
        <w:rPr>
          <w:rFonts w:ascii="Arial" w:hAnsi="Arial" w:cs="Arial"/>
          <w:color w:val="000000"/>
        </w:rPr>
        <w:t xml:space="preserve">maintain proper air flow within occupied spaces. </w:t>
      </w:r>
    </w:p>
    <w:p w14:paraId="39975001" w14:textId="77777777" w:rsidR="00001FAB" w:rsidRPr="00784B3A" w:rsidRDefault="00001FAB" w:rsidP="00001FAB">
      <w:pPr>
        <w:pStyle w:val="ListParagraph"/>
        <w:numPr>
          <w:ilvl w:val="0"/>
          <w:numId w:val="13"/>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Routine maintenance of equipment including scheduled filter changes to keep the equipment running and providing clean air. </w:t>
      </w:r>
      <w:r w:rsidR="00A27AF8" w:rsidRPr="00784B3A">
        <w:rPr>
          <w:rFonts w:ascii="Arial" w:hAnsi="Arial" w:cs="Arial"/>
          <w:color w:val="000000"/>
        </w:rPr>
        <w:t xml:space="preserve"> </w:t>
      </w:r>
      <w:r w:rsidRPr="00784B3A">
        <w:rPr>
          <w:rFonts w:ascii="Arial" w:hAnsi="Arial" w:cs="Arial"/>
          <w:color w:val="000000"/>
        </w:rPr>
        <w:t xml:space="preserve">The Office of Physical Plant performs regularly scheduled maintenance of HVAC equipment. </w:t>
      </w:r>
    </w:p>
    <w:p w14:paraId="7CE50855"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797D9A23" w14:textId="77777777" w:rsidR="00001FAB" w:rsidRPr="00784B3A" w:rsidRDefault="00001FAB" w:rsidP="00001FAB">
      <w:pPr>
        <w:pStyle w:val="ListParagraph"/>
        <w:numPr>
          <w:ilvl w:val="0"/>
          <w:numId w:val="13"/>
        </w:numPr>
        <w:autoSpaceDE w:val="0"/>
        <w:autoSpaceDN w:val="0"/>
        <w:adjustRightInd w:val="0"/>
        <w:spacing w:after="177" w:line="240" w:lineRule="auto"/>
        <w:rPr>
          <w:rFonts w:ascii="Arial" w:hAnsi="Arial" w:cs="Arial"/>
          <w:color w:val="000000"/>
        </w:rPr>
      </w:pPr>
      <w:r w:rsidRPr="00784B3A">
        <w:rPr>
          <w:rFonts w:ascii="Arial" w:hAnsi="Arial" w:cs="Arial"/>
          <w:color w:val="000000"/>
        </w:rPr>
        <w:t xml:space="preserve">Identification of external intake air contamination and relocation of equipment/source so that it will not impact the IAQ. </w:t>
      </w:r>
      <w:r w:rsidR="00A27AF8" w:rsidRPr="00784B3A">
        <w:rPr>
          <w:rFonts w:ascii="Arial" w:hAnsi="Arial" w:cs="Arial"/>
          <w:color w:val="000000"/>
        </w:rPr>
        <w:t xml:space="preserve"> </w:t>
      </w:r>
      <w:r w:rsidRPr="00784B3A">
        <w:rPr>
          <w:rFonts w:ascii="Arial" w:hAnsi="Arial" w:cs="Arial"/>
          <w:color w:val="000000"/>
        </w:rPr>
        <w:t xml:space="preserve">For example, a </w:t>
      </w:r>
      <w:r w:rsidR="00A27AF8" w:rsidRPr="00784B3A">
        <w:rPr>
          <w:rFonts w:ascii="Arial" w:hAnsi="Arial" w:cs="Arial"/>
          <w:color w:val="000000"/>
        </w:rPr>
        <w:t xml:space="preserve">hot asphalt </w:t>
      </w:r>
      <w:r w:rsidRPr="00784B3A">
        <w:rPr>
          <w:rFonts w:ascii="Arial" w:hAnsi="Arial" w:cs="Arial"/>
          <w:color w:val="000000"/>
        </w:rPr>
        <w:t xml:space="preserve">roofing </w:t>
      </w:r>
      <w:r w:rsidR="00A27AF8" w:rsidRPr="00784B3A">
        <w:rPr>
          <w:rFonts w:ascii="Arial" w:hAnsi="Arial" w:cs="Arial"/>
          <w:color w:val="000000"/>
        </w:rPr>
        <w:t>‘</w:t>
      </w:r>
      <w:r w:rsidRPr="00784B3A">
        <w:rPr>
          <w:rFonts w:ascii="Arial" w:hAnsi="Arial" w:cs="Arial"/>
          <w:color w:val="000000"/>
        </w:rPr>
        <w:t>kettle</w:t>
      </w:r>
      <w:r w:rsidR="00A27AF8" w:rsidRPr="00784B3A">
        <w:rPr>
          <w:rFonts w:ascii="Arial" w:hAnsi="Arial" w:cs="Arial"/>
          <w:color w:val="000000"/>
        </w:rPr>
        <w:t>’</w:t>
      </w:r>
      <w:r w:rsidRPr="00784B3A">
        <w:rPr>
          <w:rFonts w:ascii="Arial" w:hAnsi="Arial" w:cs="Arial"/>
          <w:color w:val="000000"/>
        </w:rPr>
        <w:t xml:space="preserve"> </w:t>
      </w:r>
      <w:r w:rsidR="00A27AF8" w:rsidRPr="00784B3A">
        <w:rPr>
          <w:rFonts w:ascii="Arial" w:hAnsi="Arial" w:cs="Arial"/>
          <w:color w:val="000000"/>
        </w:rPr>
        <w:t xml:space="preserve">located </w:t>
      </w:r>
      <w:r w:rsidRPr="00784B3A">
        <w:rPr>
          <w:rFonts w:ascii="Arial" w:hAnsi="Arial" w:cs="Arial"/>
          <w:color w:val="000000"/>
        </w:rPr>
        <w:t xml:space="preserve">near a building air intake. </w:t>
      </w:r>
    </w:p>
    <w:p w14:paraId="628F3B41" w14:textId="77777777" w:rsidR="00001FAB" w:rsidRPr="00784B3A" w:rsidRDefault="00001FAB" w:rsidP="00001FAB">
      <w:pPr>
        <w:pStyle w:val="ListParagraph"/>
        <w:numPr>
          <w:ilvl w:val="0"/>
          <w:numId w:val="13"/>
        </w:numPr>
        <w:autoSpaceDE w:val="0"/>
        <w:autoSpaceDN w:val="0"/>
        <w:adjustRightInd w:val="0"/>
        <w:spacing w:after="0" w:line="240" w:lineRule="auto"/>
        <w:rPr>
          <w:rFonts w:ascii="Arial" w:hAnsi="Arial" w:cs="Arial"/>
          <w:color w:val="000000"/>
        </w:rPr>
      </w:pPr>
      <w:r w:rsidRPr="00784B3A">
        <w:rPr>
          <w:rFonts w:ascii="Arial" w:hAnsi="Arial" w:cs="Arial"/>
          <w:color w:val="000000"/>
        </w:rPr>
        <w:t>Identification of internal sources of air contamination and elimination of the source or substitution of materials that do not generate problems.</w:t>
      </w:r>
      <w:r w:rsidR="00A27AF8" w:rsidRPr="00784B3A">
        <w:rPr>
          <w:rFonts w:ascii="Arial" w:hAnsi="Arial" w:cs="Arial"/>
          <w:color w:val="000000"/>
        </w:rPr>
        <w:t xml:space="preserve">  Contaminant sources such as copier effluents may build-up in office environments, if the exhaust flow is inadequate.</w:t>
      </w:r>
      <w:r w:rsidRPr="00784B3A">
        <w:rPr>
          <w:rFonts w:ascii="Arial" w:hAnsi="Arial" w:cs="Arial"/>
          <w:color w:val="000000"/>
        </w:rPr>
        <w:t xml:space="preserve"> </w:t>
      </w:r>
    </w:p>
    <w:p w14:paraId="2BE12746"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77AC692A" w14:textId="77777777" w:rsidR="00001FAB" w:rsidRPr="00784B3A" w:rsidRDefault="00001FAB" w:rsidP="00001FAB">
      <w:pPr>
        <w:pStyle w:val="ListParagraph"/>
        <w:numPr>
          <w:ilvl w:val="0"/>
          <w:numId w:val="13"/>
        </w:numPr>
        <w:autoSpaceDE w:val="0"/>
        <w:autoSpaceDN w:val="0"/>
        <w:adjustRightInd w:val="0"/>
        <w:spacing w:after="179" w:line="240" w:lineRule="auto"/>
        <w:rPr>
          <w:rFonts w:ascii="Arial" w:hAnsi="Arial" w:cs="Arial"/>
          <w:color w:val="000000"/>
        </w:rPr>
      </w:pPr>
      <w:r w:rsidRPr="00784B3A">
        <w:rPr>
          <w:rFonts w:ascii="Arial" w:hAnsi="Arial" w:cs="Arial"/>
          <w:color w:val="000000"/>
        </w:rPr>
        <w:t xml:space="preserve">Good housekeeping in general will help maintain indoor air quality by controlling odors and dust within the occupied space. </w:t>
      </w:r>
    </w:p>
    <w:p w14:paraId="2C4B6E10" w14:textId="77777777" w:rsidR="00001FAB" w:rsidRPr="00784B3A" w:rsidRDefault="00001FAB" w:rsidP="00001FAB">
      <w:pPr>
        <w:pStyle w:val="ListParagraph"/>
        <w:numPr>
          <w:ilvl w:val="0"/>
          <w:numId w:val="13"/>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Use of cleaning and maintenance materials that do not emit objectionable odors or vapor into the indoor environment. </w:t>
      </w:r>
    </w:p>
    <w:p w14:paraId="64CA34C0"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3C569AE4" w14:textId="77777777" w:rsidR="00001FAB" w:rsidRPr="00784B3A" w:rsidRDefault="00001FAB" w:rsidP="00001FAB">
      <w:pPr>
        <w:pStyle w:val="ListParagraph"/>
        <w:numPr>
          <w:ilvl w:val="0"/>
          <w:numId w:val="13"/>
        </w:numPr>
        <w:autoSpaceDE w:val="0"/>
        <w:autoSpaceDN w:val="0"/>
        <w:adjustRightInd w:val="0"/>
        <w:spacing w:after="0" w:line="240" w:lineRule="auto"/>
        <w:rPr>
          <w:rFonts w:ascii="Arial" w:hAnsi="Arial" w:cs="Arial"/>
          <w:color w:val="000000"/>
        </w:rPr>
      </w:pPr>
      <w:r w:rsidRPr="00784B3A">
        <w:rPr>
          <w:rFonts w:ascii="Arial" w:hAnsi="Arial" w:cs="Arial"/>
          <w:color w:val="000000"/>
        </w:rPr>
        <w:t>Use of low emission building materials, carpeting and furniture will help maint</w:t>
      </w:r>
      <w:r w:rsidR="007F5DD8" w:rsidRPr="00784B3A">
        <w:rPr>
          <w:rFonts w:ascii="Arial" w:hAnsi="Arial" w:cs="Arial"/>
          <w:color w:val="000000"/>
        </w:rPr>
        <w:t xml:space="preserve">ain low levels of VOCs, supporting </w:t>
      </w:r>
      <w:r w:rsidRPr="00784B3A">
        <w:rPr>
          <w:rFonts w:ascii="Arial" w:hAnsi="Arial" w:cs="Arial"/>
          <w:color w:val="000000"/>
        </w:rPr>
        <w:t xml:space="preserve">acceptable air quality. </w:t>
      </w:r>
    </w:p>
    <w:p w14:paraId="6181014E"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2D1BFD6E" w14:textId="77777777" w:rsidR="00001FAB" w:rsidRPr="00784B3A" w:rsidRDefault="00001FAB" w:rsidP="00001FAB">
      <w:pPr>
        <w:pStyle w:val="ListParagraph"/>
        <w:numPr>
          <w:ilvl w:val="0"/>
          <w:numId w:val="13"/>
        </w:numPr>
        <w:autoSpaceDE w:val="0"/>
        <w:autoSpaceDN w:val="0"/>
        <w:adjustRightInd w:val="0"/>
        <w:spacing w:after="0" w:line="240" w:lineRule="auto"/>
        <w:rPr>
          <w:rFonts w:ascii="Arial" w:hAnsi="Arial" w:cs="Arial"/>
          <w:color w:val="000000"/>
        </w:rPr>
      </w:pPr>
      <w:r w:rsidRPr="00784B3A">
        <w:rPr>
          <w:rFonts w:ascii="Arial" w:hAnsi="Arial" w:cs="Arial"/>
          <w:color w:val="000000"/>
        </w:rPr>
        <w:t xml:space="preserve">Isolating areas during </w:t>
      </w:r>
      <w:r w:rsidR="007F5DD8" w:rsidRPr="00784B3A">
        <w:rPr>
          <w:rFonts w:ascii="Arial" w:hAnsi="Arial" w:cs="Arial"/>
          <w:color w:val="000000"/>
        </w:rPr>
        <w:t xml:space="preserve">construction/ </w:t>
      </w:r>
      <w:r w:rsidRPr="00784B3A">
        <w:rPr>
          <w:rFonts w:ascii="Arial" w:hAnsi="Arial" w:cs="Arial"/>
          <w:color w:val="000000"/>
        </w:rPr>
        <w:t>renovation activities</w:t>
      </w:r>
      <w:r w:rsidR="007F5DD8" w:rsidRPr="00784B3A">
        <w:rPr>
          <w:rFonts w:ascii="Arial" w:hAnsi="Arial" w:cs="Arial"/>
          <w:color w:val="000000"/>
        </w:rPr>
        <w:t>,</w:t>
      </w:r>
      <w:r w:rsidRPr="00784B3A">
        <w:rPr>
          <w:rFonts w:ascii="Arial" w:hAnsi="Arial" w:cs="Arial"/>
          <w:color w:val="000000"/>
        </w:rPr>
        <w:t xml:space="preserve"> and providing enhanced ventilation to prevent dust and odors from impacting occupants within the building. </w:t>
      </w:r>
    </w:p>
    <w:p w14:paraId="25D6349D" w14:textId="77777777" w:rsidR="00001FAB" w:rsidRPr="00784B3A" w:rsidRDefault="00001FAB" w:rsidP="00001FAB">
      <w:pPr>
        <w:autoSpaceDE w:val="0"/>
        <w:autoSpaceDN w:val="0"/>
        <w:adjustRightInd w:val="0"/>
        <w:spacing w:after="0" w:line="240" w:lineRule="auto"/>
        <w:rPr>
          <w:rFonts w:ascii="Arial" w:hAnsi="Arial" w:cs="Arial"/>
          <w:color w:val="000000"/>
        </w:rPr>
      </w:pPr>
    </w:p>
    <w:p w14:paraId="25AD21BC" w14:textId="77777777" w:rsidR="00001FAB" w:rsidRPr="00784B3A" w:rsidRDefault="00001FAB" w:rsidP="00001FAB">
      <w:pPr>
        <w:rPr>
          <w:rFonts w:ascii="Arial" w:hAnsi="Arial" w:cs="Arial"/>
        </w:rPr>
      </w:pPr>
      <w:r w:rsidRPr="00784B3A">
        <w:rPr>
          <w:rFonts w:ascii="Arial" w:hAnsi="Arial" w:cs="Arial"/>
          <w:color w:val="000000"/>
        </w:rPr>
        <w:t xml:space="preserve">EHS responds to requests to evaluate indoor air quality issues. </w:t>
      </w:r>
      <w:r w:rsidR="000401D1">
        <w:rPr>
          <w:rFonts w:ascii="Arial" w:hAnsi="Arial" w:cs="Arial"/>
          <w:color w:val="000000"/>
        </w:rPr>
        <w:t>In addition to notifying the Work Unit Maintenance Supervisor (Commonwealth Campuses), and/or University Park Facility Coordinator and/or Safety Officer, indoor air quality c</w:t>
      </w:r>
      <w:r w:rsidRPr="00784B3A">
        <w:rPr>
          <w:rFonts w:ascii="Arial" w:hAnsi="Arial" w:cs="Arial"/>
          <w:color w:val="000000"/>
        </w:rPr>
        <w:t xml:space="preserve">oncerns should be brought to the attention of EHS </w:t>
      </w:r>
      <w:r w:rsidRPr="00784B3A">
        <w:rPr>
          <w:rFonts w:ascii="Arial" w:hAnsi="Arial" w:cs="Arial"/>
          <w:b/>
          <w:color w:val="000000"/>
        </w:rPr>
        <w:t>when they arise</w:t>
      </w:r>
      <w:r w:rsidRPr="00784B3A">
        <w:rPr>
          <w:rFonts w:ascii="Arial" w:hAnsi="Arial" w:cs="Arial"/>
          <w:color w:val="000000"/>
        </w:rPr>
        <w:t xml:space="preserve">. </w:t>
      </w:r>
      <w:r w:rsidR="003F2CD4">
        <w:rPr>
          <w:rFonts w:ascii="Arial" w:hAnsi="Arial" w:cs="Arial"/>
          <w:color w:val="000000"/>
        </w:rPr>
        <w:t xml:space="preserve"> EHS</w:t>
      </w:r>
      <w:r w:rsidRPr="00784B3A">
        <w:rPr>
          <w:rFonts w:ascii="Arial" w:hAnsi="Arial" w:cs="Arial"/>
          <w:color w:val="000000"/>
        </w:rPr>
        <w:t xml:space="preserve"> will monitor conditions and make recommendation if required to bring the occupied area</w:t>
      </w:r>
      <w:r w:rsidR="003F2CD4">
        <w:rPr>
          <w:rFonts w:ascii="Arial" w:hAnsi="Arial" w:cs="Arial"/>
          <w:color w:val="000000"/>
        </w:rPr>
        <w:t>(s)</w:t>
      </w:r>
      <w:r w:rsidRPr="00784B3A">
        <w:rPr>
          <w:rFonts w:ascii="Arial" w:hAnsi="Arial" w:cs="Arial"/>
          <w:color w:val="000000"/>
        </w:rPr>
        <w:t xml:space="preserve"> within recommended guidelines.</w:t>
      </w:r>
    </w:p>
    <w:p w14:paraId="7DF3F3B2" w14:textId="77777777" w:rsidR="00001FAB" w:rsidRPr="00001FAB" w:rsidRDefault="00001FAB" w:rsidP="00001FAB">
      <w:pPr>
        <w:autoSpaceDE w:val="0"/>
        <w:autoSpaceDN w:val="0"/>
        <w:adjustRightInd w:val="0"/>
        <w:spacing w:after="0" w:line="240" w:lineRule="auto"/>
        <w:rPr>
          <w:rFonts w:ascii="Times New Roman" w:hAnsi="Times New Roman" w:cs="Times New Roman"/>
          <w:color w:val="0000FF"/>
          <w:sz w:val="24"/>
          <w:szCs w:val="24"/>
        </w:rPr>
      </w:pPr>
    </w:p>
    <w:sectPr w:rsidR="00001FAB" w:rsidRPr="00001FAB" w:rsidSect="000722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867A" w14:textId="77777777" w:rsidR="002A6685" w:rsidRDefault="002A6685" w:rsidP="00784B3A">
      <w:pPr>
        <w:spacing w:after="0" w:line="240" w:lineRule="auto"/>
      </w:pPr>
      <w:r>
        <w:separator/>
      </w:r>
    </w:p>
  </w:endnote>
  <w:endnote w:type="continuationSeparator" w:id="0">
    <w:p w14:paraId="3A6F3F1F" w14:textId="77777777" w:rsidR="002A6685" w:rsidRDefault="002A6685" w:rsidP="0078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E23F" w14:textId="074A4A4E" w:rsidR="002A6685" w:rsidRDefault="002A6685" w:rsidP="000401D1">
    <w:pPr>
      <w:pStyle w:val="Footer"/>
      <w:pBdr>
        <w:top w:val="single" w:sz="4" w:space="1" w:color="auto"/>
      </w:pBdr>
    </w:pPr>
    <w:r>
      <w:t>EHS Indoor Air Quality Standard Procedures Guide</w:t>
    </w:r>
    <w:r>
      <w:tab/>
    </w:r>
    <w:r>
      <w:tab/>
      <w:t>Sept 2014 rev.</w:t>
    </w:r>
  </w:p>
  <w:p w14:paraId="4811430A" w14:textId="0439F0A6" w:rsidR="00405A52" w:rsidRDefault="00405A52" w:rsidP="00405A52">
    <w:pPr>
      <w:pStyle w:val="Footer"/>
      <w:pBdr>
        <w:top w:val="single" w:sz="4" w:space="1" w:color="auto"/>
      </w:pBdr>
      <w:jc w:val="right"/>
    </w:pPr>
    <w:r>
      <w:t>EHS Document EHS-0043, rev. 0</w:t>
    </w:r>
  </w:p>
  <w:p w14:paraId="5BD356B6" w14:textId="77777777" w:rsidR="002A6685" w:rsidRDefault="002A6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D0CA" w14:textId="77777777" w:rsidR="002A6685" w:rsidRDefault="002A6685" w:rsidP="00784B3A">
      <w:pPr>
        <w:spacing w:after="0" w:line="240" w:lineRule="auto"/>
      </w:pPr>
      <w:r>
        <w:separator/>
      </w:r>
    </w:p>
  </w:footnote>
  <w:footnote w:type="continuationSeparator" w:id="0">
    <w:p w14:paraId="6916223E" w14:textId="77777777" w:rsidR="002A6685" w:rsidRDefault="002A6685" w:rsidP="00784B3A">
      <w:pPr>
        <w:spacing w:after="0" w:line="240" w:lineRule="auto"/>
      </w:pPr>
      <w:r>
        <w:continuationSeparator/>
      </w:r>
    </w:p>
  </w:footnote>
  <w:footnote w:id="1">
    <w:p w14:paraId="1C8EED51" w14:textId="77777777" w:rsidR="002A6685" w:rsidRPr="00E34FC8" w:rsidRDefault="002A6685" w:rsidP="0064118B">
      <w:pPr>
        <w:pStyle w:val="FootnoteText"/>
        <w:rPr>
          <w:rFonts w:ascii="Calibri" w:hAnsi="Calibri"/>
          <w:sz w:val="18"/>
          <w:szCs w:val="18"/>
        </w:rPr>
      </w:pPr>
      <w:r w:rsidRPr="00105911">
        <w:rPr>
          <w:rStyle w:val="FootnoteReference"/>
          <w:rFonts w:ascii="Calibri" w:hAnsi="Calibri"/>
          <w:sz w:val="18"/>
          <w:szCs w:val="18"/>
        </w:rPr>
        <w:footnoteRef/>
      </w:r>
      <w:r w:rsidRPr="00105911">
        <w:rPr>
          <w:rFonts w:ascii="Calibri" w:hAnsi="Calibri"/>
          <w:sz w:val="18"/>
          <w:szCs w:val="18"/>
        </w:rPr>
        <w:t xml:space="preserve"> </w:t>
      </w:r>
      <w:r w:rsidRPr="00105911">
        <w:rPr>
          <w:rFonts w:ascii="Calibri" w:hAnsi="Calibri"/>
          <w:sz w:val="18"/>
          <w:szCs w:val="18"/>
        </w:rPr>
        <w:tab/>
        <w:t xml:space="preserve">ASHRAE. 2010. </w:t>
      </w:r>
      <w:r w:rsidRPr="00105911">
        <w:rPr>
          <w:rFonts w:ascii="Calibri" w:hAnsi="Calibri"/>
          <w:i/>
          <w:sz w:val="18"/>
          <w:szCs w:val="18"/>
        </w:rPr>
        <w:t>Ventilation for Acceptable Indoor Air Quality</w:t>
      </w:r>
      <w:r w:rsidRPr="00105911">
        <w:rPr>
          <w:rFonts w:ascii="Calibri" w:hAnsi="Calibri"/>
          <w:sz w:val="18"/>
          <w:szCs w:val="18"/>
        </w:rPr>
        <w:t>. ANSI/ASHRAE Standard 62.1-2010, American</w:t>
      </w:r>
      <w:r w:rsidRPr="00E34FC8">
        <w:rPr>
          <w:rFonts w:ascii="Calibri" w:hAnsi="Calibri"/>
          <w:sz w:val="18"/>
          <w:szCs w:val="18"/>
        </w:rPr>
        <w:t xml:space="preserve"> </w:t>
      </w:r>
    </w:p>
    <w:p w14:paraId="32330E8C" w14:textId="77777777" w:rsidR="002A6685" w:rsidRPr="00E34FC8" w:rsidRDefault="002A6685" w:rsidP="0064118B">
      <w:pPr>
        <w:pStyle w:val="FootnoteText"/>
        <w:ind w:firstLine="720"/>
        <w:rPr>
          <w:sz w:val="18"/>
          <w:szCs w:val="18"/>
        </w:rPr>
      </w:pPr>
      <w:r w:rsidRPr="00E34FC8">
        <w:rPr>
          <w:rFonts w:ascii="Calibri" w:hAnsi="Calibri"/>
          <w:sz w:val="18"/>
          <w:szCs w:val="18"/>
        </w:rPr>
        <w:t>Society of Heating, Refrigeration and Air-Conditioning Engineers. Atlanta, GA, Appendix C, pp. 37-38</w:t>
      </w:r>
    </w:p>
  </w:footnote>
  <w:footnote w:id="2">
    <w:p w14:paraId="6BC1EDB1" w14:textId="77777777" w:rsidR="002A6685" w:rsidRPr="00105911" w:rsidRDefault="002A6685" w:rsidP="00951D39">
      <w:pPr>
        <w:pStyle w:val="FootnoteText"/>
        <w:rPr>
          <w:rFonts w:ascii="Calibri" w:hAnsi="Calibri"/>
          <w:sz w:val="18"/>
          <w:szCs w:val="18"/>
        </w:rPr>
      </w:pPr>
      <w:r w:rsidRPr="00105911">
        <w:rPr>
          <w:rStyle w:val="FootnoteReference"/>
          <w:rFonts w:ascii="Calibri" w:hAnsi="Calibri"/>
          <w:sz w:val="18"/>
          <w:szCs w:val="18"/>
        </w:rPr>
        <w:footnoteRef/>
      </w:r>
      <w:r w:rsidRPr="00105911">
        <w:rPr>
          <w:rFonts w:ascii="Calibri" w:hAnsi="Calibri"/>
          <w:sz w:val="18"/>
          <w:szCs w:val="18"/>
        </w:rPr>
        <w:t xml:space="preserve"> </w:t>
      </w:r>
      <w:r w:rsidRPr="00105911">
        <w:rPr>
          <w:rFonts w:ascii="Calibri" w:hAnsi="Calibri"/>
          <w:sz w:val="18"/>
          <w:szCs w:val="18"/>
        </w:rPr>
        <w:tab/>
      </w:r>
      <w:r w:rsidRPr="00105911">
        <w:rPr>
          <w:rFonts w:ascii="Calibri" w:hAnsi="Calibri"/>
          <w:sz w:val="18"/>
          <w:szCs w:val="18"/>
        </w:rPr>
        <w:t>USEPA. 2008. Code of Federal Regulations, Title 40, Part 50. National Ambient Air Quality Standards</w:t>
      </w:r>
    </w:p>
  </w:footnote>
  <w:footnote w:id="3">
    <w:p w14:paraId="09C8A188" w14:textId="77777777" w:rsidR="002A6685" w:rsidRPr="00105911" w:rsidRDefault="002A6685" w:rsidP="00784B3A">
      <w:pPr>
        <w:pStyle w:val="FootnoteText"/>
        <w:rPr>
          <w:rFonts w:ascii="Calibri" w:hAnsi="Calibri"/>
          <w:i/>
          <w:sz w:val="18"/>
          <w:szCs w:val="18"/>
        </w:rPr>
      </w:pPr>
      <w:r w:rsidRPr="00105911">
        <w:rPr>
          <w:rStyle w:val="FootnoteReference"/>
          <w:rFonts w:ascii="Calibri" w:hAnsi="Calibri"/>
          <w:sz w:val="18"/>
          <w:szCs w:val="18"/>
        </w:rPr>
        <w:footnoteRef/>
      </w:r>
      <w:r w:rsidRPr="00105911">
        <w:rPr>
          <w:rFonts w:ascii="Calibri" w:hAnsi="Calibri"/>
          <w:sz w:val="18"/>
          <w:szCs w:val="18"/>
        </w:rPr>
        <w:t xml:space="preserve"> </w:t>
      </w:r>
      <w:r w:rsidRPr="00105911">
        <w:rPr>
          <w:rFonts w:ascii="Calibri" w:hAnsi="Calibri"/>
          <w:sz w:val="18"/>
          <w:szCs w:val="18"/>
        </w:rPr>
        <w:tab/>
      </w:r>
      <w:r w:rsidRPr="00105911">
        <w:rPr>
          <w:rFonts w:ascii="Calibri" w:hAnsi="Calibri"/>
          <w:sz w:val="18"/>
          <w:szCs w:val="18"/>
        </w:rPr>
        <w:t xml:space="preserve">OSHA. 2003. </w:t>
      </w:r>
      <w:r w:rsidRPr="00105911">
        <w:rPr>
          <w:rFonts w:ascii="Calibri" w:hAnsi="Calibri"/>
          <w:i/>
          <w:sz w:val="18"/>
          <w:szCs w:val="18"/>
        </w:rPr>
        <w:t>OSHA Policy on Indoor Air Quality:</w:t>
      </w:r>
      <w:r w:rsidRPr="00105911">
        <w:rPr>
          <w:rFonts w:ascii="Calibri" w:hAnsi="Calibri"/>
          <w:sz w:val="18"/>
          <w:szCs w:val="18"/>
        </w:rPr>
        <w:t xml:space="preserve"> </w:t>
      </w:r>
      <w:r w:rsidRPr="00105911">
        <w:rPr>
          <w:rFonts w:ascii="Calibri" w:hAnsi="Calibri"/>
          <w:i/>
          <w:sz w:val="18"/>
          <w:szCs w:val="18"/>
        </w:rPr>
        <w:t xml:space="preserve">Office Temperature/Humidity and Environmental Tobacco </w:t>
      </w:r>
    </w:p>
    <w:p w14:paraId="70E98631" w14:textId="77777777" w:rsidR="002A6685" w:rsidRPr="00105911" w:rsidRDefault="002A6685" w:rsidP="00784B3A">
      <w:pPr>
        <w:pStyle w:val="FootnoteText"/>
        <w:ind w:firstLine="720"/>
        <w:rPr>
          <w:rFonts w:ascii="Calibri" w:hAnsi="Calibri"/>
          <w:sz w:val="18"/>
          <w:szCs w:val="18"/>
        </w:rPr>
      </w:pPr>
      <w:r w:rsidRPr="00105911">
        <w:rPr>
          <w:rFonts w:ascii="Calibri" w:hAnsi="Calibri"/>
          <w:i/>
          <w:sz w:val="18"/>
          <w:szCs w:val="18"/>
        </w:rPr>
        <w:t>Smoke</w:t>
      </w:r>
      <w:r w:rsidRPr="00105911">
        <w:rPr>
          <w:rFonts w:ascii="Calibri" w:hAnsi="Calibri"/>
          <w:sz w:val="18"/>
          <w:szCs w:val="18"/>
        </w:rPr>
        <w:t xml:space="preserve">. USDOL/OSHA, Washington DC. </w:t>
      </w:r>
    </w:p>
    <w:p w14:paraId="49CDF0F3" w14:textId="77777777" w:rsidR="002A6685" w:rsidRPr="00105911" w:rsidRDefault="002A6685" w:rsidP="00784B3A">
      <w:pPr>
        <w:pStyle w:val="FootnoteText"/>
        <w:ind w:firstLine="720"/>
        <w:rPr>
          <w:rFonts w:ascii="Calibri" w:hAnsi="Calibri"/>
          <w:sz w:val="18"/>
          <w:szCs w:val="18"/>
        </w:rPr>
      </w:pPr>
      <w:r w:rsidRPr="00E34FC8">
        <w:rPr>
          <w:rFonts w:ascii="Calibri" w:hAnsi="Calibri"/>
          <w:sz w:val="18"/>
          <w:szCs w:val="18"/>
        </w:rPr>
        <w:t>https://www.osha.gov/pls/oshaweb/owadisp.show_document?p_table=INTERPRETATIONS&amp;p_id=24602</w:t>
      </w:r>
    </w:p>
  </w:footnote>
  <w:footnote w:id="4">
    <w:p w14:paraId="7CA16A86" w14:textId="77777777" w:rsidR="002A6685" w:rsidRPr="00105911" w:rsidRDefault="002A6685" w:rsidP="00784B3A">
      <w:pPr>
        <w:pStyle w:val="FootnoteText"/>
        <w:rPr>
          <w:rFonts w:ascii="Calibri" w:hAnsi="Calibri"/>
          <w:sz w:val="18"/>
          <w:szCs w:val="18"/>
        </w:rPr>
      </w:pPr>
      <w:r w:rsidRPr="00105911">
        <w:rPr>
          <w:rStyle w:val="FootnoteReference"/>
          <w:rFonts w:ascii="Calibri" w:hAnsi="Calibri"/>
          <w:sz w:val="18"/>
          <w:szCs w:val="18"/>
        </w:rPr>
        <w:footnoteRef/>
      </w:r>
      <w:r w:rsidRPr="00105911">
        <w:rPr>
          <w:rFonts w:ascii="Calibri" w:hAnsi="Calibri"/>
          <w:sz w:val="18"/>
          <w:szCs w:val="18"/>
        </w:rPr>
        <w:t xml:space="preserve"> </w:t>
      </w:r>
      <w:r w:rsidRPr="00105911">
        <w:rPr>
          <w:rFonts w:ascii="Calibri" w:hAnsi="Calibri"/>
          <w:sz w:val="18"/>
          <w:szCs w:val="18"/>
        </w:rPr>
        <w:tab/>
      </w:r>
      <w:r w:rsidRPr="00105911">
        <w:rPr>
          <w:rFonts w:ascii="Calibri" w:hAnsi="Calibri"/>
          <w:sz w:val="18"/>
          <w:szCs w:val="18"/>
        </w:rPr>
        <w:t xml:space="preserve">Ibid ASHRAE. 2010. Section 5.9.1, p.7 </w:t>
      </w:r>
    </w:p>
  </w:footnote>
  <w:footnote w:id="5">
    <w:p w14:paraId="5780851F" w14:textId="77777777" w:rsidR="002A6685" w:rsidRPr="00C824F0" w:rsidRDefault="002A6685" w:rsidP="002A6685">
      <w:pPr>
        <w:pStyle w:val="FootnoteText"/>
        <w:rPr>
          <w:rFonts w:ascii="Calibri" w:hAnsi="Calibri"/>
          <w:sz w:val="18"/>
          <w:szCs w:val="18"/>
        </w:rPr>
      </w:pPr>
      <w:r w:rsidRPr="00C824F0">
        <w:rPr>
          <w:rStyle w:val="FootnoteReference"/>
          <w:rFonts w:ascii="Calibri" w:hAnsi="Calibri"/>
          <w:sz w:val="18"/>
          <w:szCs w:val="18"/>
        </w:rPr>
        <w:footnoteRef/>
      </w:r>
      <w:r w:rsidRPr="00C824F0">
        <w:rPr>
          <w:rFonts w:ascii="Calibri" w:hAnsi="Calibri"/>
          <w:sz w:val="18"/>
          <w:szCs w:val="18"/>
        </w:rPr>
        <w:t xml:space="preserve"> </w:t>
      </w:r>
      <w:r w:rsidRPr="00C824F0">
        <w:rPr>
          <w:rFonts w:ascii="Calibri" w:hAnsi="Calibri"/>
          <w:sz w:val="18"/>
          <w:szCs w:val="18"/>
        </w:rPr>
        <w:tab/>
      </w:r>
      <w:r w:rsidRPr="00C824F0">
        <w:rPr>
          <w:rFonts w:ascii="Calibri" w:hAnsi="Calibri"/>
          <w:sz w:val="18"/>
          <w:szCs w:val="18"/>
        </w:rPr>
        <w:t xml:space="preserve">ASHRAE. ANSI/ASHRAE Standard 62.1-2010- Ventilation for Acceptable Indoor Air Quality, American Society of </w:t>
      </w:r>
      <w:r>
        <w:rPr>
          <w:rFonts w:ascii="Calibri" w:hAnsi="Calibri"/>
          <w:sz w:val="18"/>
          <w:szCs w:val="18"/>
        </w:rPr>
        <w:tab/>
      </w:r>
      <w:r w:rsidRPr="00C824F0">
        <w:rPr>
          <w:rFonts w:ascii="Calibri" w:hAnsi="Calibri"/>
          <w:sz w:val="18"/>
          <w:szCs w:val="18"/>
        </w:rPr>
        <w:t>Heating, Refrigerating and Air-Conditioning Engineers. 2010, Tables B1</w:t>
      </w:r>
      <w:r>
        <w:rPr>
          <w:rFonts w:ascii="Calibri" w:hAnsi="Calibri"/>
          <w:sz w:val="18"/>
          <w:szCs w:val="18"/>
        </w:rPr>
        <w:t>-</w:t>
      </w:r>
      <w:r w:rsidRPr="00C824F0">
        <w:rPr>
          <w:rFonts w:ascii="Calibri" w:hAnsi="Calibri"/>
          <w:sz w:val="18"/>
          <w:szCs w:val="18"/>
        </w:rPr>
        <w:t>B3, pp. 27-36</w:t>
      </w:r>
    </w:p>
  </w:footnote>
  <w:footnote w:id="6">
    <w:p w14:paraId="787FEC92" w14:textId="77777777" w:rsidR="002A6685" w:rsidRPr="00000913" w:rsidRDefault="002A6685" w:rsidP="00784B3A">
      <w:pPr>
        <w:pStyle w:val="FootnoteText"/>
        <w:rPr>
          <w:rFonts w:ascii="Calibri" w:hAnsi="Calibri"/>
          <w:sz w:val="18"/>
          <w:szCs w:val="18"/>
        </w:rPr>
      </w:pPr>
      <w:r w:rsidRPr="00000913">
        <w:rPr>
          <w:rStyle w:val="FootnoteReference"/>
          <w:rFonts w:ascii="Calibri" w:hAnsi="Calibri"/>
          <w:sz w:val="18"/>
          <w:szCs w:val="18"/>
        </w:rPr>
        <w:footnoteRef/>
      </w:r>
      <w:r w:rsidRPr="00000913">
        <w:rPr>
          <w:rFonts w:ascii="Calibri" w:hAnsi="Calibri"/>
          <w:sz w:val="18"/>
          <w:szCs w:val="18"/>
        </w:rPr>
        <w:t xml:space="preserve"> </w:t>
      </w:r>
      <w:r w:rsidRPr="00000913">
        <w:rPr>
          <w:rFonts w:ascii="Calibri" w:hAnsi="Calibri"/>
          <w:sz w:val="18"/>
          <w:szCs w:val="18"/>
        </w:rPr>
        <w:tab/>
      </w:r>
      <w:r w:rsidRPr="00000913">
        <w:rPr>
          <w:rFonts w:ascii="Calibri" w:hAnsi="Calibri"/>
          <w:sz w:val="18"/>
          <w:szCs w:val="18"/>
        </w:rPr>
        <w:t>OSHA. Occupational Safety and Health Administration Permissible Exposure Limits, 29 CFR 1910.1000 &amp; Z-Tables.</w:t>
      </w:r>
    </w:p>
  </w:footnote>
  <w:footnote w:id="7">
    <w:p w14:paraId="5EA395F9" w14:textId="77777777" w:rsidR="002A6685" w:rsidRPr="00CE54BD" w:rsidRDefault="002A6685" w:rsidP="00784B3A">
      <w:pPr>
        <w:pStyle w:val="FootnoteText"/>
        <w:ind w:left="720" w:hanging="720"/>
        <w:rPr>
          <w:rFonts w:ascii="Calibri" w:hAnsi="Calibri"/>
          <w:sz w:val="18"/>
          <w:szCs w:val="18"/>
        </w:rPr>
      </w:pPr>
      <w:r w:rsidRPr="00B64AB5">
        <w:rPr>
          <w:rStyle w:val="FootnoteReference"/>
          <w:rFonts w:ascii="Calibri" w:hAnsi="Calibri"/>
          <w:sz w:val="18"/>
          <w:szCs w:val="18"/>
        </w:rPr>
        <w:footnoteRef/>
      </w:r>
      <w:r w:rsidRPr="00B64AB5">
        <w:rPr>
          <w:rFonts w:ascii="Calibri" w:hAnsi="Calibri"/>
          <w:sz w:val="18"/>
          <w:szCs w:val="18"/>
        </w:rPr>
        <w:t xml:space="preserve"> </w:t>
      </w:r>
      <w:r w:rsidRPr="00B64AB5">
        <w:rPr>
          <w:rFonts w:ascii="Calibri" w:hAnsi="Calibri"/>
          <w:sz w:val="18"/>
          <w:szCs w:val="18"/>
        </w:rPr>
        <w:tab/>
      </w:r>
      <w:r w:rsidRPr="00B64AB5">
        <w:rPr>
          <w:rFonts w:ascii="Calibri" w:hAnsi="Calibri"/>
          <w:sz w:val="18"/>
          <w:szCs w:val="18"/>
        </w:rPr>
        <w:t xml:space="preserve">ACGIH. </w:t>
      </w:r>
      <w:r w:rsidRPr="00B64AB5">
        <w:rPr>
          <w:rFonts w:ascii="Calibri" w:hAnsi="Calibri"/>
          <w:i/>
          <w:sz w:val="18"/>
          <w:szCs w:val="18"/>
        </w:rPr>
        <w:t>2011 TLV’s and BEI’s</w:t>
      </w:r>
      <w:r w:rsidRPr="00B64AB5">
        <w:rPr>
          <w:rFonts w:ascii="Calibri" w:hAnsi="Calibri"/>
          <w:sz w:val="18"/>
          <w:szCs w:val="18"/>
        </w:rPr>
        <w:t xml:space="preserve"> Based on the Documentation of the Threshold Limit Values </w:t>
      </w:r>
      <w:r w:rsidRPr="00CE54BD">
        <w:rPr>
          <w:rFonts w:ascii="Calibri" w:hAnsi="Calibri"/>
          <w:sz w:val="18"/>
          <w:szCs w:val="18"/>
        </w:rPr>
        <w:t>for Chemical Substances and Physical Agents &amp; Biological Exposure Indices. ACGIH. 2011.</w:t>
      </w:r>
    </w:p>
    <w:p w14:paraId="44BD51E4" w14:textId="77777777" w:rsidR="002A6685" w:rsidRPr="00B64AB5" w:rsidRDefault="002A6685" w:rsidP="00784B3A">
      <w:pPr>
        <w:pStyle w:val="FootnoteText"/>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033"/>
    <w:multiLevelType w:val="hybridMultilevel"/>
    <w:tmpl w:val="B8C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1AF"/>
    <w:multiLevelType w:val="multilevel"/>
    <w:tmpl w:val="9C1EA072"/>
    <w:styleLink w:val="Style1"/>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FF019D8"/>
    <w:multiLevelType w:val="hybridMultilevel"/>
    <w:tmpl w:val="6C0ED1A4"/>
    <w:lvl w:ilvl="0" w:tplc="3E5837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A2675"/>
    <w:multiLevelType w:val="hybridMultilevel"/>
    <w:tmpl w:val="81A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33E"/>
    <w:multiLevelType w:val="multilevel"/>
    <w:tmpl w:val="873A2C0E"/>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2396B"/>
    <w:multiLevelType w:val="multilevel"/>
    <w:tmpl w:val="A43AF744"/>
    <w:lvl w:ilvl="0">
      <w:start w:val="4"/>
      <w:numFmt w:val="decimal"/>
      <w:lvlText w:val="%1."/>
      <w:lvlJc w:val="left"/>
      <w:pPr>
        <w:ind w:left="36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4BA315A"/>
    <w:multiLevelType w:val="hybridMultilevel"/>
    <w:tmpl w:val="18166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4645F"/>
    <w:multiLevelType w:val="hybridMultilevel"/>
    <w:tmpl w:val="D7740282"/>
    <w:lvl w:ilvl="0" w:tplc="414C7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647CF"/>
    <w:multiLevelType w:val="multilevel"/>
    <w:tmpl w:val="072A3C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CC098D"/>
    <w:multiLevelType w:val="hybridMultilevel"/>
    <w:tmpl w:val="327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A09BE"/>
    <w:multiLevelType w:val="hybridMultilevel"/>
    <w:tmpl w:val="4616226E"/>
    <w:lvl w:ilvl="0" w:tplc="3D32159C">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5012E4"/>
    <w:multiLevelType w:val="hybridMultilevel"/>
    <w:tmpl w:val="EB8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F03CB"/>
    <w:multiLevelType w:val="hybridMultilevel"/>
    <w:tmpl w:val="90467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67CB4"/>
    <w:multiLevelType w:val="multilevel"/>
    <w:tmpl w:val="C5E0C1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A12CA7"/>
    <w:multiLevelType w:val="hybridMultilevel"/>
    <w:tmpl w:val="BAC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C19DA"/>
    <w:multiLevelType w:val="hybridMultilevel"/>
    <w:tmpl w:val="0204D08E"/>
    <w:lvl w:ilvl="0" w:tplc="44B090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D122C"/>
    <w:multiLevelType w:val="hybridMultilevel"/>
    <w:tmpl w:val="A574D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B3B6C"/>
    <w:multiLevelType w:val="hybridMultilevel"/>
    <w:tmpl w:val="BCEE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72BFC"/>
    <w:multiLevelType w:val="hybridMultilevel"/>
    <w:tmpl w:val="2B86F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C03ED3"/>
    <w:multiLevelType w:val="multilevel"/>
    <w:tmpl w:val="9C1EA072"/>
    <w:numStyleLink w:val="Style1"/>
  </w:abstractNum>
  <w:abstractNum w:abstractNumId="20" w15:restartNumberingAfterBreak="0">
    <w:nsid w:val="7AFB3F56"/>
    <w:multiLevelType w:val="hybridMultilevel"/>
    <w:tmpl w:val="2E80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65DC8"/>
    <w:multiLevelType w:val="hybridMultilevel"/>
    <w:tmpl w:val="290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8"/>
  </w:num>
  <w:num w:numId="4">
    <w:abstractNumId w:val="19"/>
  </w:num>
  <w:num w:numId="5">
    <w:abstractNumId w:val="1"/>
  </w:num>
  <w:num w:numId="6">
    <w:abstractNumId w:val="4"/>
  </w:num>
  <w:num w:numId="7">
    <w:abstractNumId w:val="13"/>
  </w:num>
  <w:num w:numId="8">
    <w:abstractNumId w:val="16"/>
  </w:num>
  <w:num w:numId="9">
    <w:abstractNumId w:val="14"/>
  </w:num>
  <w:num w:numId="10">
    <w:abstractNumId w:val="11"/>
  </w:num>
  <w:num w:numId="11">
    <w:abstractNumId w:val="21"/>
  </w:num>
  <w:num w:numId="12">
    <w:abstractNumId w:val="0"/>
  </w:num>
  <w:num w:numId="13">
    <w:abstractNumId w:val="3"/>
  </w:num>
  <w:num w:numId="14">
    <w:abstractNumId w:val="15"/>
  </w:num>
  <w:num w:numId="15">
    <w:abstractNumId w:val="10"/>
  </w:num>
  <w:num w:numId="16">
    <w:abstractNumId w:val="5"/>
  </w:num>
  <w:num w:numId="17">
    <w:abstractNumId w:val="9"/>
  </w:num>
  <w:num w:numId="18">
    <w:abstractNumId w:val="12"/>
  </w:num>
  <w:num w:numId="19">
    <w:abstractNumId w:val="17"/>
  </w:num>
  <w:num w:numId="20">
    <w:abstractNumId w:val="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ECE"/>
    <w:rsid w:val="00001FAB"/>
    <w:rsid w:val="0001646F"/>
    <w:rsid w:val="000401D1"/>
    <w:rsid w:val="00043819"/>
    <w:rsid w:val="0005785E"/>
    <w:rsid w:val="00062579"/>
    <w:rsid w:val="00067FC2"/>
    <w:rsid w:val="00072240"/>
    <w:rsid w:val="00073C72"/>
    <w:rsid w:val="00116D92"/>
    <w:rsid w:val="00130FAC"/>
    <w:rsid w:val="0014775E"/>
    <w:rsid w:val="00171AC6"/>
    <w:rsid w:val="0018627B"/>
    <w:rsid w:val="001979B6"/>
    <w:rsid w:val="001A3B55"/>
    <w:rsid w:val="001C7EB8"/>
    <w:rsid w:val="001D5A0C"/>
    <w:rsid w:val="00233FA0"/>
    <w:rsid w:val="00237BFD"/>
    <w:rsid w:val="00246F8A"/>
    <w:rsid w:val="0026234C"/>
    <w:rsid w:val="002878E6"/>
    <w:rsid w:val="002A6685"/>
    <w:rsid w:val="002B4CE3"/>
    <w:rsid w:val="002B76DD"/>
    <w:rsid w:val="002D4107"/>
    <w:rsid w:val="0033420D"/>
    <w:rsid w:val="003F2CD4"/>
    <w:rsid w:val="00405A52"/>
    <w:rsid w:val="00441D47"/>
    <w:rsid w:val="00477ECE"/>
    <w:rsid w:val="00490D10"/>
    <w:rsid w:val="00502A3A"/>
    <w:rsid w:val="00510805"/>
    <w:rsid w:val="005369B8"/>
    <w:rsid w:val="00563DF1"/>
    <w:rsid w:val="00594948"/>
    <w:rsid w:val="005A2ADA"/>
    <w:rsid w:val="005C58D2"/>
    <w:rsid w:val="005F37A8"/>
    <w:rsid w:val="006049C6"/>
    <w:rsid w:val="0064118B"/>
    <w:rsid w:val="00695B2A"/>
    <w:rsid w:val="006C525D"/>
    <w:rsid w:val="006D22F4"/>
    <w:rsid w:val="006D298A"/>
    <w:rsid w:val="006E03F2"/>
    <w:rsid w:val="006E0739"/>
    <w:rsid w:val="00706812"/>
    <w:rsid w:val="0071324A"/>
    <w:rsid w:val="00731A9E"/>
    <w:rsid w:val="007340B1"/>
    <w:rsid w:val="00784B3A"/>
    <w:rsid w:val="007B69FC"/>
    <w:rsid w:val="007D45FA"/>
    <w:rsid w:val="007E7D7C"/>
    <w:rsid w:val="007F5DD8"/>
    <w:rsid w:val="00825F72"/>
    <w:rsid w:val="00827777"/>
    <w:rsid w:val="008408BA"/>
    <w:rsid w:val="00851A44"/>
    <w:rsid w:val="00862402"/>
    <w:rsid w:val="008C157B"/>
    <w:rsid w:val="00916906"/>
    <w:rsid w:val="00951D39"/>
    <w:rsid w:val="00953B3F"/>
    <w:rsid w:val="009E33DA"/>
    <w:rsid w:val="00A27AF8"/>
    <w:rsid w:val="00A35AEF"/>
    <w:rsid w:val="00A53174"/>
    <w:rsid w:val="00A57497"/>
    <w:rsid w:val="00AD3340"/>
    <w:rsid w:val="00B0626D"/>
    <w:rsid w:val="00B07DCB"/>
    <w:rsid w:val="00B46EFB"/>
    <w:rsid w:val="00B56817"/>
    <w:rsid w:val="00B61431"/>
    <w:rsid w:val="00B959D6"/>
    <w:rsid w:val="00BA7E5E"/>
    <w:rsid w:val="00BD0C8E"/>
    <w:rsid w:val="00C94C35"/>
    <w:rsid w:val="00D44219"/>
    <w:rsid w:val="00D4733B"/>
    <w:rsid w:val="00D52C91"/>
    <w:rsid w:val="00DB156E"/>
    <w:rsid w:val="00DB5A5E"/>
    <w:rsid w:val="00DF1806"/>
    <w:rsid w:val="00DF703C"/>
    <w:rsid w:val="00EA2F9F"/>
    <w:rsid w:val="00ED179A"/>
    <w:rsid w:val="00EE5823"/>
    <w:rsid w:val="00FA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2A5ED"/>
  <w15:docId w15:val="{A345C485-C405-42D2-B286-B06F34CE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CE"/>
    <w:pPr>
      <w:ind w:left="720"/>
    </w:pPr>
  </w:style>
  <w:style w:type="numbering" w:customStyle="1" w:styleId="Style1">
    <w:name w:val="Style1"/>
    <w:uiPriority w:val="99"/>
    <w:rsid w:val="00477ECE"/>
    <w:pPr>
      <w:numPr>
        <w:numId w:val="5"/>
      </w:numPr>
    </w:pPr>
  </w:style>
  <w:style w:type="character" w:styleId="Hyperlink">
    <w:name w:val="Hyperlink"/>
    <w:basedOn w:val="DefaultParagraphFont"/>
    <w:uiPriority w:val="99"/>
    <w:unhideWhenUsed/>
    <w:rsid w:val="00001FAB"/>
    <w:rPr>
      <w:color w:val="0000FF" w:themeColor="hyperlink"/>
      <w:u w:val="single"/>
    </w:rPr>
  </w:style>
  <w:style w:type="character" w:styleId="CommentReference">
    <w:name w:val="annotation reference"/>
    <w:basedOn w:val="DefaultParagraphFont"/>
    <w:uiPriority w:val="99"/>
    <w:semiHidden/>
    <w:unhideWhenUsed/>
    <w:rsid w:val="00ED179A"/>
    <w:rPr>
      <w:sz w:val="16"/>
      <w:szCs w:val="16"/>
    </w:rPr>
  </w:style>
  <w:style w:type="paragraph" w:styleId="CommentText">
    <w:name w:val="annotation text"/>
    <w:basedOn w:val="Normal"/>
    <w:link w:val="CommentTextChar"/>
    <w:uiPriority w:val="99"/>
    <w:semiHidden/>
    <w:unhideWhenUsed/>
    <w:rsid w:val="00ED179A"/>
    <w:rPr>
      <w:sz w:val="20"/>
      <w:szCs w:val="20"/>
    </w:rPr>
  </w:style>
  <w:style w:type="character" w:customStyle="1" w:styleId="CommentTextChar">
    <w:name w:val="Comment Text Char"/>
    <w:basedOn w:val="DefaultParagraphFont"/>
    <w:link w:val="CommentText"/>
    <w:uiPriority w:val="99"/>
    <w:semiHidden/>
    <w:rsid w:val="00ED179A"/>
    <w:rPr>
      <w:sz w:val="20"/>
      <w:szCs w:val="20"/>
    </w:rPr>
  </w:style>
  <w:style w:type="paragraph" w:styleId="CommentSubject">
    <w:name w:val="annotation subject"/>
    <w:basedOn w:val="CommentText"/>
    <w:next w:val="CommentText"/>
    <w:link w:val="CommentSubjectChar"/>
    <w:uiPriority w:val="99"/>
    <w:semiHidden/>
    <w:unhideWhenUsed/>
    <w:rsid w:val="00ED179A"/>
    <w:rPr>
      <w:b/>
      <w:bCs/>
    </w:rPr>
  </w:style>
  <w:style w:type="character" w:customStyle="1" w:styleId="CommentSubjectChar">
    <w:name w:val="Comment Subject Char"/>
    <w:basedOn w:val="CommentTextChar"/>
    <w:link w:val="CommentSubject"/>
    <w:uiPriority w:val="99"/>
    <w:semiHidden/>
    <w:rsid w:val="00ED179A"/>
    <w:rPr>
      <w:b/>
      <w:bCs/>
      <w:sz w:val="20"/>
      <w:szCs w:val="20"/>
    </w:rPr>
  </w:style>
  <w:style w:type="paragraph" w:styleId="BalloonText">
    <w:name w:val="Balloon Text"/>
    <w:basedOn w:val="Normal"/>
    <w:link w:val="BalloonTextChar"/>
    <w:uiPriority w:val="99"/>
    <w:semiHidden/>
    <w:unhideWhenUsed/>
    <w:rsid w:val="00ED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9A"/>
    <w:rPr>
      <w:rFonts w:ascii="Tahoma" w:hAnsi="Tahoma" w:cs="Tahoma"/>
      <w:sz w:val="16"/>
      <w:szCs w:val="16"/>
    </w:rPr>
  </w:style>
  <w:style w:type="paragraph" w:styleId="FootnoteText">
    <w:name w:val="footnote text"/>
    <w:basedOn w:val="Normal"/>
    <w:link w:val="FootnoteTextChar"/>
    <w:uiPriority w:val="99"/>
    <w:semiHidden/>
    <w:unhideWhenUsed/>
    <w:rsid w:val="00784B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4B3A"/>
    <w:rPr>
      <w:rFonts w:ascii="Times New Roman" w:eastAsia="Times New Roman" w:hAnsi="Times New Roman" w:cs="Times New Roman"/>
      <w:sz w:val="20"/>
      <w:szCs w:val="20"/>
    </w:rPr>
  </w:style>
  <w:style w:type="character" w:styleId="FootnoteReference">
    <w:name w:val="footnote reference"/>
    <w:uiPriority w:val="99"/>
    <w:semiHidden/>
    <w:unhideWhenUsed/>
    <w:rsid w:val="00784B3A"/>
    <w:rPr>
      <w:vertAlign w:val="superscript"/>
    </w:rPr>
  </w:style>
  <w:style w:type="paragraph" w:styleId="Header">
    <w:name w:val="header"/>
    <w:basedOn w:val="Normal"/>
    <w:link w:val="HeaderChar"/>
    <w:uiPriority w:val="99"/>
    <w:unhideWhenUsed/>
    <w:rsid w:val="0004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D1"/>
  </w:style>
  <w:style w:type="paragraph" w:styleId="Footer">
    <w:name w:val="footer"/>
    <w:basedOn w:val="Normal"/>
    <w:link w:val="FooterChar"/>
    <w:uiPriority w:val="99"/>
    <w:unhideWhenUsed/>
    <w:rsid w:val="0004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4084">
      <w:bodyDiv w:val="1"/>
      <w:marLeft w:val="0"/>
      <w:marRight w:val="0"/>
      <w:marTop w:val="0"/>
      <w:marBottom w:val="0"/>
      <w:divBdr>
        <w:top w:val="none" w:sz="0" w:space="0" w:color="auto"/>
        <w:left w:val="none" w:sz="0" w:space="0" w:color="auto"/>
        <w:bottom w:val="none" w:sz="0" w:space="0" w:color="auto"/>
        <w:right w:val="none" w:sz="0" w:space="0" w:color="auto"/>
      </w:divBdr>
    </w:div>
    <w:div w:id="288703534">
      <w:bodyDiv w:val="1"/>
      <w:marLeft w:val="0"/>
      <w:marRight w:val="0"/>
      <w:marTop w:val="0"/>
      <w:marBottom w:val="0"/>
      <w:divBdr>
        <w:top w:val="none" w:sz="0" w:space="0" w:color="auto"/>
        <w:left w:val="none" w:sz="0" w:space="0" w:color="auto"/>
        <w:bottom w:val="none" w:sz="0" w:space="0" w:color="auto"/>
        <w:right w:val="none" w:sz="0" w:space="0" w:color="auto"/>
      </w:divBdr>
    </w:div>
    <w:div w:id="820464704">
      <w:bodyDiv w:val="1"/>
      <w:marLeft w:val="0"/>
      <w:marRight w:val="0"/>
      <w:marTop w:val="0"/>
      <w:marBottom w:val="0"/>
      <w:divBdr>
        <w:top w:val="none" w:sz="0" w:space="0" w:color="auto"/>
        <w:left w:val="none" w:sz="0" w:space="0" w:color="auto"/>
        <w:bottom w:val="none" w:sz="0" w:space="0" w:color="auto"/>
        <w:right w:val="none" w:sz="0" w:space="0" w:color="auto"/>
      </w:divBdr>
    </w:div>
    <w:div w:id="833957122">
      <w:bodyDiv w:val="1"/>
      <w:marLeft w:val="0"/>
      <w:marRight w:val="0"/>
      <w:marTop w:val="0"/>
      <w:marBottom w:val="0"/>
      <w:divBdr>
        <w:top w:val="none" w:sz="0" w:space="0" w:color="auto"/>
        <w:left w:val="none" w:sz="0" w:space="0" w:color="auto"/>
        <w:bottom w:val="none" w:sz="0" w:space="0" w:color="auto"/>
        <w:right w:val="none" w:sz="0" w:space="0" w:color="auto"/>
      </w:divBdr>
    </w:div>
    <w:div w:id="968125469">
      <w:bodyDiv w:val="1"/>
      <w:marLeft w:val="0"/>
      <w:marRight w:val="0"/>
      <w:marTop w:val="0"/>
      <w:marBottom w:val="0"/>
      <w:divBdr>
        <w:top w:val="none" w:sz="0" w:space="0" w:color="auto"/>
        <w:left w:val="none" w:sz="0" w:space="0" w:color="auto"/>
        <w:bottom w:val="none" w:sz="0" w:space="0" w:color="auto"/>
        <w:right w:val="none" w:sz="0" w:space="0" w:color="auto"/>
      </w:divBdr>
    </w:div>
    <w:div w:id="1118261030">
      <w:bodyDiv w:val="1"/>
      <w:marLeft w:val="0"/>
      <w:marRight w:val="0"/>
      <w:marTop w:val="0"/>
      <w:marBottom w:val="0"/>
      <w:divBdr>
        <w:top w:val="none" w:sz="0" w:space="0" w:color="auto"/>
        <w:left w:val="none" w:sz="0" w:space="0" w:color="auto"/>
        <w:bottom w:val="none" w:sz="0" w:space="0" w:color="auto"/>
        <w:right w:val="none" w:sz="0" w:space="0" w:color="auto"/>
      </w:divBdr>
    </w:div>
    <w:div w:id="1196502874">
      <w:bodyDiv w:val="1"/>
      <w:marLeft w:val="0"/>
      <w:marRight w:val="0"/>
      <w:marTop w:val="0"/>
      <w:marBottom w:val="0"/>
      <w:divBdr>
        <w:top w:val="none" w:sz="0" w:space="0" w:color="auto"/>
        <w:left w:val="none" w:sz="0" w:space="0" w:color="auto"/>
        <w:bottom w:val="none" w:sz="0" w:space="0" w:color="auto"/>
        <w:right w:val="none" w:sz="0" w:space="0" w:color="auto"/>
      </w:divBdr>
    </w:div>
    <w:div w:id="1239248145">
      <w:bodyDiv w:val="1"/>
      <w:marLeft w:val="0"/>
      <w:marRight w:val="0"/>
      <w:marTop w:val="0"/>
      <w:marBottom w:val="0"/>
      <w:divBdr>
        <w:top w:val="none" w:sz="0" w:space="0" w:color="auto"/>
        <w:left w:val="none" w:sz="0" w:space="0" w:color="auto"/>
        <w:bottom w:val="none" w:sz="0" w:space="0" w:color="auto"/>
        <w:right w:val="none" w:sz="0" w:space="0" w:color="auto"/>
      </w:divBdr>
    </w:div>
    <w:div w:id="1832721238">
      <w:bodyDiv w:val="1"/>
      <w:marLeft w:val="0"/>
      <w:marRight w:val="0"/>
      <w:marTop w:val="0"/>
      <w:marBottom w:val="0"/>
      <w:divBdr>
        <w:top w:val="none" w:sz="0" w:space="0" w:color="auto"/>
        <w:left w:val="none" w:sz="0" w:space="0" w:color="auto"/>
        <w:bottom w:val="none" w:sz="0" w:space="0" w:color="auto"/>
        <w:right w:val="none" w:sz="0" w:space="0" w:color="auto"/>
      </w:divBdr>
    </w:div>
    <w:div w:id="20229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4CC6-EFA2-4CCB-B27C-E963180F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leask lumley-sapanski</dc:creator>
  <cp:lastModifiedBy>Derr, Thomas Hans</cp:lastModifiedBy>
  <cp:revision>2</cp:revision>
  <cp:lastPrinted>2012-03-16T15:08:00Z</cp:lastPrinted>
  <dcterms:created xsi:type="dcterms:W3CDTF">2021-10-14T16:54:00Z</dcterms:created>
  <dcterms:modified xsi:type="dcterms:W3CDTF">2021-10-14T16:54:00Z</dcterms:modified>
</cp:coreProperties>
</file>