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D08DC" w14:textId="55903E60" w:rsidR="00B72C15" w:rsidRPr="0044156C" w:rsidRDefault="008623D4" w:rsidP="001707D8">
      <w:pPr>
        <w:pStyle w:val="Default"/>
        <w:spacing w:after="120"/>
        <w:rPr>
          <w:rStyle w:val="A4"/>
          <w:b/>
          <w:bCs/>
          <w:sz w:val="28"/>
          <w:szCs w:val="28"/>
        </w:rPr>
      </w:pPr>
      <w:r w:rsidRPr="0044156C">
        <w:rPr>
          <w:rStyle w:val="A4"/>
          <w:b/>
          <w:bCs/>
          <w:sz w:val="28"/>
          <w:szCs w:val="28"/>
        </w:rPr>
        <w:t xml:space="preserve">Risk </w:t>
      </w:r>
      <w:r w:rsidR="00B72C15" w:rsidRPr="0044156C">
        <w:rPr>
          <w:rStyle w:val="A4"/>
          <w:b/>
          <w:bCs/>
          <w:sz w:val="28"/>
          <w:szCs w:val="28"/>
        </w:rPr>
        <w:t>assessments</w:t>
      </w:r>
      <w:r w:rsidRPr="0044156C">
        <w:rPr>
          <w:rStyle w:val="A4"/>
          <w:b/>
          <w:bCs/>
          <w:sz w:val="28"/>
          <w:szCs w:val="28"/>
        </w:rPr>
        <w:t xml:space="preserve"> are crucial for </w:t>
      </w:r>
      <w:r w:rsidR="001707D8">
        <w:rPr>
          <w:rStyle w:val="A4"/>
          <w:b/>
          <w:bCs/>
          <w:sz w:val="28"/>
          <w:szCs w:val="28"/>
        </w:rPr>
        <w:br/>
      </w:r>
      <w:r w:rsidRPr="0044156C">
        <w:rPr>
          <w:rStyle w:val="A4"/>
          <w:b/>
          <w:bCs/>
          <w:sz w:val="28"/>
          <w:szCs w:val="28"/>
        </w:rPr>
        <w:t xml:space="preserve">conducting research projects </w:t>
      </w:r>
      <w:r w:rsidR="00AD1EBD" w:rsidRPr="0044156C">
        <w:rPr>
          <w:rStyle w:val="A4"/>
          <w:b/>
          <w:bCs/>
          <w:sz w:val="28"/>
          <w:szCs w:val="28"/>
        </w:rPr>
        <w:t>safely</w:t>
      </w:r>
      <w:r w:rsidR="00B72C15" w:rsidRPr="0044156C">
        <w:rPr>
          <w:rStyle w:val="A4"/>
          <w:b/>
          <w:bCs/>
          <w:sz w:val="28"/>
          <w:szCs w:val="28"/>
        </w:rPr>
        <w:t>.</w:t>
      </w:r>
    </w:p>
    <w:p w14:paraId="53C6E861" w14:textId="6931269D" w:rsidR="008623D4" w:rsidRPr="0044156C" w:rsidRDefault="00A04A90" w:rsidP="001707D8">
      <w:pPr>
        <w:pStyle w:val="Default"/>
        <w:spacing w:after="120"/>
        <w:rPr>
          <w:rStyle w:val="A4"/>
          <w:b/>
          <w:bCs/>
          <w:sz w:val="28"/>
          <w:szCs w:val="28"/>
        </w:rPr>
      </w:pPr>
      <w:r w:rsidRPr="0044156C">
        <w:rPr>
          <w:rStyle w:val="A4"/>
          <w:b/>
          <w:bCs/>
          <w:sz w:val="28"/>
          <w:szCs w:val="28"/>
        </w:rPr>
        <w:t>The p</w:t>
      </w:r>
      <w:r w:rsidR="008623D4" w:rsidRPr="0044156C">
        <w:rPr>
          <w:rStyle w:val="A4"/>
          <w:b/>
          <w:bCs/>
          <w:sz w:val="28"/>
          <w:szCs w:val="28"/>
        </w:rPr>
        <w:t>rocess of identifying hazards</w:t>
      </w:r>
      <w:r w:rsidR="00B72C15" w:rsidRPr="0044156C">
        <w:rPr>
          <w:rStyle w:val="A4"/>
          <w:b/>
          <w:bCs/>
          <w:sz w:val="28"/>
          <w:szCs w:val="28"/>
        </w:rPr>
        <w:t xml:space="preserve">, </w:t>
      </w:r>
      <w:r w:rsidR="001707D8">
        <w:rPr>
          <w:rStyle w:val="A4"/>
          <w:b/>
          <w:bCs/>
          <w:sz w:val="28"/>
          <w:szCs w:val="28"/>
        </w:rPr>
        <w:br/>
      </w:r>
      <w:r w:rsidR="00B72C15" w:rsidRPr="0044156C">
        <w:rPr>
          <w:rStyle w:val="A4"/>
          <w:b/>
          <w:bCs/>
          <w:sz w:val="28"/>
          <w:szCs w:val="28"/>
        </w:rPr>
        <w:t xml:space="preserve">determining the severity of potential </w:t>
      </w:r>
      <w:r w:rsidR="00AD1EBD" w:rsidRPr="0044156C">
        <w:rPr>
          <w:rStyle w:val="A4"/>
          <w:b/>
          <w:bCs/>
          <w:sz w:val="28"/>
          <w:szCs w:val="28"/>
        </w:rPr>
        <w:t xml:space="preserve">risks </w:t>
      </w:r>
      <w:r w:rsidR="001707D8">
        <w:rPr>
          <w:rStyle w:val="A4"/>
          <w:b/>
          <w:bCs/>
          <w:sz w:val="28"/>
          <w:szCs w:val="28"/>
        </w:rPr>
        <w:br/>
      </w:r>
      <w:r w:rsidR="00AD1EBD" w:rsidRPr="0044156C">
        <w:rPr>
          <w:rStyle w:val="A4"/>
          <w:b/>
          <w:bCs/>
          <w:sz w:val="28"/>
          <w:szCs w:val="28"/>
        </w:rPr>
        <w:t>and</w:t>
      </w:r>
      <w:r w:rsidR="00B72C15" w:rsidRPr="0044156C">
        <w:rPr>
          <w:rStyle w:val="A4"/>
          <w:b/>
          <w:bCs/>
          <w:sz w:val="28"/>
          <w:szCs w:val="28"/>
        </w:rPr>
        <w:t xml:space="preserve"> establishing suitable/proper control </w:t>
      </w:r>
      <w:r w:rsidR="001707D8">
        <w:rPr>
          <w:rStyle w:val="A4"/>
          <w:b/>
          <w:bCs/>
          <w:sz w:val="28"/>
          <w:szCs w:val="28"/>
        </w:rPr>
        <w:br/>
      </w:r>
      <w:r w:rsidR="00B72C15" w:rsidRPr="0044156C">
        <w:rPr>
          <w:rStyle w:val="A4"/>
          <w:b/>
          <w:bCs/>
          <w:sz w:val="28"/>
          <w:szCs w:val="28"/>
        </w:rPr>
        <w:t xml:space="preserve">measures in place are key components to </w:t>
      </w:r>
      <w:r w:rsidR="001707D8">
        <w:rPr>
          <w:rStyle w:val="A4"/>
          <w:b/>
          <w:bCs/>
          <w:sz w:val="28"/>
          <w:szCs w:val="28"/>
        </w:rPr>
        <w:br/>
      </w:r>
      <w:r w:rsidR="00B72C15" w:rsidRPr="0044156C">
        <w:rPr>
          <w:rStyle w:val="A4"/>
          <w:b/>
          <w:bCs/>
          <w:sz w:val="28"/>
          <w:szCs w:val="28"/>
        </w:rPr>
        <w:t>keep the academic community safe.</w:t>
      </w:r>
    </w:p>
    <w:p w14:paraId="10CDBF29" w14:textId="77777777" w:rsidR="00BD199A" w:rsidRPr="0044156C" w:rsidRDefault="00B72C15" w:rsidP="00A04A90">
      <w:pPr>
        <w:pStyle w:val="Default"/>
        <w:numPr>
          <w:ilvl w:val="0"/>
          <w:numId w:val="2"/>
        </w:numPr>
        <w:spacing w:before="160" w:after="60"/>
        <w:rPr>
          <w:color w:val="57585A"/>
        </w:rPr>
      </w:pPr>
      <w:r w:rsidRPr="0044156C">
        <w:rPr>
          <w:rStyle w:val="A4"/>
          <w:sz w:val="24"/>
          <w:szCs w:val="24"/>
        </w:rPr>
        <w:t xml:space="preserve">Risk assessments of planned research should be undertaken </w:t>
      </w:r>
      <w:r w:rsidRPr="0044156C">
        <w:rPr>
          <w:rStyle w:val="A4"/>
          <w:b/>
          <w:bCs/>
          <w:sz w:val="24"/>
          <w:szCs w:val="24"/>
        </w:rPr>
        <w:t xml:space="preserve">before </w:t>
      </w:r>
      <w:r w:rsidRPr="0044156C">
        <w:rPr>
          <w:rStyle w:val="A4"/>
          <w:sz w:val="24"/>
          <w:szCs w:val="24"/>
        </w:rPr>
        <w:t>proceeding with research activities.</w:t>
      </w:r>
    </w:p>
    <w:p w14:paraId="402B4D47" w14:textId="77777777" w:rsidR="00BD199A" w:rsidRPr="0044156C" w:rsidRDefault="00B72C15" w:rsidP="00A04A90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44156C">
        <w:rPr>
          <w:color w:val="57585A"/>
        </w:rPr>
        <w:t xml:space="preserve">Reviewing Safety Data Sheets (SDS), scheduling consultation with the EHS staff and discussing the work projects are important </w:t>
      </w:r>
      <w:r w:rsidR="00300F29" w:rsidRPr="0044156C">
        <w:rPr>
          <w:color w:val="57585A"/>
        </w:rPr>
        <w:t>in determining the risks, how to address and control them.</w:t>
      </w:r>
    </w:p>
    <w:p w14:paraId="58407E46" w14:textId="7B6FD1BC" w:rsidR="00BB52A9" w:rsidRPr="0044156C" w:rsidRDefault="00300F29" w:rsidP="00A04A90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44156C">
        <w:rPr>
          <w:rStyle w:val="A4"/>
          <w:sz w:val="24"/>
          <w:szCs w:val="24"/>
        </w:rPr>
        <w:t>Risk assessments should be revised periodically</w:t>
      </w:r>
      <w:r w:rsidR="00342863">
        <w:rPr>
          <w:rStyle w:val="A4"/>
          <w:sz w:val="24"/>
          <w:szCs w:val="24"/>
        </w:rPr>
        <w:t xml:space="preserve"> - e</w:t>
      </w:r>
      <w:r w:rsidRPr="0044156C">
        <w:rPr>
          <w:rStyle w:val="A4"/>
          <w:sz w:val="24"/>
          <w:szCs w:val="24"/>
        </w:rPr>
        <w:t xml:space="preserve">specially with any changes of the research experiment, like introducing new chemicals or adding steps to the process, new equipment, </w:t>
      </w:r>
      <w:proofErr w:type="gramStart"/>
      <w:r w:rsidRPr="0044156C">
        <w:rPr>
          <w:rStyle w:val="A4"/>
          <w:sz w:val="24"/>
          <w:szCs w:val="24"/>
        </w:rPr>
        <w:t>change</w:t>
      </w:r>
      <w:proofErr w:type="gramEnd"/>
      <w:r w:rsidRPr="0044156C">
        <w:rPr>
          <w:rStyle w:val="A4"/>
          <w:sz w:val="24"/>
          <w:szCs w:val="24"/>
        </w:rPr>
        <w:t xml:space="preserve"> in concentration of already assessed chemical etc.</w:t>
      </w:r>
    </w:p>
    <w:p w14:paraId="3D392955" w14:textId="42315527" w:rsidR="00300F29" w:rsidRPr="0044156C" w:rsidRDefault="00342863" w:rsidP="00A04A90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44156C">
        <w:rPr>
          <w:noProof/>
          <w:color w:val="57585A"/>
          <w:highlight w:val="yellow"/>
        </w:rPr>
        <w:drawing>
          <wp:anchor distT="0" distB="0" distL="114300" distR="114300" simplePos="0" relativeHeight="251659264" behindDoc="1" locked="0" layoutInCell="1" allowOverlap="1" wp14:anchorId="54F37CEA" wp14:editId="2FE82278">
            <wp:simplePos x="0" y="0"/>
            <wp:positionH relativeFrom="margin">
              <wp:posOffset>66040</wp:posOffset>
            </wp:positionH>
            <wp:positionV relativeFrom="margin">
              <wp:posOffset>4966970</wp:posOffset>
            </wp:positionV>
            <wp:extent cx="1365250" cy="641146"/>
            <wp:effectExtent l="0" t="0" r="6350" b="6985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08" cy="64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95F" w:rsidRPr="0044156C">
        <w:rPr>
          <w:noProof/>
          <w:color w:val="57585A"/>
          <w:highlight w:val="yellow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062699" wp14:editId="5E5692AF">
                <wp:simplePos x="0" y="0"/>
                <wp:positionH relativeFrom="column">
                  <wp:posOffset>975360</wp:posOffset>
                </wp:positionH>
                <wp:positionV relativeFrom="margin">
                  <wp:posOffset>5209540</wp:posOffset>
                </wp:positionV>
                <wp:extent cx="4050665" cy="2559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7FEE6" w14:textId="77777777" w:rsidR="00595080" w:rsidRDefault="00595080" w:rsidP="00A04A90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57585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57585A"/>
                                <w:sz w:val="18"/>
                                <w:szCs w:val="18"/>
                              </w:rPr>
                              <w:t>Environmental Health &amp; Safety</w:t>
                            </w:r>
                          </w:p>
                          <w:p w14:paraId="1798BC98" w14:textId="46CF8655" w:rsidR="00A04A90" w:rsidRPr="0044156C" w:rsidRDefault="00A04A90" w:rsidP="00A04A90">
                            <w:pPr>
                              <w:jc w:val="center"/>
                              <w:rPr>
                                <w:color w:val="57585A"/>
                              </w:rPr>
                            </w:pPr>
                            <w:r w:rsidRPr="0044156C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5080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psuehs@psu.edu</w:t>
                            </w:r>
                            <w:r w:rsidRPr="0044156C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595080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814-865-6391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626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.8pt;margin-top:410.2pt;width:318.95pt;height:2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" filled="f" stroked="f">
                <v:textbox style="mso-fit-shape-to-text:t">
                  <w:txbxContent>
                    <w:p w14:paraId="3847FEE6" w14:textId="77777777" w:rsidR="00595080" w:rsidRDefault="00595080" w:rsidP="00A04A90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57585A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57585A"/>
                          <w:sz w:val="18"/>
                          <w:szCs w:val="18"/>
                        </w:rPr>
                        <w:t>Environmental Health &amp; Safety</w:t>
                      </w:r>
                    </w:p>
                    <w:p w14:paraId="1798BC98" w14:textId="46CF8655" w:rsidR="00A04A90" w:rsidRPr="0044156C" w:rsidRDefault="00A04A90" w:rsidP="00A04A90">
                      <w:pPr>
                        <w:jc w:val="center"/>
                        <w:rPr>
                          <w:color w:val="57585A"/>
                        </w:rPr>
                      </w:pPr>
                      <w:r w:rsidRPr="0044156C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 xml:space="preserve"> </w:t>
                      </w:r>
                      <w:r w:rsidR="00595080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psuehs@psu.edu</w:t>
                      </w:r>
                      <w:r w:rsidRPr="0044156C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 xml:space="preserve"> • </w:t>
                      </w:r>
                      <w:r w:rsidR="00595080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814-865-6391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300F29" w:rsidRPr="0044156C">
        <w:rPr>
          <w:color w:val="57585A"/>
        </w:rPr>
        <w:t>To minimize risks, the hierarchy of controls is used</w:t>
      </w:r>
      <w:r w:rsidR="00AD1EBD" w:rsidRPr="0044156C">
        <w:rPr>
          <w:color w:val="57585A"/>
        </w:rPr>
        <w:t>,</w:t>
      </w:r>
      <w:r w:rsidR="00300F29" w:rsidRPr="0044156C">
        <w:rPr>
          <w:color w:val="57585A"/>
        </w:rPr>
        <w:t xml:space="preserve"> done by elimination, substitution, engineering controls, administrative controls and PPE.  EHS helps establishing the hierarchy of controls</w:t>
      </w:r>
      <w:r w:rsidR="00AD1EBD" w:rsidRPr="0044156C">
        <w:rPr>
          <w:color w:val="57585A"/>
        </w:rPr>
        <w:t xml:space="preserve">. </w:t>
      </w:r>
      <w:r w:rsidRPr="00342863">
        <w:rPr>
          <w:color w:val="57585A"/>
        </w:rPr>
        <w:t xml:space="preserve">Contact EHS at </w:t>
      </w:r>
      <w:hyperlink r:id="rId8" w:history="1">
        <w:r w:rsidRPr="00F20B08">
          <w:rPr>
            <w:rStyle w:val="Hyperlink"/>
          </w:rPr>
          <w:t>psuehs@psu.edu</w:t>
        </w:r>
      </w:hyperlink>
      <w:r>
        <w:rPr>
          <w:color w:val="57585A"/>
        </w:rPr>
        <w:t xml:space="preserve"> </w:t>
      </w:r>
      <w:r w:rsidR="00AD1EBD" w:rsidRPr="0044156C">
        <w:rPr>
          <w:color w:val="57585A"/>
        </w:rPr>
        <w:t>to schedule a consultation.</w:t>
      </w:r>
    </w:p>
    <w:sectPr w:rsidR="00300F29" w:rsidRPr="0044156C" w:rsidSect="0073395F">
      <w:headerReference w:type="default" r:id="rId9"/>
      <w:pgSz w:w="12240" w:h="15840"/>
      <w:pgMar w:top="6318" w:right="3600" w:bottom="806" w:left="80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FAF90" w14:textId="77777777" w:rsidR="00AD638D" w:rsidRDefault="00AD638D" w:rsidP="00BD73AC">
      <w:r>
        <w:separator/>
      </w:r>
    </w:p>
  </w:endnote>
  <w:endnote w:type="continuationSeparator" w:id="0">
    <w:p w14:paraId="24A85FE0" w14:textId="77777777" w:rsidR="00AD638D" w:rsidRDefault="00AD638D" w:rsidP="00BD7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EDDC5" w14:textId="77777777" w:rsidR="00AD638D" w:rsidRDefault="00AD638D" w:rsidP="00BD73AC">
      <w:r>
        <w:separator/>
      </w:r>
    </w:p>
  </w:footnote>
  <w:footnote w:type="continuationSeparator" w:id="0">
    <w:p w14:paraId="1EC59B19" w14:textId="77777777" w:rsidR="00AD638D" w:rsidRDefault="00AD638D" w:rsidP="00BD7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8C9BE" w14:textId="77777777" w:rsidR="00BD73AC" w:rsidRDefault="00A43CA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4684957" wp14:editId="0FD2732A">
          <wp:simplePos x="0" y="0"/>
          <wp:positionH relativeFrom="column">
            <wp:posOffset>-511810</wp:posOffset>
          </wp:positionH>
          <wp:positionV relativeFrom="paragraph">
            <wp:posOffset>11430</wp:posOffset>
          </wp:positionV>
          <wp:extent cx="7763510" cy="1004697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004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9658AC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AD52358"/>
    <w:multiLevelType w:val="hybridMultilevel"/>
    <w:tmpl w:val="6A98D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7D80585C"/>
    <w:multiLevelType w:val="hybridMultilevel"/>
    <w:tmpl w:val="E7A2D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812627">
    <w:abstractNumId w:val="0"/>
  </w:num>
  <w:num w:numId="2" w16cid:durableId="941260513">
    <w:abstractNumId w:val="1"/>
  </w:num>
  <w:num w:numId="3" w16cid:durableId="67858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3AC"/>
    <w:rsid w:val="000C6CE5"/>
    <w:rsid w:val="000F65C0"/>
    <w:rsid w:val="001707D8"/>
    <w:rsid w:val="00185B88"/>
    <w:rsid w:val="002A7EA9"/>
    <w:rsid w:val="002C171E"/>
    <w:rsid w:val="00300F29"/>
    <w:rsid w:val="00342863"/>
    <w:rsid w:val="003A2EBC"/>
    <w:rsid w:val="0044156C"/>
    <w:rsid w:val="00500B5D"/>
    <w:rsid w:val="0057358B"/>
    <w:rsid w:val="00595080"/>
    <w:rsid w:val="0059598D"/>
    <w:rsid w:val="005D151D"/>
    <w:rsid w:val="00627428"/>
    <w:rsid w:val="00716A10"/>
    <w:rsid w:val="0073395F"/>
    <w:rsid w:val="0074416C"/>
    <w:rsid w:val="00843EF5"/>
    <w:rsid w:val="008623D4"/>
    <w:rsid w:val="00880086"/>
    <w:rsid w:val="00981CF0"/>
    <w:rsid w:val="00A04A90"/>
    <w:rsid w:val="00A43CA9"/>
    <w:rsid w:val="00AD1EBD"/>
    <w:rsid w:val="00AD638D"/>
    <w:rsid w:val="00B72C15"/>
    <w:rsid w:val="00BB52A9"/>
    <w:rsid w:val="00BD199A"/>
    <w:rsid w:val="00BD52EA"/>
    <w:rsid w:val="00BD73AC"/>
    <w:rsid w:val="00CD5BF9"/>
    <w:rsid w:val="00D834EB"/>
    <w:rsid w:val="00E257D0"/>
    <w:rsid w:val="00EA0AA3"/>
    <w:rsid w:val="00FD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75BE2A"/>
  <w15:chartTrackingRefBased/>
  <w15:docId w15:val="{C401E883-D586-458F-859A-2D0F26EE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3AC"/>
  </w:style>
  <w:style w:type="paragraph" w:styleId="Footer">
    <w:name w:val="footer"/>
    <w:basedOn w:val="Normal"/>
    <w:link w:val="Foot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3AC"/>
  </w:style>
  <w:style w:type="table" w:styleId="TableGrid">
    <w:name w:val="Table Grid"/>
    <w:basedOn w:val="TableNormal"/>
    <w:uiPriority w:val="39"/>
    <w:rsid w:val="00BD7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199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character" w:customStyle="1" w:styleId="A2">
    <w:name w:val="A2"/>
    <w:uiPriority w:val="99"/>
    <w:rsid w:val="00BD199A"/>
    <w:rPr>
      <w:rFonts w:cs="Open Sans"/>
      <w:b/>
      <w:bCs/>
      <w:color w:val="57585A"/>
    </w:rPr>
  </w:style>
  <w:style w:type="character" w:customStyle="1" w:styleId="A4">
    <w:name w:val="A4"/>
    <w:uiPriority w:val="99"/>
    <w:rsid w:val="00BD199A"/>
    <w:rPr>
      <w:rFonts w:cs="Open Sans"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8623D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3428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uehs@psu.edu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8CC3E3236AE4291E84EC776BACA81" ma:contentTypeVersion="18" ma:contentTypeDescription="Create a new document." ma:contentTypeScope="" ma:versionID="37a47fd56106a7afd83a498c01eb5af4">
  <xsd:schema xmlns:xsd="http://www.w3.org/2001/XMLSchema" xmlns:xs="http://www.w3.org/2001/XMLSchema" xmlns:p="http://schemas.microsoft.com/office/2006/metadata/properties" xmlns:ns2="f8101b4d-e908-443d-9752-834d249fa098" xmlns:ns3="d8d087b4-5ff0-41fa-9b3e-c4670d1b6aaf" targetNamespace="http://schemas.microsoft.com/office/2006/metadata/properties" ma:root="true" ma:fieldsID="716afa5e52697da5549257dd2801de1a" ns2:_="" ns3:_="">
    <xsd:import namespace="f8101b4d-e908-443d-9752-834d249fa098"/>
    <xsd:import namespace="d8d087b4-5ff0-41fa-9b3e-c4670d1b6a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01b4d-e908-443d-9752-834d249fa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087b4-5ff0-41fa-9b3e-c4670d1b6aa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833054-7167-41c6-9f1c-beea1ed150dc}" ma:internalName="TaxCatchAll" ma:showField="CatchAllData" ma:web="d8d087b4-5ff0-41fa-9b3e-c4670d1b6a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d087b4-5ff0-41fa-9b3e-c4670d1b6aaf" xsi:nil="true"/>
    <lcf76f155ced4ddcb4097134ff3c332f xmlns="f8101b4d-e908-443d-9752-834d249fa0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A7448D-AC96-42FB-81C6-458F05F0C098}"/>
</file>

<file path=customXml/itemProps2.xml><?xml version="1.0" encoding="utf-8"?>
<ds:datastoreItem xmlns:ds="http://schemas.openxmlformats.org/officeDocument/2006/customXml" ds:itemID="{7D9E191F-FF99-40CE-A5CD-18B28DD3A9A0}"/>
</file>

<file path=customXml/itemProps3.xml><?xml version="1.0" encoding="utf-8"?>
<ds:datastoreItem xmlns:ds="http://schemas.openxmlformats.org/officeDocument/2006/customXml" ds:itemID="{48203A58-A39A-444A-AAAE-0212818EF26F}"/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Saari</dc:creator>
  <cp:keywords/>
  <dc:description/>
  <cp:lastModifiedBy>Baros, Brandi</cp:lastModifiedBy>
  <cp:revision>4</cp:revision>
  <dcterms:created xsi:type="dcterms:W3CDTF">2025-01-29T16:37:00Z</dcterms:created>
  <dcterms:modified xsi:type="dcterms:W3CDTF">2025-01-29T21:08:00Z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0x0101005BF8CC3E3236AE4291E84EC776BACA81</vt:lpwstr>
  </property>
</Properties>
</file>