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04BA" w14:textId="77777777" w:rsidR="00C97DC1" w:rsidRPr="00C97DC1" w:rsidRDefault="00C97DC1" w:rsidP="00C97DC1">
      <w:pPr>
        <w:spacing w:after="0" w:line="240" w:lineRule="auto"/>
        <w:jc w:val="center"/>
        <w:rPr>
          <w:rFonts w:ascii="Times New Roman" w:eastAsia="Times New Roman" w:hAnsi="Times New Roman" w:cs="Times New Roman"/>
          <w:b/>
          <w:sz w:val="24"/>
          <w:szCs w:val="24"/>
        </w:rPr>
      </w:pPr>
      <w:r w:rsidRPr="00C97DC1">
        <w:rPr>
          <w:rFonts w:ascii="Times New Roman" w:eastAsia="Times New Roman" w:hAnsi="Times New Roman" w:cs="Times New Roman"/>
          <w:b/>
          <w:sz w:val="24"/>
          <w:szCs w:val="24"/>
        </w:rPr>
        <w:t>Appendix J: Contractor / Host Employer Meeting (Page 1 of 2)</w:t>
      </w:r>
    </w:p>
    <w:p w14:paraId="536504BB" w14:textId="77777777" w:rsidR="00C97DC1" w:rsidRPr="00C97DC1" w:rsidRDefault="00C97DC1" w:rsidP="00C97DC1">
      <w:pPr>
        <w:spacing w:after="0" w:line="240" w:lineRule="auto"/>
        <w:jc w:val="center"/>
        <w:rPr>
          <w:rFonts w:ascii="Times New Roman" w:eastAsia="Times New Roman" w:hAnsi="Times New Roman" w:cs="Times New Roman"/>
          <w:b/>
          <w:sz w:val="24"/>
          <w:szCs w:val="24"/>
        </w:rPr>
      </w:pPr>
    </w:p>
    <w:p w14:paraId="536504BC" w14:textId="54E6C3EA"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 xml:space="preserve">The PSU Energized Electrical Safety Program requires that each work unit contracting (i.e. a 3rd party/non-PSU employee/s) electrical work (50 volts or higher) on PSU owned equipment share information related to </w:t>
      </w:r>
      <w:r w:rsidR="00AE1A29">
        <w:rPr>
          <w:rFonts w:ascii="Times New Roman" w:eastAsia="Times New Roman" w:hAnsi="Times New Roman" w:cs="Times New Roman"/>
          <w:sz w:val="24"/>
          <w:szCs w:val="24"/>
        </w:rPr>
        <w:t xml:space="preserve">the </w:t>
      </w:r>
      <w:r w:rsidRPr="00C97DC1">
        <w:rPr>
          <w:rFonts w:ascii="Times New Roman" w:eastAsia="Times New Roman" w:hAnsi="Times New Roman" w:cs="Times New Roman"/>
          <w:sz w:val="24"/>
          <w:szCs w:val="24"/>
        </w:rPr>
        <w:t xml:space="preserve">electrical </w:t>
      </w:r>
      <w:r w:rsidR="00AE1A29">
        <w:rPr>
          <w:rFonts w:ascii="Times New Roman" w:eastAsia="Times New Roman" w:hAnsi="Times New Roman" w:cs="Times New Roman"/>
          <w:sz w:val="24"/>
          <w:szCs w:val="24"/>
        </w:rPr>
        <w:t>equipment</w:t>
      </w:r>
      <w:r w:rsidRPr="00C97DC1">
        <w:rPr>
          <w:rFonts w:ascii="Times New Roman" w:eastAsia="Times New Roman" w:hAnsi="Times New Roman" w:cs="Times New Roman"/>
          <w:sz w:val="24"/>
          <w:szCs w:val="24"/>
        </w:rPr>
        <w:t xml:space="preserve"> with </w:t>
      </w:r>
      <w:r w:rsidR="00520B1B">
        <w:rPr>
          <w:rFonts w:ascii="Times New Roman" w:eastAsia="Times New Roman" w:hAnsi="Times New Roman" w:cs="Times New Roman"/>
          <w:sz w:val="24"/>
          <w:szCs w:val="24"/>
        </w:rPr>
        <w:t xml:space="preserve">the </w:t>
      </w:r>
      <w:r w:rsidRPr="00C97DC1">
        <w:rPr>
          <w:rFonts w:ascii="Times New Roman" w:eastAsia="Times New Roman" w:hAnsi="Times New Roman" w:cs="Times New Roman"/>
          <w:sz w:val="24"/>
          <w:szCs w:val="24"/>
        </w:rPr>
        <w:t xml:space="preserve">contract employer.    </w:t>
      </w:r>
    </w:p>
    <w:p w14:paraId="536504BD"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 xml:space="preserve">The exchange of information must occur before electrical work begins.  </w:t>
      </w:r>
    </w:p>
    <w:p w14:paraId="536504BE" w14:textId="77777777" w:rsidR="00C97DC1" w:rsidRPr="00C97DC1" w:rsidRDefault="00C97DC1" w:rsidP="00C97DC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C97DC1" w:rsidRPr="00C97DC1" w14:paraId="536504C0" w14:textId="77777777" w:rsidTr="00C051A8">
        <w:tc>
          <w:tcPr>
            <w:tcW w:w="8856" w:type="dxa"/>
            <w:gridSpan w:val="2"/>
            <w:shd w:val="clear" w:color="auto" w:fill="CCCCCC"/>
          </w:tcPr>
          <w:p w14:paraId="536504BF" w14:textId="77777777" w:rsidR="00C97DC1" w:rsidRPr="00C97DC1" w:rsidRDefault="00C97DC1" w:rsidP="00C97DC1">
            <w:pPr>
              <w:spacing w:after="0" w:line="240" w:lineRule="auto"/>
              <w:rPr>
                <w:rFonts w:ascii="Times New Roman" w:eastAsia="Times New Roman" w:hAnsi="Times New Roman" w:cs="Times New Roman"/>
                <w:b/>
                <w:sz w:val="24"/>
                <w:szCs w:val="24"/>
              </w:rPr>
            </w:pPr>
            <w:r w:rsidRPr="00C97DC1">
              <w:rPr>
                <w:rFonts w:ascii="Times New Roman" w:eastAsia="Times New Roman" w:hAnsi="Times New Roman" w:cs="Times New Roman"/>
                <w:b/>
                <w:sz w:val="24"/>
                <w:szCs w:val="24"/>
              </w:rPr>
              <w:t>Identification of Contractor &amp; Host Employer:</w:t>
            </w:r>
          </w:p>
        </w:tc>
      </w:tr>
      <w:tr w:rsidR="00C97DC1" w:rsidRPr="00C97DC1" w14:paraId="536504C4" w14:textId="77777777" w:rsidTr="00C051A8">
        <w:tc>
          <w:tcPr>
            <w:tcW w:w="5035" w:type="dxa"/>
            <w:shd w:val="clear" w:color="auto" w:fill="auto"/>
          </w:tcPr>
          <w:p w14:paraId="536504C1"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Contractor Company Name:</w:t>
            </w:r>
          </w:p>
          <w:p w14:paraId="536504C2" w14:textId="77777777" w:rsidR="00C97DC1" w:rsidRPr="00C97DC1" w:rsidRDefault="00C97DC1" w:rsidP="00C97DC1">
            <w:pPr>
              <w:spacing w:after="0" w:line="240" w:lineRule="auto"/>
              <w:rPr>
                <w:rFonts w:ascii="Times New Roman" w:eastAsia="Times New Roman" w:hAnsi="Times New Roman" w:cs="Times New Roman"/>
                <w:sz w:val="24"/>
                <w:szCs w:val="24"/>
              </w:rPr>
            </w:pPr>
          </w:p>
        </w:tc>
        <w:tc>
          <w:tcPr>
            <w:tcW w:w="3821" w:type="dxa"/>
            <w:shd w:val="clear" w:color="auto" w:fill="auto"/>
          </w:tcPr>
          <w:p w14:paraId="536504C3"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Contractor Employer Representative (must have knowledge of the electrical system that is being worked on):</w:t>
            </w:r>
          </w:p>
        </w:tc>
      </w:tr>
      <w:tr w:rsidR="00C97DC1" w:rsidRPr="00C97DC1" w14:paraId="536504CA" w14:textId="77777777" w:rsidTr="00C051A8">
        <w:tc>
          <w:tcPr>
            <w:tcW w:w="5035" w:type="dxa"/>
            <w:shd w:val="clear" w:color="auto" w:fill="auto"/>
          </w:tcPr>
          <w:p w14:paraId="536504C5"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 xml:space="preserve">PSU Representative: </w:t>
            </w:r>
            <w:r w:rsidRPr="00C97DC1">
              <w:rPr>
                <w:rFonts w:ascii="Times New Roman" w:eastAsia="Times New Roman" w:hAnsi="Times New Roman" w:cs="Times New Roman"/>
                <w:i/>
                <w:sz w:val="24"/>
                <w:szCs w:val="24"/>
              </w:rPr>
              <w:t>(The meeting shall be conducted by the project manager, project coordinator, electrical engineer, or other PSU employee with knowledge of the electrical system)</w:t>
            </w:r>
            <w:r w:rsidRPr="00C97DC1">
              <w:rPr>
                <w:rFonts w:ascii="Times New Roman" w:eastAsia="Times New Roman" w:hAnsi="Times New Roman" w:cs="Times New Roman"/>
                <w:sz w:val="24"/>
                <w:szCs w:val="24"/>
              </w:rPr>
              <w:t xml:space="preserve"> </w:t>
            </w:r>
          </w:p>
          <w:p w14:paraId="536504C6"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tc>
        <w:tc>
          <w:tcPr>
            <w:tcW w:w="3821" w:type="dxa"/>
            <w:shd w:val="clear" w:color="auto" w:fill="auto"/>
          </w:tcPr>
          <w:p w14:paraId="536504C7"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Project Name/Equipment/Building:</w:t>
            </w:r>
          </w:p>
          <w:p w14:paraId="536504C8"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C9" w14:textId="77777777" w:rsidR="00C97DC1" w:rsidRPr="00C97DC1" w:rsidRDefault="00C97DC1" w:rsidP="00C97DC1">
            <w:pPr>
              <w:spacing w:after="0" w:line="240" w:lineRule="auto"/>
              <w:rPr>
                <w:rFonts w:ascii="Times New Roman" w:eastAsia="Times New Roman" w:hAnsi="Times New Roman" w:cs="Times New Roman"/>
                <w:sz w:val="24"/>
                <w:szCs w:val="24"/>
              </w:rPr>
            </w:pPr>
          </w:p>
        </w:tc>
      </w:tr>
    </w:tbl>
    <w:p w14:paraId="536504CB"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C97DC1" w:rsidRPr="00C97DC1" w14:paraId="536504CD" w14:textId="77777777" w:rsidTr="00C051A8">
        <w:tc>
          <w:tcPr>
            <w:tcW w:w="8856" w:type="dxa"/>
            <w:gridSpan w:val="2"/>
            <w:shd w:val="clear" w:color="auto" w:fill="CCCCCC"/>
          </w:tcPr>
          <w:p w14:paraId="536504CC" w14:textId="77777777" w:rsidR="00C97DC1" w:rsidRPr="00C97DC1" w:rsidRDefault="00C97DC1" w:rsidP="00C97DC1">
            <w:pPr>
              <w:spacing w:after="0" w:line="240" w:lineRule="auto"/>
              <w:rPr>
                <w:rFonts w:ascii="Times New Roman" w:eastAsia="Times New Roman" w:hAnsi="Times New Roman" w:cs="Times New Roman"/>
                <w:b/>
                <w:sz w:val="24"/>
                <w:szCs w:val="24"/>
              </w:rPr>
            </w:pPr>
            <w:r w:rsidRPr="00C97DC1">
              <w:rPr>
                <w:rFonts w:ascii="Times New Roman" w:eastAsia="Times New Roman" w:hAnsi="Times New Roman" w:cs="Times New Roman"/>
                <w:b/>
                <w:sz w:val="24"/>
                <w:szCs w:val="24"/>
              </w:rPr>
              <w:t>PSU Responsibilities:</w:t>
            </w:r>
          </w:p>
        </w:tc>
      </w:tr>
      <w:tr w:rsidR="00C97DC1" w:rsidRPr="00C97DC1" w14:paraId="536504D3" w14:textId="77777777" w:rsidTr="00C051A8">
        <w:tc>
          <w:tcPr>
            <w:tcW w:w="5035" w:type="dxa"/>
            <w:shd w:val="clear" w:color="auto" w:fill="auto"/>
          </w:tcPr>
          <w:p w14:paraId="536504CE" w14:textId="7392096D"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 xml:space="preserve">Identify any known electrical hazards that are related to the contract employer’s work that might not be recognized by the contractor or its employees.  Including, but not limited to, sharing information pertaining to the voltage of the system, the information provided via the arc flash label (if present), </w:t>
            </w:r>
            <w:r w:rsidR="00211192">
              <w:rPr>
                <w:rFonts w:ascii="Times New Roman" w:eastAsia="Times New Roman" w:hAnsi="Times New Roman" w:cs="Times New Roman"/>
                <w:sz w:val="24"/>
                <w:szCs w:val="24"/>
              </w:rPr>
              <w:t xml:space="preserve">and </w:t>
            </w:r>
            <w:r w:rsidRPr="00C97DC1">
              <w:rPr>
                <w:rFonts w:ascii="Times New Roman" w:eastAsia="Times New Roman" w:hAnsi="Times New Roman" w:cs="Times New Roman"/>
                <w:sz w:val="24"/>
                <w:szCs w:val="24"/>
              </w:rPr>
              <w:t>reviewing any alternate/backup power sources to the system being worked on.</w:t>
            </w:r>
          </w:p>
        </w:tc>
        <w:tc>
          <w:tcPr>
            <w:tcW w:w="3821" w:type="dxa"/>
            <w:shd w:val="clear" w:color="auto" w:fill="auto"/>
          </w:tcPr>
          <w:p w14:paraId="536504CF"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Comments:</w:t>
            </w:r>
          </w:p>
          <w:p w14:paraId="536504D0"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D1"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D2"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w:t>
            </w:r>
          </w:p>
        </w:tc>
      </w:tr>
      <w:tr w:rsidR="00C97DC1" w:rsidRPr="00C97DC1" w14:paraId="536504D9" w14:textId="77777777" w:rsidTr="00C051A8">
        <w:tc>
          <w:tcPr>
            <w:tcW w:w="5035" w:type="dxa"/>
            <w:shd w:val="clear" w:color="auto" w:fill="auto"/>
          </w:tcPr>
          <w:p w14:paraId="536504D4"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Note that PSU will report any observed contract employer related violations concerning electrical work to the contract employer</w:t>
            </w:r>
          </w:p>
        </w:tc>
        <w:tc>
          <w:tcPr>
            <w:tcW w:w="3821" w:type="dxa"/>
            <w:shd w:val="clear" w:color="auto" w:fill="auto"/>
          </w:tcPr>
          <w:p w14:paraId="536504D5"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w:t>
            </w:r>
          </w:p>
          <w:p w14:paraId="536504D6"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D7"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D8"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w:t>
            </w:r>
          </w:p>
        </w:tc>
      </w:tr>
    </w:tbl>
    <w:p w14:paraId="536504DA"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C97DC1" w:rsidRPr="00C97DC1" w14:paraId="536504DC" w14:textId="77777777" w:rsidTr="00C051A8">
        <w:tc>
          <w:tcPr>
            <w:tcW w:w="8856" w:type="dxa"/>
            <w:gridSpan w:val="2"/>
            <w:shd w:val="clear" w:color="auto" w:fill="CCCCCC"/>
          </w:tcPr>
          <w:p w14:paraId="536504DB" w14:textId="77777777" w:rsidR="00C97DC1" w:rsidRPr="00C97DC1" w:rsidRDefault="00C97DC1" w:rsidP="00C97DC1">
            <w:pPr>
              <w:spacing w:after="0" w:line="240" w:lineRule="auto"/>
              <w:rPr>
                <w:rFonts w:ascii="Times New Roman" w:eastAsia="Times New Roman" w:hAnsi="Times New Roman" w:cs="Times New Roman"/>
                <w:b/>
                <w:sz w:val="24"/>
                <w:szCs w:val="24"/>
              </w:rPr>
            </w:pPr>
            <w:r w:rsidRPr="00C97DC1">
              <w:rPr>
                <w:rFonts w:ascii="Times New Roman" w:eastAsia="Times New Roman" w:hAnsi="Times New Roman" w:cs="Times New Roman"/>
                <w:b/>
                <w:sz w:val="24"/>
                <w:szCs w:val="24"/>
              </w:rPr>
              <w:t>Contractor Responsibilities:</w:t>
            </w:r>
          </w:p>
        </w:tc>
      </w:tr>
      <w:tr w:rsidR="00C97DC1" w:rsidRPr="00C97DC1" w14:paraId="536504E1" w14:textId="77777777" w:rsidTr="00C051A8">
        <w:tc>
          <w:tcPr>
            <w:tcW w:w="5035" w:type="dxa"/>
            <w:shd w:val="clear" w:color="auto" w:fill="auto"/>
          </w:tcPr>
          <w:p w14:paraId="536504DD"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Communicate hazards to their employees as communicated to the contractor by PSU.</w:t>
            </w:r>
          </w:p>
        </w:tc>
        <w:tc>
          <w:tcPr>
            <w:tcW w:w="3821" w:type="dxa"/>
            <w:shd w:val="clear" w:color="auto" w:fill="auto"/>
          </w:tcPr>
          <w:p w14:paraId="536504DE"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Comments:</w:t>
            </w:r>
          </w:p>
          <w:p w14:paraId="536504DF"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4E0"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w:t>
            </w:r>
          </w:p>
        </w:tc>
      </w:tr>
      <w:tr w:rsidR="00C97DC1" w:rsidRPr="00C97DC1" w14:paraId="536504E6" w14:textId="77777777" w:rsidTr="00C051A8">
        <w:tc>
          <w:tcPr>
            <w:tcW w:w="5035" w:type="dxa"/>
            <w:shd w:val="clear" w:color="auto" w:fill="auto"/>
          </w:tcPr>
          <w:p w14:paraId="536504E2"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Follow the safe work practices required by OSHA &amp; NFPA 70E and any required by PSU.</w:t>
            </w:r>
          </w:p>
        </w:tc>
        <w:tc>
          <w:tcPr>
            <w:tcW w:w="3821" w:type="dxa"/>
            <w:shd w:val="clear" w:color="auto" w:fill="auto"/>
          </w:tcPr>
          <w:p w14:paraId="536504E3"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Comments:</w:t>
            </w:r>
          </w:p>
          <w:p w14:paraId="536504E4"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4E5"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w:t>
            </w:r>
          </w:p>
        </w:tc>
      </w:tr>
    </w:tbl>
    <w:p w14:paraId="536504E7"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 xml:space="preserve">………continued on next </w:t>
      </w:r>
      <w:proofErr w:type="gramStart"/>
      <w:r w:rsidRPr="00C97DC1">
        <w:rPr>
          <w:rFonts w:ascii="Times New Roman" w:eastAsia="Times New Roman" w:hAnsi="Times New Roman" w:cs="Times New Roman"/>
          <w:sz w:val="24"/>
          <w:szCs w:val="24"/>
        </w:rPr>
        <w:t>page !!!!</w:t>
      </w:r>
      <w:proofErr w:type="gramEnd"/>
    </w:p>
    <w:p w14:paraId="536504E8"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E9" w14:textId="412445C1" w:rsidR="00C97DC1" w:rsidRDefault="00C97DC1" w:rsidP="00C97DC1">
      <w:pPr>
        <w:spacing w:after="0" w:line="240" w:lineRule="auto"/>
        <w:jc w:val="center"/>
        <w:rPr>
          <w:rFonts w:ascii="Times New Roman" w:eastAsia="Times New Roman" w:hAnsi="Times New Roman" w:cs="Times New Roman"/>
          <w:b/>
          <w:bCs/>
          <w:sz w:val="24"/>
          <w:szCs w:val="24"/>
        </w:rPr>
      </w:pPr>
    </w:p>
    <w:p w14:paraId="2794D42F" w14:textId="139CC51A" w:rsidR="00B04708" w:rsidRDefault="00B04708" w:rsidP="00C97DC1">
      <w:pPr>
        <w:spacing w:after="0" w:line="240" w:lineRule="auto"/>
        <w:jc w:val="center"/>
        <w:rPr>
          <w:rFonts w:ascii="Times New Roman" w:eastAsia="Times New Roman" w:hAnsi="Times New Roman" w:cs="Times New Roman"/>
          <w:b/>
          <w:bCs/>
          <w:sz w:val="24"/>
          <w:szCs w:val="24"/>
        </w:rPr>
      </w:pPr>
    </w:p>
    <w:p w14:paraId="00422880" w14:textId="77777777" w:rsidR="00B04708" w:rsidRPr="00C97DC1" w:rsidRDefault="00B04708" w:rsidP="00C97DC1">
      <w:pPr>
        <w:spacing w:after="0" w:line="240" w:lineRule="auto"/>
        <w:jc w:val="center"/>
        <w:rPr>
          <w:rFonts w:ascii="Times New Roman" w:eastAsia="Times New Roman" w:hAnsi="Times New Roman" w:cs="Times New Roman"/>
          <w:b/>
          <w:bCs/>
          <w:sz w:val="24"/>
          <w:szCs w:val="24"/>
        </w:rPr>
      </w:pPr>
    </w:p>
    <w:p w14:paraId="536504EA" w14:textId="77777777" w:rsidR="00C97DC1" w:rsidRPr="00C97DC1" w:rsidRDefault="00C97DC1" w:rsidP="00C97DC1">
      <w:pPr>
        <w:spacing w:after="0" w:line="240" w:lineRule="auto"/>
        <w:jc w:val="center"/>
        <w:rPr>
          <w:rFonts w:ascii="Times New Roman" w:eastAsia="Times New Roman" w:hAnsi="Times New Roman" w:cs="Times New Roman"/>
          <w:b/>
          <w:bCs/>
          <w:sz w:val="24"/>
          <w:szCs w:val="24"/>
        </w:rPr>
      </w:pPr>
      <w:r w:rsidRPr="00C97DC1">
        <w:rPr>
          <w:rFonts w:ascii="Times New Roman" w:eastAsia="Times New Roman" w:hAnsi="Times New Roman" w:cs="Times New Roman"/>
          <w:b/>
          <w:bCs/>
          <w:sz w:val="24"/>
          <w:szCs w:val="24"/>
        </w:rPr>
        <w:lastRenderedPageBreak/>
        <w:t>Appendix J: Contractor / Host Employer Meeting (Page 2 of 2)</w:t>
      </w:r>
    </w:p>
    <w:p w14:paraId="536504EB" w14:textId="77777777" w:rsidR="00C97DC1" w:rsidRPr="00C97DC1" w:rsidRDefault="00C97DC1" w:rsidP="00C97DC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C97DC1" w:rsidRPr="00C97DC1" w14:paraId="536504F2" w14:textId="77777777" w:rsidTr="00C051A8">
        <w:tc>
          <w:tcPr>
            <w:tcW w:w="5035" w:type="dxa"/>
            <w:shd w:val="clear" w:color="auto" w:fill="auto"/>
          </w:tcPr>
          <w:p w14:paraId="536504EC"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Inform PSU of any unique hazards presented by the contractors work and any unanticipated hazards found during the contractor’s work that were not communicated by PSU.</w:t>
            </w:r>
          </w:p>
        </w:tc>
        <w:tc>
          <w:tcPr>
            <w:tcW w:w="3821" w:type="dxa"/>
            <w:shd w:val="clear" w:color="auto" w:fill="auto"/>
          </w:tcPr>
          <w:p w14:paraId="536504ED"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w:t>
            </w:r>
          </w:p>
          <w:p w14:paraId="536504EE"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4EF"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4F0"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F1"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w:t>
            </w:r>
          </w:p>
        </w:tc>
      </w:tr>
      <w:tr w:rsidR="00C97DC1" w:rsidRPr="00C97DC1" w14:paraId="536504F8" w14:textId="77777777" w:rsidTr="00C051A8">
        <w:tc>
          <w:tcPr>
            <w:tcW w:w="5035" w:type="dxa"/>
            <w:shd w:val="clear" w:color="auto" w:fill="auto"/>
          </w:tcPr>
          <w:p w14:paraId="536504F3"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Communicate to PSU the measures taken to correct any violations reported by PSU and to prevent such violation from recurring in the future.</w:t>
            </w:r>
          </w:p>
        </w:tc>
        <w:tc>
          <w:tcPr>
            <w:tcW w:w="3821" w:type="dxa"/>
            <w:shd w:val="clear" w:color="auto" w:fill="auto"/>
          </w:tcPr>
          <w:p w14:paraId="536504F4"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w:t>
            </w:r>
          </w:p>
          <w:p w14:paraId="536504F5"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F6"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4F7"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w:t>
            </w:r>
          </w:p>
        </w:tc>
      </w:tr>
    </w:tbl>
    <w:p w14:paraId="536504F9"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4FA"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97DC1" w:rsidRPr="00C97DC1" w14:paraId="536504FC" w14:textId="77777777" w:rsidTr="00C051A8">
        <w:tc>
          <w:tcPr>
            <w:tcW w:w="8856" w:type="dxa"/>
            <w:shd w:val="clear" w:color="auto" w:fill="CCCCCC"/>
          </w:tcPr>
          <w:p w14:paraId="536504FB" w14:textId="77777777" w:rsidR="00C97DC1" w:rsidRPr="00C97DC1" w:rsidRDefault="00C97DC1" w:rsidP="00C97DC1">
            <w:pPr>
              <w:keepNext/>
              <w:spacing w:after="0" w:line="240" w:lineRule="auto"/>
              <w:outlineLvl w:val="1"/>
              <w:rPr>
                <w:rFonts w:ascii="Times New Roman" w:eastAsia="Times New Roman" w:hAnsi="Times New Roman" w:cs="Times New Roman"/>
                <w:b/>
                <w:sz w:val="24"/>
                <w:szCs w:val="24"/>
              </w:rPr>
            </w:pPr>
            <w:r w:rsidRPr="00C97DC1">
              <w:rPr>
                <w:rFonts w:ascii="Times New Roman" w:eastAsia="Times New Roman" w:hAnsi="Times New Roman" w:cs="Times New Roman"/>
                <w:b/>
                <w:sz w:val="24"/>
                <w:szCs w:val="24"/>
              </w:rPr>
              <w:t>Lockout / Tagout (LOTO) Exchange of Program:</w:t>
            </w:r>
          </w:p>
        </w:tc>
      </w:tr>
      <w:tr w:rsidR="00C97DC1" w:rsidRPr="00C97DC1" w14:paraId="53650503" w14:textId="77777777" w:rsidTr="00C051A8">
        <w:tc>
          <w:tcPr>
            <w:tcW w:w="8856" w:type="dxa"/>
            <w:shd w:val="clear" w:color="auto" w:fill="auto"/>
          </w:tcPr>
          <w:p w14:paraId="536504FD"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p>
          <w:p w14:paraId="536504FE"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sym w:font="Wingdings" w:char="F06F"/>
            </w:r>
            <w:r w:rsidRPr="00C97DC1">
              <w:rPr>
                <w:rFonts w:ascii="Times New Roman" w:eastAsia="Times New Roman" w:hAnsi="Times New Roman" w:cs="Times New Roman"/>
                <w:sz w:val="24"/>
                <w:szCs w:val="24"/>
              </w:rPr>
              <w:t xml:space="preserve">  Check here to confirm that LOTO programs have been exchanged. (i.e. types of locks, tags, and circuit control devices to be utilized, shift change LOTO methods, procedures to ensure safe conditions remain during tasks that will not be completed in one shift/day.</w:t>
            </w:r>
          </w:p>
          <w:p w14:paraId="536504FF"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p>
          <w:p w14:paraId="53650500"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Comments:</w:t>
            </w:r>
          </w:p>
          <w:p w14:paraId="53650501"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p>
          <w:p w14:paraId="53650502" w14:textId="77777777" w:rsidR="00C97DC1" w:rsidRPr="00C97DC1" w:rsidRDefault="00C97DC1" w:rsidP="00C97DC1">
            <w:pPr>
              <w:spacing w:after="0" w:line="240" w:lineRule="auto"/>
              <w:rPr>
                <w:rFonts w:ascii="Times New Roman" w:eastAsia="Times New Roman" w:hAnsi="Times New Roman" w:cs="Times New Roman"/>
                <w:sz w:val="24"/>
                <w:szCs w:val="24"/>
              </w:rPr>
            </w:pPr>
          </w:p>
        </w:tc>
      </w:tr>
      <w:tr w:rsidR="00C97DC1" w:rsidRPr="00C97DC1" w14:paraId="5365050A" w14:textId="77777777" w:rsidTr="00C051A8">
        <w:tc>
          <w:tcPr>
            <w:tcW w:w="8856" w:type="dxa"/>
            <w:shd w:val="clear" w:color="auto" w:fill="auto"/>
          </w:tcPr>
          <w:p w14:paraId="53650504"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p>
          <w:p w14:paraId="53650505" w14:textId="77777777" w:rsidR="00C97DC1" w:rsidRPr="00C97DC1" w:rsidRDefault="00C97DC1" w:rsidP="00C97DC1">
            <w:pPr>
              <w:keepNext/>
              <w:spacing w:after="0" w:line="240" w:lineRule="auto"/>
              <w:outlineLvl w:val="1"/>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After comparing the two LOTO programs, note any additional restrictions or prohibitions that either party needs to comply with:</w:t>
            </w:r>
          </w:p>
          <w:p w14:paraId="53650506"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07"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08"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09" w14:textId="77777777" w:rsidR="00C97DC1" w:rsidRPr="00C97DC1" w:rsidRDefault="00C97DC1" w:rsidP="00C97DC1">
            <w:pPr>
              <w:spacing w:after="0" w:line="240" w:lineRule="auto"/>
              <w:rPr>
                <w:rFonts w:ascii="Times New Roman" w:eastAsia="Times New Roman" w:hAnsi="Times New Roman" w:cs="Times New Roman"/>
                <w:sz w:val="24"/>
                <w:szCs w:val="24"/>
              </w:rPr>
            </w:pPr>
          </w:p>
        </w:tc>
      </w:tr>
    </w:tbl>
    <w:p w14:paraId="5365050B" w14:textId="77777777" w:rsidR="00C97DC1" w:rsidRPr="00C97DC1" w:rsidRDefault="00C97DC1" w:rsidP="00C97DC1">
      <w:pPr>
        <w:keepNext/>
        <w:spacing w:after="0" w:line="240" w:lineRule="auto"/>
        <w:jc w:val="center"/>
        <w:outlineLvl w:val="1"/>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952"/>
      </w:tblGrid>
      <w:tr w:rsidR="00C97DC1" w:rsidRPr="00C97DC1" w14:paraId="5365050D" w14:textId="77777777" w:rsidTr="00C051A8">
        <w:tc>
          <w:tcPr>
            <w:tcW w:w="8856" w:type="dxa"/>
            <w:gridSpan w:val="2"/>
            <w:shd w:val="clear" w:color="auto" w:fill="CCCCCC"/>
          </w:tcPr>
          <w:p w14:paraId="5365050C"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b/>
                <w:sz w:val="24"/>
                <w:szCs w:val="24"/>
              </w:rPr>
              <w:t>Acknowledgements:</w:t>
            </w:r>
            <w:r w:rsidRPr="00C97DC1">
              <w:rPr>
                <w:rFonts w:ascii="Times New Roman" w:eastAsia="Times New Roman" w:hAnsi="Times New Roman" w:cs="Times New Roman"/>
                <w:sz w:val="24"/>
                <w:szCs w:val="24"/>
              </w:rPr>
              <w:tab/>
            </w:r>
          </w:p>
        </w:tc>
      </w:tr>
      <w:tr w:rsidR="00C97DC1" w:rsidRPr="00C97DC1" w14:paraId="53650514" w14:textId="77777777" w:rsidTr="00C051A8">
        <w:tc>
          <w:tcPr>
            <w:tcW w:w="5904" w:type="dxa"/>
            <w:shd w:val="clear" w:color="auto" w:fill="auto"/>
          </w:tcPr>
          <w:p w14:paraId="5365050E"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0F"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Signature of Contract Employer Representative:</w:t>
            </w:r>
          </w:p>
          <w:p w14:paraId="53650510"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511"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tc>
        <w:tc>
          <w:tcPr>
            <w:tcW w:w="2952" w:type="dxa"/>
            <w:shd w:val="clear" w:color="auto" w:fill="auto"/>
          </w:tcPr>
          <w:p w14:paraId="53650512"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13"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Date:</w:t>
            </w:r>
          </w:p>
        </w:tc>
      </w:tr>
      <w:tr w:rsidR="00C97DC1" w:rsidRPr="00C97DC1" w14:paraId="5365051B" w14:textId="77777777" w:rsidTr="00C051A8">
        <w:tc>
          <w:tcPr>
            <w:tcW w:w="5904" w:type="dxa"/>
            <w:shd w:val="clear" w:color="auto" w:fill="auto"/>
          </w:tcPr>
          <w:p w14:paraId="53650515"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16"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Signature of PSU Representative:</w:t>
            </w:r>
          </w:p>
          <w:p w14:paraId="53650517"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p w14:paraId="53650518" w14:textId="77777777" w:rsidR="00C97DC1" w:rsidRPr="00C97DC1" w:rsidRDefault="00C97DC1" w:rsidP="00C97DC1">
            <w:pPr>
              <w:spacing w:after="0" w:line="240" w:lineRule="auto"/>
              <w:jc w:val="center"/>
              <w:rPr>
                <w:rFonts w:ascii="Times New Roman" w:eastAsia="Times New Roman" w:hAnsi="Times New Roman" w:cs="Times New Roman"/>
                <w:sz w:val="24"/>
                <w:szCs w:val="24"/>
              </w:rPr>
            </w:pPr>
          </w:p>
        </w:tc>
        <w:tc>
          <w:tcPr>
            <w:tcW w:w="2952" w:type="dxa"/>
            <w:shd w:val="clear" w:color="auto" w:fill="auto"/>
          </w:tcPr>
          <w:p w14:paraId="53650519" w14:textId="77777777" w:rsidR="00C97DC1" w:rsidRPr="00C97DC1" w:rsidRDefault="00C97DC1" w:rsidP="00C97DC1">
            <w:pPr>
              <w:spacing w:after="0" w:line="240" w:lineRule="auto"/>
              <w:rPr>
                <w:rFonts w:ascii="Times New Roman" w:eastAsia="Times New Roman" w:hAnsi="Times New Roman" w:cs="Times New Roman"/>
                <w:sz w:val="24"/>
                <w:szCs w:val="24"/>
              </w:rPr>
            </w:pPr>
          </w:p>
          <w:p w14:paraId="5365051A" w14:textId="77777777" w:rsidR="00C97DC1" w:rsidRPr="00C97DC1" w:rsidRDefault="00C97DC1" w:rsidP="00C97DC1">
            <w:pPr>
              <w:spacing w:after="0" w:line="240" w:lineRule="auto"/>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Date:</w:t>
            </w:r>
          </w:p>
        </w:tc>
      </w:tr>
    </w:tbl>
    <w:p w14:paraId="5365051C" w14:textId="77777777" w:rsidR="001022C7" w:rsidRDefault="001022C7"/>
    <w:sectPr w:rsidR="001022C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30CC" w14:textId="77777777" w:rsidR="00586324" w:rsidRDefault="00586324" w:rsidP="00C97DC1">
      <w:pPr>
        <w:spacing w:after="0" w:line="240" w:lineRule="auto"/>
      </w:pPr>
      <w:r>
        <w:separator/>
      </w:r>
    </w:p>
  </w:endnote>
  <w:endnote w:type="continuationSeparator" w:id="0">
    <w:p w14:paraId="55D5806B" w14:textId="77777777" w:rsidR="00586324" w:rsidRDefault="00586324" w:rsidP="00C9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283324"/>
      <w:docPartObj>
        <w:docPartGallery w:val="Page Numbers (Bottom of Page)"/>
        <w:docPartUnique/>
      </w:docPartObj>
    </w:sdtPr>
    <w:sdtEndPr/>
    <w:sdtContent>
      <w:sdt>
        <w:sdtPr>
          <w:id w:val="1728636285"/>
          <w:docPartObj>
            <w:docPartGallery w:val="Page Numbers (Top of Page)"/>
            <w:docPartUnique/>
          </w:docPartObj>
        </w:sdtPr>
        <w:sdtEndPr/>
        <w:sdtContent>
          <w:p w14:paraId="53650524" w14:textId="77777777" w:rsidR="00C97DC1" w:rsidRDefault="00C97D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650525" w14:textId="77777777" w:rsidR="00C97DC1" w:rsidRDefault="00C9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6AA0" w14:textId="77777777" w:rsidR="00586324" w:rsidRDefault="00586324" w:rsidP="00C97DC1">
      <w:pPr>
        <w:spacing w:after="0" w:line="240" w:lineRule="auto"/>
      </w:pPr>
      <w:r>
        <w:separator/>
      </w:r>
    </w:p>
  </w:footnote>
  <w:footnote w:type="continuationSeparator" w:id="0">
    <w:p w14:paraId="3F6B0102" w14:textId="77777777" w:rsidR="00586324" w:rsidRDefault="00586324" w:rsidP="00C9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0521" w14:textId="77777777" w:rsidR="00C97DC1" w:rsidRPr="00C97DC1" w:rsidRDefault="00C97DC1" w:rsidP="00C97DC1">
    <w:pPr>
      <w:tabs>
        <w:tab w:val="center" w:pos="4320"/>
        <w:tab w:val="right" w:pos="8640"/>
      </w:tabs>
      <w:spacing w:after="0" w:line="240" w:lineRule="auto"/>
      <w:jc w:val="right"/>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PSU Energized Electrical Safety Program</w:t>
    </w:r>
  </w:p>
  <w:p w14:paraId="53650522" w14:textId="77777777" w:rsidR="00C97DC1" w:rsidRPr="00C97DC1" w:rsidRDefault="00C97DC1" w:rsidP="00C97DC1">
    <w:pPr>
      <w:tabs>
        <w:tab w:val="center" w:pos="4320"/>
        <w:tab w:val="right" w:pos="8640"/>
      </w:tabs>
      <w:spacing w:after="0" w:line="240" w:lineRule="auto"/>
      <w:jc w:val="right"/>
      <w:rPr>
        <w:rFonts w:ascii="Times New Roman" w:eastAsia="Times New Roman" w:hAnsi="Times New Roman" w:cs="Times New Roman"/>
        <w:sz w:val="24"/>
        <w:szCs w:val="24"/>
      </w:rPr>
    </w:pPr>
    <w:r w:rsidRPr="00C97DC1">
      <w:rPr>
        <w:rFonts w:ascii="Times New Roman" w:eastAsia="Times New Roman" w:hAnsi="Times New Roman" w:cs="Times New Roman"/>
        <w:sz w:val="24"/>
        <w:szCs w:val="24"/>
      </w:rPr>
      <w:t xml:space="preserve">Original release – 3/10/2010    Rev 1: 10/17/2012  Rev 2: 10/9/2015  Rev 3: 02/02/2018   </w:t>
    </w:r>
    <w:r w:rsidRPr="00C97DC1">
      <w:rPr>
        <w:rFonts w:ascii="Times New Roman" w:eastAsia="Times New Roman" w:hAnsi="Times New Roman" w:cs="Times New Roman"/>
        <w:color w:val="000000"/>
        <w:sz w:val="24"/>
        <w:szCs w:val="24"/>
      </w:rPr>
      <w:t>Rev 4: 06/2021</w:t>
    </w:r>
  </w:p>
  <w:p w14:paraId="53650523" w14:textId="77777777" w:rsidR="00C97DC1" w:rsidRDefault="00C97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F8"/>
    <w:rsid w:val="001022C7"/>
    <w:rsid w:val="00211192"/>
    <w:rsid w:val="002F2AF8"/>
    <w:rsid w:val="00520B1B"/>
    <w:rsid w:val="00586324"/>
    <w:rsid w:val="0067184D"/>
    <w:rsid w:val="00AE1A29"/>
    <w:rsid w:val="00B04708"/>
    <w:rsid w:val="00B35386"/>
    <w:rsid w:val="00C9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04BA"/>
  <w15:chartTrackingRefBased/>
  <w15:docId w15:val="{31E3E8C7-885A-489B-B9E1-11A57EC9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C1"/>
  </w:style>
  <w:style w:type="paragraph" w:styleId="Footer">
    <w:name w:val="footer"/>
    <w:basedOn w:val="Normal"/>
    <w:link w:val="FooterChar"/>
    <w:uiPriority w:val="99"/>
    <w:unhideWhenUsed/>
    <w:rsid w:val="00C9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Cygan, Anthony James</dc:creator>
  <cp:keywords/>
  <dc:description/>
  <cp:lastModifiedBy>Cygan, Anthony James</cp:lastModifiedBy>
  <cp:revision>8</cp:revision>
  <dcterms:created xsi:type="dcterms:W3CDTF">2021-05-27T15:04:00Z</dcterms:created>
  <dcterms:modified xsi:type="dcterms:W3CDTF">2021-06-03T12:07:00Z</dcterms:modified>
</cp:coreProperties>
</file>