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C" w:rsidRDefault="00C46A5C" w:rsidP="00C46A5C">
      <w:pPr>
        <w:pStyle w:val="ListParagraph"/>
        <w:ind w:left="2160" w:firstLine="720"/>
        <w:rPr>
          <w:b/>
          <w:sz w:val="28"/>
          <w:szCs w:val="28"/>
        </w:rPr>
      </w:pPr>
    </w:p>
    <w:p w:rsidR="00C46A5C" w:rsidRPr="00C46A5C" w:rsidRDefault="00C46A5C" w:rsidP="00C46A5C">
      <w:pPr>
        <w:pStyle w:val="ListParagraph"/>
        <w:ind w:left="2160" w:firstLine="720"/>
        <w:rPr>
          <w:b/>
          <w:sz w:val="28"/>
          <w:szCs w:val="28"/>
        </w:rPr>
      </w:pPr>
      <w:r w:rsidRPr="00C46A5C">
        <w:rPr>
          <w:b/>
          <w:noProof/>
          <w:sz w:val="28"/>
          <w:szCs w:val="28"/>
        </w:rPr>
        <w:drawing>
          <wp:anchor distT="0" distB="0" distL="114300" distR="114300" simplePos="0" relativeHeight="251658240" behindDoc="0" locked="0" layoutInCell="1" allowOverlap="1" wp14:anchorId="13BEFB16" wp14:editId="20B3404E">
            <wp:simplePos x="1371600" y="914400"/>
            <wp:positionH relativeFrom="margin">
              <wp:align>left</wp:align>
            </wp:positionH>
            <wp:positionV relativeFrom="margin">
              <wp:align>top</wp:align>
            </wp:positionV>
            <wp:extent cx="1552575" cy="733425"/>
            <wp:effectExtent l="0" t="0" r="9525" b="9525"/>
            <wp:wrapSquare wrapText="bothSides"/>
            <wp:docPr id="1" name="Picture 1" descr="C:\Users\stg2.COURSES\Desktop\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2.COURSES\Desktop\LOG (EHS Logo - Stack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r w:rsidRPr="00C46A5C">
        <w:rPr>
          <w:b/>
          <w:sz w:val="28"/>
          <w:szCs w:val="28"/>
        </w:rPr>
        <w:t xml:space="preserve">Frequently </w:t>
      </w:r>
      <w:r>
        <w:rPr>
          <w:b/>
          <w:sz w:val="28"/>
          <w:szCs w:val="28"/>
        </w:rPr>
        <w:t>Asked Q</w:t>
      </w:r>
      <w:r w:rsidRPr="00C46A5C">
        <w:rPr>
          <w:b/>
          <w:sz w:val="28"/>
          <w:szCs w:val="28"/>
        </w:rPr>
        <w:t>uestions</w:t>
      </w:r>
    </w:p>
    <w:p w:rsidR="00C46A5C" w:rsidRDefault="00C46A5C" w:rsidP="00C46A5C">
      <w:pPr>
        <w:pStyle w:val="CommentText"/>
        <w:spacing w:after="0"/>
        <w:rPr>
          <w:b/>
          <w:sz w:val="22"/>
          <w:szCs w:val="22"/>
        </w:rPr>
      </w:pPr>
    </w:p>
    <w:p w:rsidR="00C46A5C" w:rsidRDefault="00C46A5C" w:rsidP="00C46A5C">
      <w:pPr>
        <w:pStyle w:val="CommentText"/>
        <w:spacing w:after="0"/>
        <w:ind w:left="1440"/>
        <w:rPr>
          <w:b/>
          <w:sz w:val="22"/>
          <w:szCs w:val="22"/>
        </w:rPr>
      </w:pPr>
      <w:bookmarkStart w:id="0" w:name="_GoBack"/>
      <w:bookmarkEnd w:id="0"/>
    </w:p>
    <w:p w:rsidR="00C46A5C" w:rsidRDefault="00C46A5C" w:rsidP="00C46A5C">
      <w:pPr>
        <w:pStyle w:val="CommentText"/>
        <w:numPr>
          <w:ilvl w:val="1"/>
          <w:numId w:val="1"/>
        </w:numPr>
        <w:spacing w:after="0"/>
        <w:rPr>
          <w:b/>
          <w:sz w:val="22"/>
          <w:szCs w:val="22"/>
        </w:rPr>
      </w:pPr>
      <w:r w:rsidRPr="00551FB1">
        <w:rPr>
          <w:b/>
          <w:sz w:val="22"/>
          <w:szCs w:val="22"/>
        </w:rPr>
        <w:t>How will I be notified of the need to evacuate the building?</w:t>
      </w:r>
    </w:p>
    <w:p w:rsidR="00C46A5C" w:rsidRDefault="00C46A5C" w:rsidP="00C46A5C">
      <w:pPr>
        <w:pStyle w:val="CommentText"/>
        <w:spacing w:after="0"/>
        <w:ind w:left="1440"/>
        <w:rPr>
          <w:sz w:val="22"/>
          <w:szCs w:val="22"/>
        </w:rPr>
      </w:pPr>
      <w:r w:rsidRPr="00136E30">
        <w:rPr>
          <w:sz w:val="22"/>
          <w:szCs w:val="22"/>
        </w:rPr>
        <w:t>There are a few ways that evacuations may be initiated. The most common is the sounding of the building’s fire alarm.  However, there may be a need to evacuate the building silently, either by word of mouth or through</w:t>
      </w:r>
      <w:r>
        <w:rPr>
          <w:sz w:val="22"/>
          <w:szCs w:val="22"/>
        </w:rPr>
        <w:t xml:space="preserve"> </w:t>
      </w:r>
      <w:proofErr w:type="spellStart"/>
      <w:r>
        <w:rPr>
          <w:sz w:val="22"/>
          <w:szCs w:val="22"/>
        </w:rPr>
        <w:t>PSUAlert</w:t>
      </w:r>
      <w:proofErr w:type="spellEnd"/>
      <w:r>
        <w:rPr>
          <w:sz w:val="22"/>
          <w:szCs w:val="22"/>
        </w:rPr>
        <w:t xml:space="preserve">, </w:t>
      </w:r>
      <w:r w:rsidRPr="00136E30">
        <w:rPr>
          <w:sz w:val="22"/>
          <w:szCs w:val="22"/>
        </w:rPr>
        <w:t xml:space="preserve">the University’s text messaging system. </w:t>
      </w:r>
      <w:r>
        <w:rPr>
          <w:sz w:val="22"/>
          <w:szCs w:val="22"/>
        </w:rPr>
        <w:t xml:space="preserve"> You can sign up for the </w:t>
      </w:r>
      <w:proofErr w:type="spellStart"/>
      <w:r>
        <w:rPr>
          <w:sz w:val="22"/>
          <w:szCs w:val="22"/>
        </w:rPr>
        <w:t>PSUAlert</w:t>
      </w:r>
      <w:proofErr w:type="spellEnd"/>
      <w:r>
        <w:rPr>
          <w:sz w:val="22"/>
          <w:szCs w:val="22"/>
        </w:rPr>
        <w:t xml:space="preserve"> system by visiting </w:t>
      </w:r>
      <w:r w:rsidRPr="005570EB">
        <w:rPr>
          <w:sz w:val="22"/>
          <w:szCs w:val="22"/>
        </w:rPr>
        <w:t>https://psualert.psu.edu/psualert/</w:t>
      </w:r>
      <w:r>
        <w:rPr>
          <w:sz w:val="22"/>
          <w:szCs w:val="22"/>
        </w:rPr>
        <w:t>.</w:t>
      </w:r>
    </w:p>
    <w:p w:rsidR="00C46A5C" w:rsidRDefault="00C46A5C" w:rsidP="00C46A5C">
      <w:pPr>
        <w:pStyle w:val="CommentText"/>
        <w:spacing w:after="0"/>
        <w:ind w:left="1440"/>
        <w:rPr>
          <w:sz w:val="22"/>
          <w:szCs w:val="22"/>
        </w:rPr>
      </w:pPr>
    </w:p>
    <w:p w:rsidR="00C46A5C" w:rsidRPr="00551FB1" w:rsidRDefault="00C46A5C" w:rsidP="00C46A5C">
      <w:pPr>
        <w:pStyle w:val="ListParagraph"/>
        <w:numPr>
          <w:ilvl w:val="1"/>
          <w:numId w:val="1"/>
        </w:numPr>
        <w:spacing w:after="0"/>
        <w:rPr>
          <w:b/>
        </w:rPr>
      </w:pPr>
      <w:r w:rsidRPr="00551FB1">
        <w:rPr>
          <w:rFonts w:eastAsia="Calibri" w:cs="Times New Roman"/>
          <w:b/>
        </w:rPr>
        <w:t xml:space="preserve">If the fire alarm sounds, do I have to evacuate the building?  </w:t>
      </w:r>
    </w:p>
    <w:p w:rsidR="00C46A5C" w:rsidRDefault="00C46A5C" w:rsidP="00C46A5C">
      <w:pPr>
        <w:spacing w:after="0"/>
        <w:ind w:left="1440"/>
        <w:rPr>
          <w:rFonts w:ascii="Calibri" w:eastAsia="Calibri" w:hAnsi="Calibri" w:cs="Times New Roman"/>
        </w:rPr>
      </w:pPr>
      <w:r w:rsidRPr="00031344">
        <w:rPr>
          <w:rFonts w:ascii="Calibri" w:eastAsia="Calibri" w:hAnsi="Calibri" w:cs="Times New Roman"/>
        </w:rPr>
        <w:t>Unless signs have been posted on the doors stating that testing is taking place, everyone must evacuate the building when the fire alarm sounds.</w:t>
      </w:r>
    </w:p>
    <w:p w:rsidR="00C46A5C" w:rsidRDefault="00C46A5C" w:rsidP="00C46A5C">
      <w:pPr>
        <w:spacing w:after="0"/>
        <w:ind w:left="1440"/>
      </w:pPr>
    </w:p>
    <w:p w:rsidR="00C46A5C" w:rsidRDefault="00C46A5C" w:rsidP="00C46A5C">
      <w:pPr>
        <w:pStyle w:val="CommentText"/>
        <w:numPr>
          <w:ilvl w:val="1"/>
          <w:numId w:val="1"/>
        </w:numPr>
        <w:spacing w:after="0"/>
        <w:rPr>
          <w:b/>
          <w:sz w:val="22"/>
          <w:szCs w:val="22"/>
        </w:rPr>
      </w:pPr>
      <w:r w:rsidRPr="00551FB1">
        <w:rPr>
          <w:b/>
          <w:sz w:val="22"/>
          <w:szCs w:val="22"/>
        </w:rPr>
        <w:t>How should emergency situations be reported?</w:t>
      </w:r>
    </w:p>
    <w:p w:rsidR="00C46A5C" w:rsidRDefault="00C46A5C" w:rsidP="00C46A5C">
      <w:pPr>
        <w:pStyle w:val="CommentText"/>
        <w:spacing w:after="0"/>
        <w:ind w:left="1080" w:firstLine="360"/>
        <w:rPr>
          <w:sz w:val="22"/>
          <w:szCs w:val="22"/>
        </w:rPr>
      </w:pPr>
      <w:r w:rsidRPr="00136E30">
        <w:rPr>
          <w:sz w:val="22"/>
          <w:szCs w:val="22"/>
        </w:rPr>
        <w:t>Call 911 to report any emergency.  This should be done once you are in a safe location.</w:t>
      </w:r>
    </w:p>
    <w:p w:rsidR="00C46A5C" w:rsidRPr="00136E30" w:rsidRDefault="00C46A5C" w:rsidP="00C46A5C">
      <w:pPr>
        <w:pStyle w:val="CommentText"/>
        <w:spacing w:after="0"/>
        <w:ind w:left="1080" w:firstLine="360"/>
        <w:rPr>
          <w:sz w:val="22"/>
          <w:szCs w:val="22"/>
        </w:rPr>
      </w:pPr>
    </w:p>
    <w:p w:rsidR="00C46A5C" w:rsidRDefault="00C46A5C" w:rsidP="00C46A5C">
      <w:pPr>
        <w:pStyle w:val="CommentText"/>
        <w:numPr>
          <w:ilvl w:val="1"/>
          <w:numId w:val="1"/>
        </w:numPr>
        <w:spacing w:after="0"/>
        <w:rPr>
          <w:b/>
          <w:sz w:val="22"/>
          <w:szCs w:val="22"/>
        </w:rPr>
      </w:pPr>
      <w:r w:rsidRPr="00551FB1">
        <w:rPr>
          <w:b/>
          <w:sz w:val="22"/>
          <w:szCs w:val="22"/>
        </w:rPr>
        <w:t>What are my responsibilities as a faculty member during a building evacuation?</w:t>
      </w:r>
    </w:p>
    <w:p w:rsidR="00C46A5C" w:rsidRDefault="00C46A5C" w:rsidP="00C46A5C">
      <w:pPr>
        <w:spacing w:after="0"/>
        <w:ind w:left="1440"/>
      </w:pPr>
      <w:r w:rsidRPr="00136E30">
        <w:t xml:space="preserve">As a faculty member, you are required to evacuate any students or visitors that are in your presence and direct them to the building’s designated meeting site. </w:t>
      </w:r>
    </w:p>
    <w:p w:rsidR="00C46A5C" w:rsidRPr="00136E30" w:rsidRDefault="00C46A5C" w:rsidP="00C46A5C">
      <w:pPr>
        <w:spacing w:after="0"/>
        <w:ind w:left="1440"/>
      </w:pPr>
    </w:p>
    <w:p w:rsidR="00C46A5C" w:rsidRPr="00136E30" w:rsidRDefault="00C46A5C" w:rsidP="00C46A5C">
      <w:pPr>
        <w:pStyle w:val="ListParagraph"/>
        <w:numPr>
          <w:ilvl w:val="1"/>
          <w:numId w:val="1"/>
        </w:numPr>
        <w:spacing w:after="0"/>
        <w:rPr>
          <w:b/>
        </w:rPr>
      </w:pPr>
      <w:r w:rsidRPr="00136E30">
        <w:rPr>
          <w:b/>
        </w:rPr>
        <w:t>What if someone refuses to leave during an evacuation?</w:t>
      </w:r>
    </w:p>
    <w:p w:rsidR="00C46A5C" w:rsidRDefault="00C46A5C" w:rsidP="00C46A5C">
      <w:pPr>
        <w:spacing w:after="0"/>
        <w:ind w:left="1440"/>
      </w:pPr>
      <w:r w:rsidRPr="00136E30">
        <w:t xml:space="preserve">Evacuate the building as required and report the information to the Building Emergency Coordinator or a Safety Monitor at the designated meeting site. They will give this information to the emergency responders. </w:t>
      </w:r>
    </w:p>
    <w:p w:rsidR="00C46A5C" w:rsidRPr="00136E30" w:rsidRDefault="00C46A5C" w:rsidP="00C46A5C">
      <w:pPr>
        <w:spacing w:after="0"/>
        <w:ind w:left="1440"/>
      </w:pPr>
    </w:p>
    <w:p w:rsidR="00C46A5C" w:rsidRPr="00031344" w:rsidRDefault="00C46A5C" w:rsidP="00C46A5C">
      <w:pPr>
        <w:pStyle w:val="ListParagraph"/>
        <w:numPr>
          <w:ilvl w:val="0"/>
          <w:numId w:val="2"/>
        </w:numPr>
        <w:spacing w:after="0"/>
        <w:rPr>
          <w:b/>
        </w:rPr>
      </w:pPr>
      <w:r w:rsidRPr="00031344">
        <w:rPr>
          <w:rFonts w:ascii="Calibri" w:eastAsia="Calibri" w:hAnsi="Calibri" w:cs="Times New Roman"/>
          <w:b/>
        </w:rPr>
        <w:t xml:space="preserve">Where am I supposed to go during an evacuation? </w:t>
      </w:r>
    </w:p>
    <w:p w:rsidR="00C46A5C" w:rsidRDefault="00C46A5C" w:rsidP="00C46A5C">
      <w:pPr>
        <w:spacing w:after="0"/>
        <w:ind w:left="1440"/>
        <w:rPr>
          <w:rFonts w:ascii="Calibri" w:eastAsia="Calibri" w:hAnsi="Calibri" w:cs="Times New Roman"/>
        </w:rPr>
      </w:pPr>
      <w:r w:rsidRPr="00031344">
        <w:rPr>
          <w:rFonts w:ascii="Calibri" w:eastAsia="Calibri" w:hAnsi="Calibri" w:cs="Times New Roman"/>
        </w:rPr>
        <w:t xml:space="preserve">Each building on campus has a “Designated Meeting Site.” The designated meeting site for each building can be found on the emergency evacuation maps that are posted throughout each building. </w:t>
      </w:r>
    </w:p>
    <w:p w:rsidR="00C46A5C" w:rsidRPr="00031344" w:rsidRDefault="00C46A5C" w:rsidP="00C46A5C">
      <w:pPr>
        <w:spacing w:after="0"/>
        <w:ind w:left="1440"/>
      </w:pPr>
    </w:p>
    <w:p w:rsidR="00C46A5C" w:rsidRPr="00031344" w:rsidRDefault="00C46A5C" w:rsidP="00C46A5C">
      <w:pPr>
        <w:pStyle w:val="ListParagraph"/>
        <w:numPr>
          <w:ilvl w:val="0"/>
          <w:numId w:val="2"/>
        </w:numPr>
        <w:spacing w:after="0"/>
        <w:rPr>
          <w:rFonts w:ascii="Calibri" w:eastAsia="Calibri" w:hAnsi="Calibri" w:cs="Times New Roman"/>
          <w:b/>
        </w:rPr>
      </w:pPr>
      <w:r w:rsidRPr="00031344">
        <w:rPr>
          <w:rFonts w:ascii="Calibri" w:eastAsia="Calibri" w:hAnsi="Calibri" w:cs="Times New Roman"/>
          <w:b/>
        </w:rPr>
        <w:t xml:space="preserve">The alarm has stopped sounding. Can I go back inside the building? </w:t>
      </w:r>
    </w:p>
    <w:p w:rsidR="00C46A5C" w:rsidRDefault="00C46A5C" w:rsidP="00C46A5C">
      <w:pPr>
        <w:spacing w:after="0"/>
        <w:ind w:left="1440"/>
        <w:rPr>
          <w:rFonts w:ascii="Calibri" w:eastAsia="Calibri" w:hAnsi="Calibri" w:cs="Times New Roman"/>
        </w:rPr>
      </w:pPr>
      <w:r w:rsidRPr="00031344">
        <w:rPr>
          <w:rFonts w:ascii="Calibri" w:eastAsia="Calibri" w:hAnsi="Calibri" w:cs="Times New Roman"/>
        </w:rPr>
        <w:t xml:space="preserve">Occupants are not allowed to re-enter a building until the “all clear” </w:t>
      </w:r>
      <w:r>
        <w:rPr>
          <w:rFonts w:ascii="Calibri" w:eastAsia="Calibri" w:hAnsi="Calibri" w:cs="Times New Roman"/>
        </w:rPr>
        <w:t xml:space="preserve">is </w:t>
      </w:r>
      <w:r w:rsidRPr="00031344">
        <w:rPr>
          <w:rFonts w:ascii="Calibri" w:eastAsia="Calibri" w:hAnsi="Calibri" w:cs="Times New Roman"/>
        </w:rPr>
        <w:t xml:space="preserve">given from an emergency responder (fire, police, EHS). </w:t>
      </w:r>
    </w:p>
    <w:p w:rsidR="00C46A5C" w:rsidRDefault="00C46A5C" w:rsidP="00C46A5C">
      <w:pPr>
        <w:spacing w:after="0"/>
        <w:ind w:left="1440"/>
        <w:rPr>
          <w:rFonts w:ascii="Calibri" w:eastAsia="Calibri" w:hAnsi="Calibri" w:cs="Times New Roman"/>
        </w:rPr>
      </w:pPr>
    </w:p>
    <w:p w:rsidR="00C46A5C" w:rsidRPr="00031344" w:rsidRDefault="00C46A5C" w:rsidP="00C46A5C">
      <w:pPr>
        <w:pStyle w:val="ListParagraph"/>
        <w:numPr>
          <w:ilvl w:val="0"/>
          <w:numId w:val="2"/>
        </w:numPr>
        <w:spacing w:after="0"/>
        <w:rPr>
          <w:rFonts w:ascii="Calibri" w:eastAsia="Calibri" w:hAnsi="Calibri" w:cs="Times New Roman"/>
          <w:b/>
        </w:rPr>
      </w:pPr>
      <w:r w:rsidRPr="00031344">
        <w:rPr>
          <w:rFonts w:ascii="Calibri" w:eastAsia="Calibri" w:hAnsi="Calibri" w:cs="Times New Roman"/>
          <w:b/>
        </w:rPr>
        <w:t xml:space="preserve">Our fire alarm sounded and the building evacuated but nobody ever gave us the all clear to return. What do we do? </w:t>
      </w:r>
    </w:p>
    <w:p w:rsidR="00C46A5C" w:rsidRDefault="00C46A5C" w:rsidP="00C46A5C">
      <w:pPr>
        <w:spacing w:after="0"/>
        <w:ind w:left="1440"/>
        <w:rPr>
          <w:rFonts w:ascii="Calibri" w:eastAsia="Calibri" w:hAnsi="Calibri" w:cs="Times New Roman"/>
        </w:rPr>
      </w:pPr>
      <w:r w:rsidRPr="00031344">
        <w:rPr>
          <w:rFonts w:ascii="Calibri" w:eastAsia="Calibri" w:hAnsi="Calibri" w:cs="Times New Roman"/>
        </w:rPr>
        <w:t>Call 3-1111 or your campus Police and request an officer</w:t>
      </w:r>
      <w:r>
        <w:rPr>
          <w:rFonts w:ascii="Calibri" w:eastAsia="Calibri" w:hAnsi="Calibri" w:cs="Times New Roman"/>
        </w:rPr>
        <w:t xml:space="preserve"> to</w:t>
      </w:r>
      <w:r w:rsidRPr="00031344">
        <w:rPr>
          <w:rFonts w:ascii="Calibri" w:eastAsia="Calibri" w:hAnsi="Calibri" w:cs="Times New Roman"/>
        </w:rPr>
        <w:t xml:space="preserve"> come and give an all clear to the occupants. </w:t>
      </w:r>
    </w:p>
    <w:p w:rsidR="00C46A5C" w:rsidRPr="00031344" w:rsidRDefault="00C46A5C" w:rsidP="00C46A5C">
      <w:pPr>
        <w:spacing w:after="0"/>
        <w:ind w:left="1440"/>
        <w:rPr>
          <w:rFonts w:ascii="Calibri" w:eastAsia="Calibri" w:hAnsi="Calibri" w:cs="Times New Roman"/>
        </w:rPr>
      </w:pPr>
    </w:p>
    <w:p w:rsidR="00C46A5C" w:rsidRPr="00031344" w:rsidRDefault="00C46A5C" w:rsidP="00C46A5C">
      <w:pPr>
        <w:pStyle w:val="ListParagraph"/>
        <w:numPr>
          <w:ilvl w:val="0"/>
          <w:numId w:val="2"/>
        </w:numPr>
        <w:spacing w:after="0"/>
        <w:rPr>
          <w:rFonts w:ascii="Calibri" w:eastAsia="Calibri" w:hAnsi="Calibri" w:cs="Times New Roman"/>
          <w:b/>
        </w:rPr>
      </w:pPr>
      <w:r w:rsidRPr="00031344">
        <w:rPr>
          <w:rFonts w:ascii="Calibri" w:eastAsia="Calibri" w:hAnsi="Calibri" w:cs="Times New Roman"/>
          <w:b/>
        </w:rPr>
        <w:lastRenderedPageBreak/>
        <w:t xml:space="preserve">I </w:t>
      </w:r>
      <w:r>
        <w:rPr>
          <w:rFonts w:ascii="Calibri" w:eastAsia="Calibri" w:hAnsi="Calibri" w:cs="Times New Roman"/>
          <w:b/>
        </w:rPr>
        <w:t xml:space="preserve">have a student who is </w:t>
      </w:r>
      <w:r w:rsidRPr="00031344">
        <w:rPr>
          <w:rFonts w:ascii="Calibri" w:eastAsia="Calibri" w:hAnsi="Calibri" w:cs="Times New Roman"/>
          <w:b/>
        </w:rPr>
        <w:t>unable to use the stair</w:t>
      </w:r>
      <w:r>
        <w:rPr>
          <w:rFonts w:ascii="Calibri" w:eastAsia="Calibri" w:hAnsi="Calibri" w:cs="Times New Roman"/>
          <w:b/>
        </w:rPr>
        <w:t xml:space="preserve">well to evacuate the building due to </w:t>
      </w:r>
      <w:r w:rsidRPr="00031344">
        <w:rPr>
          <w:rFonts w:ascii="Calibri" w:eastAsia="Calibri" w:hAnsi="Calibri" w:cs="Times New Roman"/>
          <w:b/>
        </w:rPr>
        <w:t xml:space="preserve">either a temporary or permanent mobility restriction. What do </w:t>
      </w:r>
      <w:r>
        <w:rPr>
          <w:rFonts w:ascii="Calibri" w:eastAsia="Calibri" w:hAnsi="Calibri" w:cs="Times New Roman"/>
          <w:b/>
        </w:rPr>
        <w:t xml:space="preserve">we do? Should they </w:t>
      </w:r>
      <w:r w:rsidRPr="00031344">
        <w:rPr>
          <w:rFonts w:ascii="Calibri" w:eastAsia="Calibri" w:hAnsi="Calibri" w:cs="Times New Roman"/>
          <w:b/>
        </w:rPr>
        <w:t xml:space="preserve">use the elevator to leave the building? </w:t>
      </w:r>
    </w:p>
    <w:p w:rsidR="00C46A5C" w:rsidRDefault="00C46A5C" w:rsidP="00C46A5C">
      <w:pPr>
        <w:spacing w:after="0"/>
        <w:ind w:left="1440"/>
        <w:rPr>
          <w:rFonts w:ascii="Calibri" w:eastAsia="Calibri" w:hAnsi="Calibri" w:cs="Times New Roman"/>
        </w:rPr>
      </w:pPr>
      <w:r w:rsidRPr="00031344">
        <w:rPr>
          <w:rFonts w:ascii="Calibri" w:eastAsia="Calibri" w:hAnsi="Calibri" w:cs="Times New Roman"/>
        </w:rPr>
        <w:t xml:space="preserve">In the event of a fire alarm and building evacuation, do not use the elevator to evacuate. </w:t>
      </w:r>
      <w:r>
        <w:rPr>
          <w:rFonts w:ascii="Calibri" w:eastAsia="Calibri" w:hAnsi="Calibri" w:cs="Times New Roman"/>
        </w:rPr>
        <w:t xml:space="preserve">Escort the student to an </w:t>
      </w:r>
      <w:r w:rsidRPr="00031344">
        <w:rPr>
          <w:rFonts w:ascii="Calibri" w:eastAsia="Calibri" w:hAnsi="Calibri" w:cs="Times New Roman"/>
        </w:rPr>
        <w:t>“Assist</w:t>
      </w:r>
      <w:r>
        <w:rPr>
          <w:rFonts w:ascii="Calibri" w:eastAsia="Calibri" w:hAnsi="Calibri" w:cs="Times New Roman"/>
        </w:rPr>
        <w:t xml:space="preserve">ed Evacuation Staging Area” and </w:t>
      </w:r>
      <w:r w:rsidRPr="00031344">
        <w:rPr>
          <w:rFonts w:ascii="Calibri" w:eastAsia="Calibri" w:hAnsi="Calibri" w:cs="Times New Roman"/>
        </w:rPr>
        <w:t xml:space="preserve">call 911 or 3-1111 and let dispatchers know that there is </w:t>
      </w:r>
      <w:r>
        <w:rPr>
          <w:rFonts w:ascii="Calibri" w:eastAsia="Calibri" w:hAnsi="Calibri" w:cs="Times New Roman"/>
        </w:rPr>
        <w:t>an alarm situation and where they</w:t>
      </w:r>
      <w:r w:rsidRPr="00031344">
        <w:rPr>
          <w:rFonts w:ascii="Calibri" w:eastAsia="Calibri" w:hAnsi="Calibri" w:cs="Times New Roman"/>
        </w:rPr>
        <w:t xml:space="preserve"> are located (floor and building). If you are unsure where the assisted evacuation staging area</w:t>
      </w:r>
      <w:r>
        <w:rPr>
          <w:rFonts w:ascii="Calibri" w:eastAsia="Calibri" w:hAnsi="Calibri" w:cs="Times New Roman"/>
        </w:rPr>
        <w:t>s</w:t>
      </w:r>
      <w:r w:rsidRPr="00031344">
        <w:rPr>
          <w:rFonts w:ascii="Calibri" w:eastAsia="Calibri" w:hAnsi="Calibri" w:cs="Times New Roman"/>
        </w:rPr>
        <w:t xml:space="preserve"> </w:t>
      </w:r>
      <w:r>
        <w:rPr>
          <w:rFonts w:ascii="Calibri" w:eastAsia="Calibri" w:hAnsi="Calibri" w:cs="Times New Roman"/>
        </w:rPr>
        <w:t>are</w:t>
      </w:r>
      <w:r w:rsidRPr="00031344">
        <w:rPr>
          <w:rFonts w:ascii="Calibri" w:eastAsia="Calibri" w:hAnsi="Calibri" w:cs="Times New Roman"/>
        </w:rPr>
        <w:t xml:space="preserve">, they can be found by looking at an emergency evacuation map located on each floor of the building. These areas are colored in pink and are either in a stairwell or close to one. </w:t>
      </w:r>
    </w:p>
    <w:p w:rsidR="00C46A5C" w:rsidRPr="00031344" w:rsidRDefault="00C46A5C" w:rsidP="00C46A5C">
      <w:pPr>
        <w:spacing w:after="0"/>
        <w:ind w:left="1440"/>
        <w:rPr>
          <w:rFonts w:ascii="Calibri" w:eastAsia="Calibri" w:hAnsi="Calibri" w:cs="Times New Roman"/>
        </w:rPr>
      </w:pPr>
      <w:r>
        <w:rPr>
          <w:rFonts w:ascii="Calibri" w:eastAsia="Calibri" w:hAnsi="Calibri" w:cs="Times New Roman"/>
        </w:rPr>
        <w:t>If you have a mobility restricted student in any of your classes, you should take the time to become familiar with the building and determine the proper course of action early on in the semester.</w:t>
      </w:r>
    </w:p>
    <w:p w:rsidR="00C46A5C" w:rsidRDefault="00C46A5C" w:rsidP="00C46A5C">
      <w:pPr>
        <w:pStyle w:val="ListParagraph"/>
        <w:spacing w:after="0"/>
        <w:ind w:left="1440"/>
      </w:pPr>
    </w:p>
    <w:p w:rsidR="00C46A5C" w:rsidRDefault="00C46A5C" w:rsidP="00C46A5C">
      <w:pPr>
        <w:pStyle w:val="ListParagraph"/>
        <w:ind w:left="1440"/>
      </w:pPr>
    </w:p>
    <w:p w:rsidR="00C46A5C" w:rsidRDefault="00C46A5C" w:rsidP="00C46A5C">
      <w:pPr>
        <w:ind w:left="360"/>
      </w:pPr>
    </w:p>
    <w:p w:rsidR="009143C4" w:rsidRDefault="009143C4"/>
    <w:sectPr w:rsidR="0091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BA2"/>
    <w:multiLevelType w:val="hybridMultilevel"/>
    <w:tmpl w:val="3ACAE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903D5D"/>
    <w:multiLevelType w:val="hybridMultilevel"/>
    <w:tmpl w:val="C3461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C"/>
    <w:rsid w:val="009143C4"/>
    <w:rsid w:val="00C4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5C"/>
    <w:rPr>
      <w:rFonts w:ascii="Tahoma" w:hAnsi="Tahoma" w:cs="Tahoma"/>
      <w:sz w:val="16"/>
      <w:szCs w:val="16"/>
    </w:rPr>
  </w:style>
  <w:style w:type="paragraph" w:styleId="ListParagraph">
    <w:name w:val="List Paragraph"/>
    <w:basedOn w:val="Normal"/>
    <w:uiPriority w:val="34"/>
    <w:qFormat/>
    <w:rsid w:val="00C46A5C"/>
    <w:pPr>
      <w:spacing w:after="200" w:line="276" w:lineRule="auto"/>
      <w:ind w:left="720"/>
      <w:contextualSpacing/>
    </w:pPr>
  </w:style>
  <w:style w:type="paragraph" w:styleId="CommentText">
    <w:name w:val="annotation text"/>
    <w:basedOn w:val="Normal"/>
    <w:link w:val="CommentTextChar"/>
    <w:uiPriority w:val="99"/>
    <w:semiHidden/>
    <w:unhideWhenUsed/>
    <w:rsid w:val="00C46A5C"/>
    <w:pPr>
      <w:spacing w:line="240" w:lineRule="auto"/>
    </w:pPr>
    <w:rPr>
      <w:sz w:val="20"/>
      <w:szCs w:val="20"/>
    </w:rPr>
  </w:style>
  <w:style w:type="character" w:customStyle="1" w:styleId="CommentTextChar">
    <w:name w:val="Comment Text Char"/>
    <w:basedOn w:val="DefaultParagraphFont"/>
    <w:link w:val="CommentText"/>
    <w:uiPriority w:val="99"/>
    <w:semiHidden/>
    <w:rsid w:val="00C46A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5C"/>
    <w:rPr>
      <w:rFonts w:ascii="Tahoma" w:hAnsi="Tahoma" w:cs="Tahoma"/>
      <w:sz w:val="16"/>
      <w:szCs w:val="16"/>
    </w:rPr>
  </w:style>
  <w:style w:type="paragraph" w:styleId="ListParagraph">
    <w:name w:val="List Paragraph"/>
    <w:basedOn w:val="Normal"/>
    <w:uiPriority w:val="34"/>
    <w:qFormat/>
    <w:rsid w:val="00C46A5C"/>
    <w:pPr>
      <w:spacing w:after="200" w:line="276" w:lineRule="auto"/>
      <w:ind w:left="720"/>
      <w:contextualSpacing/>
    </w:pPr>
  </w:style>
  <w:style w:type="paragraph" w:styleId="CommentText">
    <w:name w:val="annotation text"/>
    <w:basedOn w:val="Normal"/>
    <w:link w:val="CommentTextChar"/>
    <w:uiPriority w:val="99"/>
    <w:semiHidden/>
    <w:unhideWhenUsed/>
    <w:rsid w:val="00C46A5C"/>
    <w:pPr>
      <w:spacing w:line="240" w:lineRule="auto"/>
    </w:pPr>
    <w:rPr>
      <w:sz w:val="20"/>
      <w:szCs w:val="20"/>
    </w:rPr>
  </w:style>
  <w:style w:type="character" w:customStyle="1" w:styleId="CommentTextChar">
    <w:name w:val="Comment Text Char"/>
    <w:basedOn w:val="DefaultParagraphFont"/>
    <w:link w:val="CommentText"/>
    <w:uiPriority w:val="99"/>
    <w:semiHidden/>
    <w:rsid w:val="00C46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Company>Penn State University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T. Givens</dc:creator>
  <cp:lastModifiedBy>Stacy T. Givens</cp:lastModifiedBy>
  <cp:revision>1</cp:revision>
  <dcterms:created xsi:type="dcterms:W3CDTF">2017-05-25T15:26:00Z</dcterms:created>
  <dcterms:modified xsi:type="dcterms:W3CDTF">2017-05-25T15:27:00Z</dcterms:modified>
</cp:coreProperties>
</file>