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AC1" w:rsidRDefault="00C01AE3" w:rsidP="00534C32">
      <w:pPr>
        <w:spacing w:after="0" w:line="240" w:lineRule="auto"/>
        <w:jc w:val="center"/>
        <w:rPr>
          <w:b/>
          <w:noProof/>
          <w:sz w:val="32"/>
          <w:szCs w:val="32"/>
        </w:rPr>
      </w:pPr>
      <w:r w:rsidRPr="00C01AE3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D22338B" wp14:editId="44202334">
            <wp:simplePos x="0" y="0"/>
            <wp:positionH relativeFrom="column">
              <wp:posOffset>0</wp:posOffset>
            </wp:positionH>
            <wp:positionV relativeFrom="paragraph">
              <wp:posOffset>331828</wp:posOffset>
            </wp:positionV>
            <wp:extent cx="1558290" cy="731520"/>
            <wp:effectExtent l="0" t="0" r="3810" b="0"/>
            <wp:wrapSquare wrapText="bothSides"/>
            <wp:docPr id="2" name="Picture 2" descr="Z:\+EHS Letterheads\OPP_EHS stacked positive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+EHS Letterheads\OPP_EHS stacked positive -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 w:rsidR="00EE38EF">
        <w:rPr>
          <w:b/>
          <w:noProof/>
          <w:sz w:val="32"/>
          <w:szCs w:val="32"/>
        </w:rPr>
        <w:tab/>
      </w:r>
      <w:r w:rsidR="009A4036">
        <w:rPr>
          <w:b/>
          <w:noProof/>
          <w:sz w:val="32"/>
          <w:szCs w:val="32"/>
        </w:rPr>
        <mc:AlternateContent>
          <mc:Choice Requires="wps">
            <w:drawing>
              <wp:inline distT="0" distB="0" distL="0" distR="0" wp14:anchorId="006FDEB3" wp14:editId="5EBF2A07">
                <wp:extent cx="1308100" cy="36703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08100" cy="3670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557A7" w:rsidRDefault="00F557A7" w:rsidP="00F557A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C01AE3">
                              <w:rPr>
                                <w:rFonts w:ascii="Comic Sans MS" w:hAnsi="Comic Sans MS"/>
                                <w:color w:val="6600CC"/>
                                <w14:shadow w14:blurRad="0" w14:dist="35941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Snapshots!</w:t>
                            </w:r>
                          </w:p>
                          <w:p w:rsidR="009A4036" w:rsidRDefault="009A4036" w:rsidP="009A40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06FDEB3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03pt;height:2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" filled="f" stroked="f">
                <o:lock v:ext="edit" shapetype="t"/>
                <v:textbox style="mso-fit-shape-to-text:t">
                  <w:txbxContent>
                    <w:p w:rsidR="00F557A7" w:rsidRDefault="00F557A7" w:rsidP="00F557A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C01AE3">
                        <w:rPr>
                          <w:rFonts w:ascii="Comic Sans MS" w:hAnsi="Comic Sans MS"/>
                          <w:color w:val="6600CC"/>
                          <w14:shadow w14:blurRad="0" w14:dist="35941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Snapshots!</w:t>
                      </w:r>
                    </w:p>
                    <w:p w:rsidR="009A4036" w:rsidRDefault="009A4036" w:rsidP="009A403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34C32" w:rsidRPr="00C01AE3" w:rsidRDefault="00750F67" w:rsidP="00C01AE3">
      <w:pPr>
        <w:spacing w:after="0" w:line="240" w:lineRule="auto"/>
        <w:jc w:val="right"/>
        <w:rPr>
          <w:b/>
          <w:sz w:val="40"/>
          <w:szCs w:val="40"/>
        </w:rPr>
      </w:pPr>
      <w:r w:rsidRPr="00C01AE3">
        <w:rPr>
          <w:b/>
          <w:sz w:val="40"/>
          <w:szCs w:val="40"/>
        </w:rPr>
        <w:t>Process Safety Management</w:t>
      </w:r>
      <w:r w:rsidR="007B25B1">
        <w:rPr>
          <w:b/>
          <w:sz w:val="40"/>
          <w:szCs w:val="40"/>
        </w:rPr>
        <w:t xml:space="preserve"> Program</w:t>
      </w:r>
    </w:p>
    <w:p w:rsidR="009655F7" w:rsidRDefault="009655F7" w:rsidP="00C01AE3">
      <w:pPr>
        <w:spacing w:after="120" w:line="240" w:lineRule="auto"/>
        <w:ind w:left="4018"/>
        <w:jc w:val="right"/>
      </w:pPr>
      <w:hyperlink r:id="rId8" w:history="1">
        <w:r w:rsidRPr="00487792">
          <w:rPr>
            <w:rStyle w:val="Hyperlink"/>
          </w:rPr>
          <w:t>http://ehs.psu.edu/process-safety-management/overview</w:t>
        </w:r>
      </w:hyperlink>
    </w:p>
    <w:p w:rsidR="00750F67" w:rsidRDefault="00D55307" w:rsidP="00C01AE3">
      <w:pPr>
        <w:spacing w:after="120" w:line="240" w:lineRule="auto"/>
        <w:ind w:left="4018"/>
        <w:jc w:val="right"/>
        <w:rPr>
          <w:rStyle w:val="Hyperlink"/>
          <w:b/>
        </w:rPr>
      </w:pPr>
      <w:r w:rsidRPr="008578D0">
        <w:rPr>
          <w:b/>
        </w:rPr>
        <w:t xml:space="preserve">EHS Contact: </w:t>
      </w:r>
      <w:r w:rsidR="00750F67">
        <w:rPr>
          <w:b/>
        </w:rPr>
        <w:t>Charles Williams</w:t>
      </w:r>
      <w:r w:rsidRPr="00F94943">
        <w:rPr>
          <w:b/>
        </w:rPr>
        <w:t>,</w:t>
      </w:r>
      <w:r w:rsidR="00F557A7">
        <w:rPr>
          <w:b/>
        </w:rPr>
        <w:t xml:space="preserve"> </w:t>
      </w:r>
      <w:hyperlink r:id="rId9" w:history="1">
        <w:r w:rsidR="00750F67" w:rsidRPr="0099690B">
          <w:rPr>
            <w:rStyle w:val="Hyperlink"/>
            <w:b/>
          </w:rPr>
          <w:t>cmw33@psu.edu</w:t>
        </w:r>
      </w:hyperlink>
    </w:p>
    <w:p w:rsidR="00C01AE3" w:rsidRDefault="00C01AE3" w:rsidP="00C01AE3">
      <w:pPr>
        <w:spacing w:after="120" w:line="240" w:lineRule="auto"/>
        <w:ind w:left="4018"/>
        <w:jc w:val="right"/>
        <w:rPr>
          <w:b/>
        </w:rPr>
      </w:pPr>
      <w:r>
        <w:rPr>
          <w:b/>
        </w:rPr>
        <w:t>814-865-6391</w:t>
      </w:r>
    </w:p>
    <w:p w:rsidR="00C01AE3" w:rsidRPr="004F5580" w:rsidRDefault="00C01AE3" w:rsidP="00C01AE3">
      <w:pPr>
        <w:spacing w:after="120" w:line="240" w:lineRule="auto"/>
        <w:ind w:left="4018"/>
        <w:jc w:val="right"/>
        <w:rPr>
          <w:b/>
        </w:rPr>
      </w:pPr>
    </w:p>
    <w:p w:rsidR="00534C32" w:rsidRPr="005B430D" w:rsidRDefault="00534C32" w:rsidP="00534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 w:line="240" w:lineRule="auto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>Who does this program apply to?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55307" w:rsidRPr="00D55307" w:rsidRDefault="00750F67" w:rsidP="00750F6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>
        <w:t xml:space="preserve">University operations </w:t>
      </w:r>
      <w:r w:rsidRPr="00750F67">
        <w:t>where a highly hazardous chemical / biological agent or extremely hazardous substance deemed by Penn State is used</w:t>
      </w:r>
      <w:r>
        <w:t>,</w:t>
      </w:r>
      <w:r w:rsidRPr="00750F67">
        <w:t xml:space="preserve"> handled</w:t>
      </w:r>
      <w:r>
        <w:t>,</w:t>
      </w:r>
      <w:r w:rsidRPr="00750F67">
        <w:t xml:space="preserve"> or stored</w:t>
      </w:r>
      <w:r>
        <w:t xml:space="preserve">.  </w:t>
      </w:r>
      <w:r w:rsidRPr="00750F67">
        <w:t xml:space="preserve"> This also includes critical process operations identified by the University that would benefit from </w:t>
      </w:r>
      <w:r w:rsidR="00971946">
        <w:t xml:space="preserve">Process Safety Management (PSM) </w:t>
      </w:r>
      <w:r w:rsidRPr="00750F67">
        <w:t>program implementation.</w:t>
      </w:r>
    </w:p>
    <w:p w:rsidR="00D55307" w:rsidRPr="00D55307" w:rsidRDefault="00A515A0" w:rsidP="00D55307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>
        <w:rPr>
          <w:sz w:val="23"/>
          <w:szCs w:val="23"/>
        </w:rPr>
        <w:t>There are only several discrete unit operations covered within the University, contact EHS to determine if the process you work with is considered covered</w:t>
      </w:r>
      <w:r w:rsidR="00750F67">
        <w:t xml:space="preserve">. </w:t>
      </w:r>
    </w:p>
    <w:p w:rsidR="00534C32" w:rsidRPr="005B430D" w:rsidRDefault="00534C32" w:rsidP="00534C32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/>
        </w:rPr>
      </w:pPr>
    </w:p>
    <w:p w:rsidR="00A515A0" w:rsidRPr="00A515A0" w:rsidRDefault="00534C32" w:rsidP="00A51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7FFA3"/>
        <w:spacing w:after="0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 xml:space="preserve">What are the </w:t>
      </w:r>
      <w:r w:rsidR="00DD21E1">
        <w:rPr>
          <w:b/>
          <w:sz w:val="28"/>
          <w:szCs w:val="28"/>
        </w:rPr>
        <w:t>key</w:t>
      </w:r>
      <w:r w:rsidR="00C801EC">
        <w:rPr>
          <w:b/>
          <w:sz w:val="28"/>
          <w:szCs w:val="28"/>
        </w:rPr>
        <w:t xml:space="preserve"> requirements</w:t>
      </w:r>
      <w:r w:rsidRPr="00E03C6E">
        <w:rPr>
          <w:b/>
          <w:sz w:val="28"/>
          <w:szCs w:val="28"/>
        </w:rPr>
        <w:t xml:space="preserve"> of this program?</w:t>
      </w:r>
    </w:p>
    <w:p w:rsidR="00534C32" w:rsidRDefault="00534C32" w:rsidP="00534C32">
      <w:pPr>
        <w:numPr>
          <w:ilvl w:val="0"/>
          <w:numId w:val="31"/>
        </w:numPr>
        <w:spacing w:after="0" w:line="240" w:lineRule="auto"/>
      </w:pPr>
      <w:r>
        <w:t>Work units must</w:t>
      </w:r>
      <w:r w:rsidR="0015589E">
        <w:t>:</w:t>
      </w:r>
    </w:p>
    <w:p w:rsidR="0015589E" w:rsidRDefault="0027163D" w:rsidP="0015589E">
      <w:pPr>
        <w:numPr>
          <w:ilvl w:val="1"/>
          <w:numId w:val="31"/>
        </w:numPr>
        <w:spacing w:after="0" w:line="240" w:lineRule="auto"/>
      </w:pPr>
      <w:r>
        <w:t>Determine if the</w:t>
      </w:r>
      <w:r w:rsidR="00F557A7">
        <w:t xml:space="preserve">y have </w:t>
      </w:r>
      <w:r w:rsidR="00971946">
        <w:t xml:space="preserve">a process that contains a highly hazardous chemical / biological agent that should be submitted to the PSM </w:t>
      </w:r>
      <w:r w:rsidR="001427E3">
        <w:t>Steering Committee</w:t>
      </w:r>
      <w:r w:rsidR="00971946">
        <w:t xml:space="preserve"> for evaluation within the PSM program</w:t>
      </w:r>
      <w:r>
        <w:t>.</w:t>
      </w:r>
    </w:p>
    <w:p w:rsidR="00534C32" w:rsidRDefault="00534C32" w:rsidP="00534C32">
      <w:pPr>
        <w:numPr>
          <w:ilvl w:val="0"/>
          <w:numId w:val="31"/>
        </w:numPr>
        <w:spacing w:after="0" w:line="240" w:lineRule="auto"/>
      </w:pPr>
      <w:r w:rsidRPr="00344D91">
        <w:t>Supervisors must</w:t>
      </w:r>
      <w:r>
        <w:t>:</w:t>
      </w:r>
      <w:r w:rsidRPr="00344D91">
        <w:t xml:space="preserve"> </w:t>
      </w:r>
    </w:p>
    <w:p w:rsidR="00534C32" w:rsidRDefault="008C79EA" w:rsidP="00534C32">
      <w:pPr>
        <w:numPr>
          <w:ilvl w:val="1"/>
          <w:numId w:val="30"/>
        </w:numPr>
        <w:spacing w:after="0" w:line="240" w:lineRule="auto"/>
      </w:pPr>
      <w:r>
        <w:t>Be thoroughly informed of the PSM program requirements and how it relates to their areas of responsibility and authority.</w:t>
      </w:r>
    </w:p>
    <w:p w:rsidR="0027163D" w:rsidRDefault="008C79EA" w:rsidP="00534C32">
      <w:pPr>
        <w:numPr>
          <w:ilvl w:val="1"/>
          <w:numId w:val="30"/>
        </w:numPr>
        <w:spacing w:after="0" w:line="240" w:lineRule="auto"/>
      </w:pPr>
      <w:r>
        <w:t>Ensure employees and other individuals working around the covered process area receive required training</w:t>
      </w:r>
      <w:r w:rsidR="00D56754">
        <w:t xml:space="preserve"> and understand their responsibilities within the program</w:t>
      </w:r>
      <w:r>
        <w:t>.</w:t>
      </w:r>
    </w:p>
    <w:p w:rsidR="00D56754" w:rsidRPr="008C79EA" w:rsidRDefault="008C79EA" w:rsidP="00D56754">
      <w:pPr>
        <w:numPr>
          <w:ilvl w:val="1"/>
          <w:numId w:val="30"/>
        </w:numPr>
        <w:spacing w:after="0" w:line="240" w:lineRule="auto"/>
      </w:pPr>
      <w:r w:rsidRPr="008C79EA">
        <w:t>Provide appropriate opportunities for employees to actively participate in the PSM program.</w:t>
      </w:r>
    </w:p>
    <w:p w:rsidR="00534C32" w:rsidRDefault="00D56754" w:rsidP="00534C32">
      <w:pPr>
        <w:numPr>
          <w:ilvl w:val="0"/>
          <w:numId w:val="12"/>
        </w:numPr>
        <w:spacing w:after="0" w:line="240" w:lineRule="auto"/>
      </w:pPr>
      <w:r>
        <w:t>Employees must</w:t>
      </w:r>
      <w:r w:rsidR="00534C32">
        <w:t>:</w:t>
      </w:r>
    </w:p>
    <w:p w:rsidR="00534C32" w:rsidRDefault="00D56754" w:rsidP="004F5580">
      <w:pPr>
        <w:numPr>
          <w:ilvl w:val="1"/>
          <w:numId w:val="12"/>
        </w:numPr>
        <w:spacing w:after="0" w:line="240" w:lineRule="auto"/>
        <w:ind w:left="720"/>
      </w:pPr>
      <w:r>
        <w:t xml:space="preserve">Recognize their important role within the PSM program and report process safety issues </w:t>
      </w:r>
      <w:r w:rsidRPr="00D56754">
        <w:t>that may help eliminate or mitigate the consequences of a catastrophic release in a covered process area</w:t>
      </w:r>
      <w:r>
        <w:t>.</w:t>
      </w:r>
    </w:p>
    <w:p w:rsidR="00D56754" w:rsidRPr="00344D91" w:rsidRDefault="004F5580" w:rsidP="004F5580">
      <w:pPr>
        <w:numPr>
          <w:ilvl w:val="1"/>
          <w:numId w:val="12"/>
        </w:numPr>
        <w:spacing w:after="0" w:line="240" w:lineRule="auto"/>
        <w:ind w:left="720"/>
      </w:pPr>
      <w:r>
        <w:t>Follow PSM written procedures and requirements.</w:t>
      </w:r>
    </w:p>
    <w:p w:rsidR="0015589E" w:rsidRDefault="004F5580" w:rsidP="0015589E">
      <w:pPr>
        <w:numPr>
          <w:ilvl w:val="0"/>
          <w:numId w:val="12"/>
        </w:numPr>
        <w:spacing w:after="0" w:line="240" w:lineRule="auto"/>
      </w:pPr>
      <w:r>
        <w:t>Training requirements:</w:t>
      </w:r>
    </w:p>
    <w:p w:rsidR="0015589E" w:rsidRDefault="004F5580" w:rsidP="0015589E">
      <w:pPr>
        <w:numPr>
          <w:ilvl w:val="1"/>
          <w:numId w:val="12"/>
        </w:numPr>
        <w:spacing w:after="0" w:line="240" w:lineRule="auto"/>
        <w:ind w:left="720"/>
      </w:pPr>
      <w:r>
        <w:t>PSM Overview and 17 Elements of program</w:t>
      </w:r>
    </w:p>
    <w:p w:rsidR="004F5580" w:rsidRDefault="004F5580" w:rsidP="0015589E">
      <w:pPr>
        <w:numPr>
          <w:ilvl w:val="1"/>
          <w:numId w:val="12"/>
        </w:numPr>
        <w:spacing w:after="0" w:line="240" w:lineRule="auto"/>
        <w:ind w:left="720"/>
      </w:pPr>
      <w:r>
        <w:t>Annual Authorized Entrant training for all personnel who work on or around the covered process equipment</w:t>
      </w:r>
    </w:p>
    <w:p w:rsidR="00B41CED" w:rsidRDefault="00B41CED" w:rsidP="00B41CED">
      <w:pPr>
        <w:numPr>
          <w:ilvl w:val="0"/>
          <w:numId w:val="12"/>
        </w:numPr>
        <w:spacing w:after="0" w:line="240" w:lineRule="auto"/>
      </w:pPr>
      <w:r w:rsidRPr="00344D91">
        <w:t>Recordkeeping</w:t>
      </w:r>
      <w:r w:rsidR="008344EE">
        <w:t xml:space="preserve"> Requirements:</w:t>
      </w:r>
    </w:p>
    <w:p w:rsidR="00B41CED" w:rsidRPr="00344D91" w:rsidRDefault="004F5580" w:rsidP="00B41CED">
      <w:pPr>
        <w:numPr>
          <w:ilvl w:val="1"/>
          <w:numId w:val="12"/>
        </w:numPr>
        <w:spacing w:after="0" w:line="240" w:lineRule="auto"/>
        <w:ind w:left="720"/>
      </w:pPr>
      <w:r>
        <w:t>Each covered process area has specific recordkeeping requirements.</w:t>
      </w:r>
    </w:p>
    <w:p w:rsidR="00534C32" w:rsidRDefault="00534C32" w:rsidP="00534C32">
      <w:pPr>
        <w:spacing w:after="0" w:line="240" w:lineRule="auto"/>
        <w:rPr>
          <w:b/>
        </w:rPr>
      </w:pPr>
    </w:p>
    <w:p w:rsidR="00534C32" w:rsidRPr="005B430D" w:rsidRDefault="00534C32" w:rsidP="00534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8989"/>
        <w:tabs>
          <w:tab w:val="left" w:pos="7065"/>
        </w:tabs>
        <w:spacing w:after="0" w:line="240" w:lineRule="auto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>For additional information:</w:t>
      </w:r>
      <w:r>
        <w:rPr>
          <w:b/>
          <w:sz w:val="28"/>
          <w:szCs w:val="28"/>
        </w:rPr>
        <w:tab/>
      </w:r>
    </w:p>
    <w:p w:rsidR="008344EE" w:rsidRPr="003019FB" w:rsidRDefault="003116B6" w:rsidP="008344EE">
      <w:pPr>
        <w:numPr>
          <w:ilvl w:val="0"/>
          <w:numId w:val="3"/>
        </w:numPr>
        <w:spacing w:after="0" w:line="240" w:lineRule="auto"/>
        <w:ind w:left="360"/>
        <w:rPr>
          <w:b/>
        </w:rPr>
      </w:pPr>
      <w:r>
        <w:rPr>
          <w:rFonts w:eastAsia="Times New Roman"/>
          <w:color w:val="000000"/>
        </w:rPr>
        <w:t>Process Safety Management Procedures</w:t>
      </w:r>
    </w:p>
    <w:p w:rsidR="009655F7" w:rsidRDefault="008344EE" w:rsidP="009655F7">
      <w:pPr>
        <w:spacing w:after="0" w:line="240" w:lineRule="auto"/>
        <w:ind w:left="360"/>
      </w:pPr>
      <w:r>
        <w:rPr>
          <w:rFonts w:eastAsia="Times New Roman"/>
          <w:color w:val="000000"/>
        </w:rPr>
        <w:t xml:space="preserve"> </w:t>
      </w:r>
      <w:hyperlink r:id="rId10" w:history="1">
        <w:r w:rsidR="009655F7" w:rsidRPr="00487792">
          <w:rPr>
            <w:rStyle w:val="Hyperlink"/>
          </w:rPr>
          <w:t>http://ehs.psu.edu/process-safety-management/overview</w:t>
        </w:r>
      </w:hyperlink>
    </w:p>
    <w:p w:rsidR="003116B6" w:rsidRPr="003116B6" w:rsidRDefault="003116B6" w:rsidP="009655F7">
      <w:pPr>
        <w:spacing w:after="0" w:line="240" w:lineRule="auto"/>
        <w:ind w:left="360"/>
        <w:rPr>
          <w:b/>
        </w:rPr>
      </w:pPr>
      <w:bookmarkStart w:id="0" w:name="_GoBack"/>
      <w:bookmarkEnd w:id="0"/>
      <w:r>
        <w:rPr>
          <w:rFonts w:eastAsia="Times New Roman"/>
          <w:color w:val="000000"/>
        </w:rPr>
        <w:t>OSHA Regulations 29 CFR 1910.119 Process Safety management</w:t>
      </w:r>
    </w:p>
    <w:p w:rsidR="003116B6" w:rsidRPr="003116B6" w:rsidRDefault="009655F7" w:rsidP="003116B6">
      <w:pPr>
        <w:spacing w:after="0" w:line="240" w:lineRule="auto"/>
        <w:ind w:firstLine="360"/>
      </w:pPr>
      <w:hyperlink r:id="rId11" w:history="1">
        <w:r w:rsidR="003116B6" w:rsidRPr="003116B6">
          <w:rPr>
            <w:rStyle w:val="Hyperlink"/>
          </w:rPr>
          <w:t>https://www.osha.gov/pls/oshaweb/owadisp.show_document?p_table=STANDARDS&amp;p_id=9760</w:t>
        </w:r>
      </w:hyperlink>
    </w:p>
    <w:p w:rsidR="003116B6" w:rsidRPr="003116B6" w:rsidRDefault="003116B6" w:rsidP="003116B6">
      <w:pPr>
        <w:numPr>
          <w:ilvl w:val="0"/>
          <w:numId w:val="3"/>
        </w:numPr>
        <w:spacing w:after="0" w:line="240" w:lineRule="auto"/>
        <w:ind w:left="360"/>
      </w:pPr>
      <w:r w:rsidRPr="003116B6">
        <w:t>EPA Risk Management Program</w:t>
      </w:r>
    </w:p>
    <w:p w:rsidR="003116B6" w:rsidRPr="00800B99" w:rsidRDefault="009655F7" w:rsidP="00C01AE3">
      <w:pPr>
        <w:spacing w:after="0" w:line="240" w:lineRule="auto"/>
        <w:ind w:firstLine="360"/>
        <w:rPr>
          <w:b/>
        </w:rPr>
      </w:pPr>
      <w:hyperlink r:id="rId12" w:history="1">
        <w:r w:rsidR="003116B6" w:rsidRPr="003116B6">
          <w:rPr>
            <w:rStyle w:val="Hyperlink"/>
          </w:rPr>
          <w:t>http://www2.epa.gov/rmp/risk-management-plan-rmp-rule-overview</w:t>
        </w:r>
      </w:hyperlink>
    </w:p>
    <w:sectPr w:rsidR="003116B6" w:rsidRPr="00800B99" w:rsidSect="00C01AE3">
      <w:headerReference w:type="default" r:id="rId13"/>
      <w:footerReference w:type="default" r:id="rId14"/>
      <w:pgSz w:w="12240" w:h="15840" w:code="1"/>
      <w:pgMar w:top="1008" w:right="720" w:bottom="720" w:left="720" w:header="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D94" w:rsidRDefault="00967D94" w:rsidP="00534C32">
      <w:pPr>
        <w:spacing w:after="0" w:line="240" w:lineRule="auto"/>
      </w:pPr>
      <w:r>
        <w:separator/>
      </w:r>
    </w:p>
  </w:endnote>
  <w:endnote w:type="continuationSeparator" w:id="0">
    <w:p w:rsidR="00967D94" w:rsidRDefault="00967D94" w:rsidP="0053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63D" w:rsidRPr="000C3A96" w:rsidRDefault="001427E3">
    <w:pPr>
      <w:pStyle w:val="Footer"/>
      <w:rPr>
        <w:sz w:val="20"/>
        <w:szCs w:val="20"/>
      </w:rPr>
    </w:pPr>
    <w:r>
      <w:rPr>
        <w:sz w:val="20"/>
        <w:szCs w:val="20"/>
      </w:rPr>
      <w:t>October</w:t>
    </w:r>
    <w:r w:rsidR="003116B6">
      <w:rPr>
        <w:sz w:val="20"/>
        <w:szCs w:val="20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D94" w:rsidRDefault="00967D94" w:rsidP="00534C32">
      <w:pPr>
        <w:spacing w:after="0" w:line="240" w:lineRule="auto"/>
      </w:pPr>
      <w:r>
        <w:separator/>
      </w:r>
    </w:p>
  </w:footnote>
  <w:footnote w:type="continuationSeparator" w:id="0">
    <w:p w:rsidR="00967D94" w:rsidRDefault="00967D94" w:rsidP="00534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63D" w:rsidRPr="00604050" w:rsidRDefault="0027163D">
    <w:pPr>
      <w:pStyle w:val="Header"/>
      <w:rPr>
        <w:b/>
        <w:sz w:val="36"/>
        <w:szCs w:val="36"/>
      </w:rPr>
    </w:pPr>
  </w:p>
  <w:p w:rsidR="0027163D" w:rsidRDefault="002716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4EB"/>
    <w:multiLevelType w:val="hybridMultilevel"/>
    <w:tmpl w:val="09C8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D3518"/>
    <w:multiLevelType w:val="hybridMultilevel"/>
    <w:tmpl w:val="254C3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00A58"/>
    <w:multiLevelType w:val="hybridMultilevel"/>
    <w:tmpl w:val="F274EA82"/>
    <w:lvl w:ilvl="0" w:tplc="35A2F2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007FDA"/>
    <w:multiLevelType w:val="hybridMultilevel"/>
    <w:tmpl w:val="2FF41A68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DA21F89"/>
    <w:multiLevelType w:val="hybridMultilevel"/>
    <w:tmpl w:val="DF0C7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6003D"/>
    <w:multiLevelType w:val="hybridMultilevel"/>
    <w:tmpl w:val="85DCB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F846F4"/>
    <w:multiLevelType w:val="hybridMultilevel"/>
    <w:tmpl w:val="806A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F3276"/>
    <w:multiLevelType w:val="hybridMultilevel"/>
    <w:tmpl w:val="08D42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0D1E2D"/>
    <w:multiLevelType w:val="hybridMultilevel"/>
    <w:tmpl w:val="474486B8"/>
    <w:lvl w:ilvl="0" w:tplc="E13661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9E295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8668ED6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1E7197"/>
    <w:multiLevelType w:val="hybridMultilevel"/>
    <w:tmpl w:val="103C4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B2F8F"/>
    <w:multiLevelType w:val="hybridMultilevel"/>
    <w:tmpl w:val="4F606522"/>
    <w:lvl w:ilvl="0" w:tplc="71A66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19AF7E11"/>
    <w:multiLevelType w:val="hybridMultilevel"/>
    <w:tmpl w:val="2B8A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05FA3"/>
    <w:multiLevelType w:val="hybridMultilevel"/>
    <w:tmpl w:val="E36C43A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alibri" w:hint="default"/>
      </w:rPr>
    </w:lvl>
    <w:lvl w:ilvl="1" w:tplc="1430C8A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767E32"/>
    <w:multiLevelType w:val="hybridMultilevel"/>
    <w:tmpl w:val="2E22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115C3"/>
    <w:multiLevelType w:val="hybridMultilevel"/>
    <w:tmpl w:val="182A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719C3"/>
    <w:multiLevelType w:val="hybridMultilevel"/>
    <w:tmpl w:val="12FEE8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55CD4"/>
    <w:multiLevelType w:val="hybridMultilevel"/>
    <w:tmpl w:val="0C3A4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D56AAB"/>
    <w:multiLevelType w:val="hybridMultilevel"/>
    <w:tmpl w:val="010E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23290"/>
    <w:multiLevelType w:val="hybridMultilevel"/>
    <w:tmpl w:val="D2E8C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1C1551"/>
    <w:multiLevelType w:val="hybridMultilevel"/>
    <w:tmpl w:val="E1F4C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CC6D1E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7614829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161F3F"/>
    <w:multiLevelType w:val="hybridMultilevel"/>
    <w:tmpl w:val="62248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776187"/>
    <w:multiLevelType w:val="hybridMultilevel"/>
    <w:tmpl w:val="A8E04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A56CE1"/>
    <w:multiLevelType w:val="hybridMultilevel"/>
    <w:tmpl w:val="A54E0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2C1DD7"/>
    <w:multiLevelType w:val="hybridMultilevel"/>
    <w:tmpl w:val="FEB28B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C5094E"/>
    <w:multiLevelType w:val="hybridMultilevel"/>
    <w:tmpl w:val="340E4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747B7C"/>
    <w:multiLevelType w:val="hybridMultilevel"/>
    <w:tmpl w:val="19288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15F7B"/>
    <w:multiLevelType w:val="hybridMultilevel"/>
    <w:tmpl w:val="95A2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815CC"/>
    <w:multiLevelType w:val="hybridMultilevel"/>
    <w:tmpl w:val="D72C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DD51DA"/>
    <w:multiLevelType w:val="multilevel"/>
    <w:tmpl w:val="BFF4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560AD5"/>
    <w:multiLevelType w:val="hybridMultilevel"/>
    <w:tmpl w:val="584CC5C6"/>
    <w:lvl w:ilvl="0" w:tplc="533A51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6D67B0"/>
    <w:multiLevelType w:val="hybridMultilevel"/>
    <w:tmpl w:val="4BC0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10"/>
  </w:num>
  <w:num w:numId="4">
    <w:abstractNumId w:val="11"/>
  </w:num>
  <w:num w:numId="5">
    <w:abstractNumId w:val="9"/>
  </w:num>
  <w:num w:numId="6">
    <w:abstractNumId w:val="27"/>
  </w:num>
  <w:num w:numId="7">
    <w:abstractNumId w:val="5"/>
  </w:num>
  <w:num w:numId="8">
    <w:abstractNumId w:val="30"/>
  </w:num>
  <w:num w:numId="9">
    <w:abstractNumId w:val="17"/>
  </w:num>
  <w:num w:numId="10">
    <w:abstractNumId w:val="13"/>
  </w:num>
  <w:num w:numId="11">
    <w:abstractNumId w:val="4"/>
  </w:num>
  <w:num w:numId="12">
    <w:abstractNumId w:val="29"/>
  </w:num>
  <w:num w:numId="13">
    <w:abstractNumId w:val="6"/>
  </w:num>
  <w:num w:numId="14">
    <w:abstractNumId w:val="22"/>
  </w:num>
  <w:num w:numId="15">
    <w:abstractNumId w:val="28"/>
  </w:num>
  <w:num w:numId="16">
    <w:abstractNumId w:val="23"/>
  </w:num>
  <w:num w:numId="17">
    <w:abstractNumId w:val="21"/>
  </w:num>
  <w:num w:numId="18">
    <w:abstractNumId w:val="0"/>
  </w:num>
  <w:num w:numId="19">
    <w:abstractNumId w:val="24"/>
  </w:num>
  <w:num w:numId="20">
    <w:abstractNumId w:val="1"/>
  </w:num>
  <w:num w:numId="21">
    <w:abstractNumId w:val="3"/>
  </w:num>
  <w:num w:numId="22">
    <w:abstractNumId w:val="19"/>
  </w:num>
  <w:num w:numId="23">
    <w:abstractNumId w:val="20"/>
  </w:num>
  <w:num w:numId="24">
    <w:abstractNumId w:val="12"/>
  </w:num>
  <w:num w:numId="25">
    <w:abstractNumId w:val="7"/>
  </w:num>
  <w:num w:numId="26">
    <w:abstractNumId w:val="16"/>
  </w:num>
  <w:num w:numId="27">
    <w:abstractNumId w:val="26"/>
  </w:num>
  <w:num w:numId="28">
    <w:abstractNumId w:val="15"/>
  </w:num>
  <w:num w:numId="29">
    <w:abstractNumId w:val="18"/>
  </w:num>
  <w:num w:numId="30">
    <w:abstractNumId w:val="8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5361" style="mso-position-horizontal:center;mso-width-relative:margin;mso-height-relative:margin" fillcolor="white" strokecolor="#4f81bd">
      <v:fill color="white"/>
      <v:stroke color="#4f81bd" weight="3pt" linestyle="thinThin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B9"/>
    <w:rsid w:val="000C0E90"/>
    <w:rsid w:val="000C3A96"/>
    <w:rsid w:val="00100AF9"/>
    <w:rsid w:val="001427E3"/>
    <w:rsid w:val="0015422E"/>
    <w:rsid w:val="0015589E"/>
    <w:rsid w:val="0016474A"/>
    <w:rsid w:val="001A4353"/>
    <w:rsid w:val="001A4E1E"/>
    <w:rsid w:val="001C49A1"/>
    <w:rsid w:val="0022294B"/>
    <w:rsid w:val="0027163D"/>
    <w:rsid w:val="002B1122"/>
    <w:rsid w:val="003116B6"/>
    <w:rsid w:val="0034035A"/>
    <w:rsid w:val="00345696"/>
    <w:rsid w:val="003C768C"/>
    <w:rsid w:val="004F2DAF"/>
    <w:rsid w:val="004F5580"/>
    <w:rsid w:val="00534C32"/>
    <w:rsid w:val="00546E67"/>
    <w:rsid w:val="005E3133"/>
    <w:rsid w:val="006636FA"/>
    <w:rsid w:val="007061B9"/>
    <w:rsid w:val="00750F67"/>
    <w:rsid w:val="007B25B1"/>
    <w:rsid w:val="00800B99"/>
    <w:rsid w:val="00824488"/>
    <w:rsid w:val="008344EE"/>
    <w:rsid w:val="00841AC1"/>
    <w:rsid w:val="008C79EA"/>
    <w:rsid w:val="00924481"/>
    <w:rsid w:val="009655F7"/>
    <w:rsid w:val="00967D94"/>
    <w:rsid w:val="009715E9"/>
    <w:rsid w:val="00971946"/>
    <w:rsid w:val="00981C15"/>
    <w:rsid w:val="009A4036"/>
    <w:rsid w:val="00A515A0"/>
    <w:rsid w:val="00A5508D"/>
    <w:rsid w:val="00A943CC"/>
    <w:rsid w:val="00B23E8C"/>
    <w:rsid w:val="00B41CED"/>
    <w:rsid w:val="00B808A5"/>
    <w:rsid w:val="00BE5EE7"/>
    <w:rsid w:val="00C01AE3"/>
    <w:rsid w:val="00C801EC"/>
    <w:rsid w:val="00D55307"/>
    <w:rsid w:val="00D56754"/>
    <w:rsid w:val="00D741F7"/>
    <w:rsid w:val="00DD21E1"/>
    <w:rsid w:val="00EA08F0"/>
    <w:rsid w:val="00EC4928"/>
    <w:rsid w:val="00EC51F5"/>
    <w:rsid w:val="00EE38EF"/>
    <w:rsid w:val="00EF591C"/>
    <w:rsid w:val="00F557A7"/>
    <w:rsid w:val="00FB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 style="mso-position-horizontal:center;mso-width-relative:margin;mso-height-relative:margin" fillcolor="white" strokecolor="#4f81bd">
      <v:fill color="white"/>
      <v:stroke color="#4f81bd" weight="3pt" linestyle="thinThin"/>
      <v:textbox style="mso-fit-shape-to-text: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0C45736A-2052-47EF-9CE7-E2C40AED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9EF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1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1B94"/>
    <w:rPr>
      <w:color w:val="0000FF"/>
      <w:u w:val="single"/>
    </w:rPr>
  </w:style>
  <w:style w:type="paragraph" w:styleId="NoSpacing">
    <w:name w:val="No Spacing"/>
    <w:uiPriority w:val="1"/>
    <w:qFormat/>
    <w:rsid w:val="00082317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1F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F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1F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F96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B2521"/>
    <w:rPr>
      <w:color w:val="800080"/>
      <w:u w:val="single"/>
    </w:rPr>
  </w:style>
  <w:style w:type="paragraph" w:customStyle="1" w:styleId="Default">
    <w:name w:val="Default"/>
    <w:rsid w:val="00B23E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A4036"/>
    <w:pPr>
      <w:spacing w:before="100" w:beforeAutospacing="1" w:after="100" w:afterAutospacing="1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C7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8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hs.psu.edu/process-safety-management/overview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2.epa.gov/rmp/risk-management-plan-rmp-rule-overvie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sha.gov/pls/oshaweb/owadisp.show_document?p_table=STANDARDS&amp;p_id=976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ehs.psu.edu/process-safety-management/over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mw33@psu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Health and Safety</Company>
  <LinksUpToDate>false</LinksUpToDate>
  <CharactersWithSpaces>2542</CharactersWithSpaces>
  <SharedDoc>false</SharedDoc>
  <HLinks>
    <vt:vector size="24" baseType="variant">
      <vt:variant>
        <vt:i4>2293877</vt:i4>
      </vt:variant>
      <vt:variant>
        <vt:i4>9</vt:i4>
      </vt:variant>
      <vt:variant>
        <vt:i4>0</vt:i4>
      </vt:variant>
      <vt:variant>
        <vt:i4>5</vt:i4>
      </vt:variant>
      <vt:variant>
        <vt:lpwstr>http://www.ehs.psu.edu/emergency/index.cfm</vt:lpwstr>
      </vt:variant>
      <vt:variant>
        <vt:lpwstr/>
      </vt:variant>
      <vt:variant>
        <vt:i4>4325448</vt:i4>
      </vt:variant>
      <vt:variant>
        <vt:i4>6</vt:i4>
      </vt:variant>
      <vt:variant>
        <vt:i4>0</vt:i4>
      </vt:variant>
      <vt:variant>
        <vt:i4>5</vt:i4>
      </vt:variant>
      <vt:variant>
        <vt:lpwstr>http://www.epa.gov/emergencies/content/lawsregs/epcraover.htm</vt:lpwstr>
      </vt:variant>
      <vt:variant>
        <vt:lpwstr/>
      </vt:variant>
      <vt:variant>
        <vt:i4>6291480</vt:i4>
      </vt:variant>
      <vt:variant>
        <vt:i4>3</vt:i4>
      </vt:variant>
      <vt:variant>
        <vt:i4>0</vt:i4>
      </vt:variant>
      <vt:variant>
        <vt:i4>5</vt:i4>
      </vt:variant>
      <vt:variant>
        <vt:lpwstr>mailto:Holland@ehs.psu.edu</vt:lpwstr>
      </vt:variant>
      <vt:variant>
        <vt:lpwstr/>
      </vt:variant>
      <vt:variant>
        <vt:i4>65611</vt:i4>
      </vt:variant>
      <vt:variant>
        <vt:i4>0</vt:i4>
      </vt:variant>
      <vt:variant>
        <vt:i4>0</vt:i4>
      </vt:variant>
      <vt:variant>
        <vt:i4>5</vt:i4>
      </vt:variant>
      <vt:variant>
        <vt:lpwstr>http://www.ehs.psu.edu/envprot/Spill_Plan_Requirements.pdf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FOARD</dc:creator>
  <cp:lastModifiedBy>Michael L. Houser</cp:lastModifiedBy>
  <cp:revision>2</cp:revision>
  <cp:lastPrinted>2016-02-24T15:37:00Z</cp:lastPrinted>
  <dcterms:created xsi:type="dcterms:W3CDTF">2016-07-27T20:28:00Z</dcterms:created>
  <dcterms:modified xsi:type="dcterms:W3CDTF">2016-07-27T20:28:00Z</dcterms:modified>
</cp:coreProperties>
</file>