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A4251F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A4251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F82159" wp14:editId="70244419">
            <wp:simplePos x="0" y="0"/>
            <wp:positionH relativeFrom="column">
              <wp:posOffset>-110</wp:posOffset>
            </wp:positionH>
            <wp:positionV relativeFrom="paragraph">
              <wp:posOffset>179042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2857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251F" w:rsidRDefault="00A4251F" w:rsidP="00A425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o/g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A4251F" w:rsidRDefault="00A4251F" w:rsidP="00A425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4173AA" w:rsidRDefault="00B70C6C" w:rsidP="00A4251F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32"/>
          <w:szCs w:val="32"/>
        </w:rPr>
      </w:pPr>
      <w:r w:rsidRPr="004173AA">
        <w:rPr>
          <w:b/>
          <w:sz w:val="32"/>
          <w:szCs w:val="32"/>
        </w:rPr>
        <w:t>Hazard Communication</w:t>
      </w:r>
      <w:r w:rsidR="004173AA" w:rsidRPr="004173AA">
        <w:rPr>
          <w:b/>
          <w:sz w:val="32"/>
          <w:szCs w:val="32"/>
        </w:rPr>
        <w:t xml:space="preserve"> (HazCom)</w:t>
      </w:r>
      <w:r w:rsidRPr="004173AA">
        <w:rPr>
          <w:b/>
          <w:sz w:val="32"/>
          <w:szCs w:val="32"/>
        </w:rPr>
        <w:t xml:space="preserve"> </w:t>
      </w:r>
      <w:r w:rsidR="00841AC1" w:rsidRPr="004173AA">
        <w:rPr>
          <w:b/>
          <w:sz w:val="32"/>
          <w:szCs w:val="32"/>
        </w:rPr>
        <w:t>Program</w:t>
      </w:r>
    </w:p>
    <w:p w:rsidR="002C22AB" w:rsidRDefault="002C22AB" w:rsidP="00A4251F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hyperlink r:id="rId9" w:history="1">
        <w:r w:rsidRPr="00682E16">
          <w:rPr>
            <w:rStyle w:val="Hyperlink"/>
            <w:b/>
            <w:sz w:val="20"/>
            <w:szCs w:val="20"/>
          </w:rPr>
          <w:t>http://ehs.psu.edu/hazcom/overview</w:t>
        </w:r>
      </w:hyperlink>
    </w:p>
    <w:p w:rsidR="00534C32" w:rsidRDefault="00534C32" w:rsidP="00A4251F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bookmarkStart w:id="0" w:name="_GoBack"/>
      <w:bookmarkEnd w:id="0"/>
      <w:r w:rsidRPr="003B50C6">
        <w:rPr>
          <w:b/>
          <w:sz w:val="20"/>
          <w:szCs w:val="20"/>
        </w:rPr>
        <w:t xml:space="preserve">EHS Contact: </w:t>
      </w:r>
      <w:r w:rsidR="00B40BDD" w:rsidRPr="003B50C6">
        <w:rPr>
          <w:b/>
          <w:sz w:val="20"/>
          <w:szCs w:val="20"/>
        </w:rPr>
        <w:t>Tony Cygan</w:t>
      </w:r>
      <w:r w:rsidRPr="003B50C6">
        <w:rPr>
          <w:b/>
          <w:sz w:val="20"/>
          <w:szCs w:val="20"/>
        </w:rPr>
        <w:t xml:space="preserve">, </w:t>
      </w:r>
      <w:hyperlink r:id="rId10" w:history="1">
        <w:r w:rsidR="00696FB7" w:rsidRPr="00696FB7">
          <w:rPr>
            <w:rStyle w:val="Hyperlink"/>
            <w:b/>
            <w:sz w:val="20"/>
            <w:szCs w:val="20"/>
          </w:rPr>
          <w:t>ajc28@psu.edu</w:t>
        </w:r>
      </w:hyperlink>
      <w:r w:rsidR="00A4251F">
        <w:rPr>
          <w:rStyle w:val="Hyperlink"/>
          <w:b/>
          <w:sz w:val="20"/>
          <w:szCs w:val="20"/>
        </w:rPr>
        <w:t xml:space="preserve"> </w:t>
      </w:r>
    </w:p>
    <w:p w:rsidR="00A4251F" w:rsidRDefault="00A4251F" w:rsidP="00A4251F">
      <w:pPr>
        <w:spacing w:after="0"/>
        <w:ind w:left="2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814-865-6391</w:t>
      </w:r>
    </w:p>
    <w:p w:rsidR="00A4251F" w:rsidRPr="003B50C6" w:rsidRDefault="00A4251F" w:rsidP="00A4251F">
      <w:pPr>
        <w:spacing w:after="0"/>
        <w:ind w:left="2700"/>
        <w:jc w:val="right"/>
        <w:rPr>
          <w:b/>
          <w:sz w:val="20"/>
          <w:szCs w:val="20"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73AA" w:rsidRPr="00A4251F" w:rsidRDefault="004173AA" w:rsidP="004173A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>HazCom is designed to provide information to employees about the hazardous chemicals to which they may be exposed.</w:t>
      </w:r>
    </w:p>
    <w:p w:rsidR="000800F6" w:rsidRPr="00A4251F" w:rsidRDefault="000800F6" w:rsidP="000800F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 xml:space="preserve">This program applies to all non-laboratory work areas that utilize hazardous chemicals including, but not limited to, machine shops, maintenance shops, garage areas, </w:t>
      </w:r>
      <w:r w:rsidR="00760971" w:rsidRPr="00A4251F">
        <w:rPr>
          <w:rFonts w:eastAsia="Times New Roman"/>
          <w:sz w:val="22"/>
          <w:szCs w:val="22"/>
        </w:rPr>
        <w:t>and janitorial/custodial storage areas</w:t>
      </w:r>
      <w:r w:rsidRPr="00A4251F">
        <w:rPr>
          <w:rFonts w:eastAsia="Times New Roman"/>
          <w:sz w:val="22"/>
          <w:szCs w:val="22"/>
        </w:rPr>
        <w:t>.</w:t>
      </w:r>
    </w:p>
    <w:p w:rsidR="000800F6" w:rsidRPr="00A4251F" w:rsidRDefault="000800F6" w:rsidP="000800F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 xml:space="preserve">Chemical use in laboratories is covered by the PSU Laboratory &amp; Research Safety Plan.  </w:t>
      </w:r>
    </w:p>
    <w:p w:rsidR="00761401" w:rsidRPr="00A4251F" w:rsidRDefault="000800F6" w:rsidP="00AA516E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 xml:space="preserve">Work areas / labs currently operating under the PSU Laboratory &amp; Research Safety Plan are exempt from the requirements of this program.  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A4251F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Supervisors must: </w:t>
      </w:r>
    </w:p>
    <w:p w:rsidR="00FC05F6" w:rsidRPr="00A4251F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Be thoroughly informed of the contents of this program and how it </w:t>
      </w:r>
      <w:r w:rsidR="007104C9" w:rsidRPr="00A4251F">
        <w:rPr>
          <w:sz w:val="22"/>
          <w:szCs w:val="22"/>
        </w:rPr>
        <w:t>relates</w:t>
      </w:r>
      <w:r w:rsidRPr="00A4251F">
        <w:rPr>
          <w:sz w:val="22"/>
          <w:szCs w:val="22"/>
        </w:rPr>
        <w:t xml:space="preserve"> to their areas of responsibility and authority.</w:t>
      </w:r>
    </w:p>
    <w:p w:rsidR="00AF575A" w:rsidRPr="00A4251F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Ensure </w:t>
      </w:r>
      <w:r w:rsidR="005F24DB" w:rsidRPr="00A4251F">
        <w:rPr>
          <w:sz w:val="22"/>
          <w:szCs w:val="22"/>
        </w:rPr>
        <w:t>that all provisions of this program are implemented</w:t>
      </w:r>
      <w:r w:rsidR="001B2587" w:rsidRPr="00A4251F">
        <w:rPr>
          <w:sz w:val="22"/>
          <w:szCs w:val="22"/>
        </w:rPr>
        <w:t xml:space="preserve"> in the</w:t>
      </w:r>
      <w:r w:rsidR="0024753A" w:rsidRPr="00A4251F">
        <w:rPr>
          <w:sz w:val="22"/>
          <w:szCs w:val="22"/>
        </w:rPr>
        <w:t>ir work groups</w:t>
      </w:r>
      <w:r w:rsidR="005F24DB" w:rsidRPr="00A4251F">
        <w:rPr>
          <w:sz w:val="22"/>
          <w:szCs w:val="22"/>
        </w:rPr>
        <w:t>.</w:t>
      </w:r>
    </w:p>
    <w:p w:rsidR="0024753A" w:rsidRPr="00A4251F" w:rsidRDefault="0024753A" w:rsidP="0024753A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Ensure Safety Data Sheet (SDS) inventories are maintained and updated</w:t>
      </w:r>
      <w:r w:rsidR="003861EF" w:rsidRPr="00A4251F">
        <w:rPr>
          <w:sz w:val="22"/>
          <w:szCs w:val="22"/>
        </w:rPr>
        <w:t>.</w:t>
      </w:r>
    </w:p>
    <w:p w:rsidR="00F57E7E" w:rsidRPr="00A4251F" w:rsidRDefault="006F14DB" w:rsidP="005F24DB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Investigate all injuries and incidents involving </w:t>
      </w:r>
      <w:r w:rsidR="0024753A" w:rsidRPr="00A4251F">
        <w:rPr>
          <w:sz w:val="22"/>
          <w:szCs w:val="22"/>
        </w:rPr>
        <w:t>chemicals</w:t>
      </w:r>
      <w:r w:rsidRPr="00A4251F">
        <w:rPr>
          <w:sz w:val="22"/>
          <w:szCs w:val="22"/>
        </w:rPr>
        <w:t xml:space="preserve"> within their work </w:t>
      </w:r>
      <w:r w:rsidR="0024753A" w:rsidRPr="00A4251F">
        <w:rPr>
          <w:sz w:val="22"/>
          <w:szCs w:val="22"/>
        </w:rPr>
        <w:t>group</w:t>
      </w:r>
      <w:r w:rsidR="000C6E97" w:rsidRPr="00A4251F">
        <w:rPr>
          <w:sz w:val="22"/>
          <w:szCs w:val="22"/>
        </w:rPr>
        <w:t>.</w:t>
      </w:r>
    </w:p>
    <w:p w:rsidR="00534C32" w:rsidRPr="00A4251F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Employees</w:t>
      </w:r>
      <w:r w:rsidR="00534C32" w:rsidRPr="00A4251F">
        <w:rPr>
          <w:sz w:val="22"/>
          <w:szCs w:val="22"/>
        </w:rPr>
        <w:t xml:space="preserve"> must</w:t>
      </w:r>
      <w:r w:rsidR="0015589E" w:rsidRPr="00A4251F">
        <w:rPr>
          <w:sz w:val="22"/>
          <w:szCs w:val="22"/>
        </w:rPr>
        <w:t>:</w:t>
      </w:r>
    </w:p>
    <w:p w:rsidR="003F34CE" w:rsidRPr="00A4251F" w:rsidRDefault="00805090" w:rsidP="00805090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Follow the work prac</w:t>
      </w:r>
      <w:r w:rsidR="00FA0398" w:rsidRPr="00A4251F">
        <w:rPr>
          <w:sz w:val="22"/>
          <w:szCs w:val="22"/>
        </w:rPr>
        <w:t xml:space="preserve">tices described in this program.  This </w:t>
      </w:r>
      <w:r w:rsidRPr="00A4251F">
        <w:rPr>
          <w:sz w:val="22"/>
          <w:szCs w:val="22"/>
        </w:rPr>
        <w:t>includ</w:t>
      </w:r>
      <w:r w:rsidR="00FA0398" w:rsidRPr="00A4251F">
        <w:rPr>
          <w:sz w:val="22"/>
          <w:szCs w:val="22"/>
        </w:rPr>
        <w:t>es</w:t>
      </w:r>
      <w:r w:rsidRPr="00A4251F">
        <w:rPr>
          <w:sz w:val="22"/>
          <w:szCs w:val="22"/>
        </w:rPr>
        <w:t xml:space="preserve"> maintaining proper labeling of chemical containers, reviewing Safety Data Sheets (SDS), following instructions regarding proper use of chemicals, and us</w:t>
      </w:r>
      <w:r w:rsidR="00FA0398" w:rsidRPr="00A4251F">
        <w:rPr>
          <w:sz w:val="22"/>
          <w:szCs w:val="22"/>
        </w:rPr>
        <w:t>ing</w:t>
      </w:r>
      <w:r w:rsidRPr="00A4251F">
        <w:rPr>
          <w:sz w:val="22"/>
          <w:szCs w:val="22"/>
        </w:rPr>
        <w:t xml:space="preserve"> personal protective equipment</w:t>
      </w:r>
      <w:r w:rsidR="00FA0398" w:rsidRPr="00A4251F">
        <w:rPr>
          <w:sz w:val="22"/>
          <w:szCs w:val="22"/>
        </w:rPr>
        <w:t xml:space="preserve"> as required</w:t>
      </w:r>
      <w:r w:rsidR="003F34CE" w:rsidRPr="00A4251F">
        <w:rPr>
          <w:sz w:val="22"/>
          <w:szCs w:val="22"/>
        </w:rPr>
        <w:t>.</w:t>
      </w:r>
    </w:p>
    <w:p w:rsidR="00637A8F" w:rsidRPr="00A4251F" w:rsidRDefault="00805090" w:rsidP="00805090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Immediately report any unsafe conditions or concerns related to chemicals to their supervisor</w:t>
      </w:r>
      <w:r w:rsidR="003F34CE" w:rsidRPr="00A4251F">
        <w:rPr>
          <w:sz w:val="22"/>
          <w:szCs w:val="22"/>
        </w:rPr>
        <w:t>.</w:t>
      </w:r>
    </w:p>
    <w:p w:rsidR="00534C32" w:rsidRPr="00A4251F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A4251F">
        <w:rPr>
          <w:color w:val="000000" w:themeColor="text1"/>
          <w:sz w:val="22"/>
          <w:szCs w:val="22"/>
        </w:rPr>
        <w:t>Training</w:t>
      </w:r>
      <w:r w:rsidR="001A4E1E" w:rsidRPr="00A4251F">
        <w:rPr>
          <w:color w:val="000000" w:themeColor="text1"/>
          <w:sz w:val="22"/>
          <w:szCs w:val="22"/>
        </w:rPr>
        <w:t xml:space="preserve"> Requirements</w:t>
      </w:r>
      <w:r w:rsidRPr="00A4251F">
        <w:rPr>
          <w:color w:val="000000" w:themeColor="text1"/>
          <w:sz w:val="22"/>
          <w:szCs w:val="22"/>
        </w:rPr>
        <w:t>:</w:t>
      </w:r>
      <w:r w:rsidR="00EF591C" w:rsidRPr="00A4251F">
        <w:rPr>
          <w:color w:val="000000" w:themeColor="text1"/>
          <w:sz w:val="22"/>
          <w:szCs w:val="22"/>
        </w:rPr>
        <w:t xml:space="preserve"> </w:t>
      </w:r>
    </w:p>
    <w:p w:rsidR="00F25D74" w:rsidRPr="00A4251F" w:rsidRDefault="00485DF4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 w:rsidRPr="00A4251F">
        <w:rPr>
          <w:color w:val="000000" w:themeColor="text1"/>
          <w:sz w:val="22"/>
          <w:szCs w:val="22"/>
        </w:rPr>
        <w:t xml:space="preserve">Training consists of a </w:t>
      </w:r>
      <w:r w:rsidR="008C456E" w:rsidRPr="00A4251F">
        <w:rPr>
          <w:color w:val="000000" w:themeColor="text1"/>
          <w:sz w:val="22"/>
          <w:szCs w:val="22"/>
        </w:rPr>
        <w:t>two-</w:t>
      </w:r>
      <w:r w:rsidR="00F25D74" w:rsidRPr="00A4251F">
        <w:rPr>
          <w:color w:val="000000" w:themeColor="text1"/>
          <w:sz w:val="22"/>
          <w:szCs w:val="22"/>
        </w:rPr>
        <w:t>step process</w:t>
      </w:r>
      <w:r w:rsidR="0003314C" w:rsidRPr="00A4251F">
        <w:rPr>
          <w:color w:val="4F81BD" w:themeColor="accent1"/>
          <w:sz w:val="22"/>
          <w:szCs w:val="22"/>
        </w:rPr>
        <w:t>.</w:t>
      </w:r>
    </w:p>
    <w:p w:rsidR="00534C32" w:rsidRPr="00A4251F" w:rsidRDefault="008C456E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General HazCom Training</w:t>
      </w:r>
      <w:r w:rsidR="00F25D74" w:rsidRPr="00A4251F">
        <w:rPr>
          <w:sz w:val="22"/>
          <w:szCs w:val="22"/>
        </w:rPr>
        <w:t>.</w:t>
      </w:r>
    </w:p>
    <w:p w:rsidR="00DB7D57" w:rsidRPr="00A4251F" w:rsidRDefault="008C456E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Work Group Specific HazCom</w:t>
      </w:r>
      <w:r w:rsidR="00DB7D57" w:rsidRPr="00A4251F">
        <w:rPr>
          <w:sz w:val="22"/>
          <w:szCs w:val="22"/>
        </w:rPr>
        <w:t xml:space="preserve"> Training.</w:t>
      </w:r>
    </w:p>
    <w:p w:rsidR="00582BA8" w:rsidRPr="00A4251F" w:rsidRDefault="008C456E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 xml:space="preserve">Additional </w:t>
      </w:r>
      <w:r w:rsidR="000C7E22" w:rsidRPr="00A4251F">
        <w:rPr>
          <w:sz w:val="22"/>
          <w:szCs w:val="22"/>
        </w:rPr>
        <w:t>training is required whenever</w:t>
      </w:r>
      <w:r w:rsidR="00582BA8" w:rsidRPr="00A4251F">
        <w:rPr>
          <w:sz w:val="22"/>
          <w:szCs w:val="22"/>
        </w:rPr>
        <w:t>:</w:t>
      </w:r>
    </w:p>
    <w:p w:rsidR="00582BA8" w:rsidRPr="00A4251F" w:rsidRDefault="008C456E" w:rsidP="008C456E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A new chemical hazard is introduced into the work area</w:t>
      </w:r>
      <w:r w:rsidR="00DB7D57" w:rsidRPr="00A4251F">
        <w:rPr>
          <w:sz w:val="22"/>
          <w:szCs w:val="22"/>
        </w:rPr>
        <w:t>.</w:t>
      </w:r>
    </w:p>
    <w:p w:rsidR="008C456E" w:rsidRPr="00A4251F" w:rsidRDefault="008C456E" w:rsidP="008C456E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When changes to the work area have the potential to introduce a new hazard.</w:t>
      </w:r>
    </w:p>
    <w:p w:rsidR="00A455DD" w:rsidRPr="00A4251F" w:rsidRDefault="00167AE8" w:rsidP="00A455DD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Safety Data Sheets (SDS)</w:t>
      </w:r>
      <w:r w:rsidR="00A455DD" w:rsidRPr="00A4251F">
        <w:rPr>
          <w:sz w:val="22"/>
          <w:szCs w:val="22"/>
        </w:rPr>
        <w:t xml:space="preserve"> Requirement:</w:t>
      </w:r>
    </w:p>
    <w:p w:rsidR="00A455DD" w:rsidRPr="00A4251F" w:rsidRDefault="00167AE8" w:rsidP="00167AE8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It is the responsibility of each department to provide SDS’s for each hazardous chemical used within their work unit</w:t>
      </w:r>
      <w:r w:rsidR="00060D51" w:rsidRPr="00A4251F">
        <w:rPr>
          <w:sz w:val="22"/>
          <w:szCs w:val="22"/>
        </w:rPr>
        <w:t>.</w:t>
      </w:r>
    </w:p>
    <w:p w:rsidR="00343490" w:rsidRPr="00A4251F" w:rsidRDefault="00343490" w:rsidP="00343490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SDS’s must be readily accessible while employees are working and there must be no barriers to employee access</w:t>
      </w:r>
      <w:r w:rsidR="00FA0398" w:rsidRPr="00A4251F">
        <w:rPr>
          <w:sz w:val="22"/>
          <w:szCs w:val="22"/>
        </w:rPr>
        <w:t>.</w:t>
      </w:r>
    </w:p>
    <w:p w:rsidR="00B70FEC" w:rsidRPr="00A4251F" w:rsidRDefault="00343490" w:rsidP="00B70FEC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Container Labeling</w:t>
      </w:r>
      <w:r w:rsidR="00B70FEC" w:rsidRPr="00A4251F">
        <w:rPr>
          <w:sz w:val="22"/>
          <w:szCs w:val="22"/>
        </w:rPr>
        <w:t>:</w:t>
      </w:r>
    </w:p>
    <w:p w:rsidR="00B70FEC" w:rsidRPr="00A4251F" w:rsidRDefault="00343490" w:rsidP="00343490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When a chemical is transferred from the manufacturer’s original container the new container (secondary container</w:t>
      </w:r>
      <w:r w:rsidR="00FA0398" w:rsidRPr="00A4251F">
        <w:rPr>
          <w:sz w:val="22"/>
          <w:szCs w:val="22"/>
        </w:rPr>
        <w:t>)</w:t>
      </w:r>
      <w:r w:rsidRPr="00A4251F">
        <w:rPr>
          <w:sz w:val="22"/>
          <w:szCs w:val="22"/>
        </w:rPr>
        <w:t xml:space="preserve"> must be labeled</w:t>
      </w:r>
      <w:r w:rsidR="00CC30E7" w:rsidRPr="00A4251F">
        <w:rPr>
          <w:sz w:val="22"/>
          <w:szCs w:val="22"/>
        </w:rPr>
        <w:t>.</w:t>
      </w:r>
    </w:p>
    <w:p w:rsidR="0015589E" w:rsidRPr="00A4251F" w:rsidRDefault="00343490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List of Chemicals</w:t>
      </w:r>
      <w:r w:rsidR="0015589E" w:rsidRPr="00A4251F">
        <w:rPr>
          <w:sz w:val="22"/>
          <w:szCs w:val="22"/>
        </w:rPr>
        <w:t>:</w:t>
      </w:r>
    </w:p>
    <w:p w:rsidR="00582BA8" w:rsidRPr="00A4251F" w:rsidRDefault="00343490" w:rsidP="00343490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A list of chemicals used by the work unit must be maintained</w:t>
      </w:r>
      <w:r w:rsidR="00582BA8" w:rsidRPr="00A4251F">
        <w:rPr>
          <w:sz w:val="22"/>
          <w:szCs w:val="22"/>
        </w:rPr>
        <w:t>.</w:t>
      </w:r>
    </w:p>
    <w:p w:rsidR="00B41CED" w:rsidRPr="00A4251F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Recordkeeping Requirements: </w:t>
      </w:r>
    </w:p>
    <w:p w:rsidR="00534C32" w:rsidRPr="00A4251F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 w:rsidRPr="00A4251F">
        <w:rPr>
          <w:sz w:val="22"/>
          <w:szCs w:val="22"/>
        </w:rPr>
        <w:t>Work units must</w:t>
      </w:r>
      <w:r w:rsidR="00410217" w:rsidRPr="00A4251F">
        <w:rPr>
          <w:sz w:val="22"/>
          <w:szCs w:val="22"/>
        </w:rPr>
        <w:t xml:space="preserve"> </w:t>
      </w:r>
      <w:r w:rsidRPr="00A4251F">
        <w:rPr>
          <w:sz w:val="22"/>
          <w:szCs w:val="22"/>
        </w:rPr>
        <w:t xml:space="preserve">maintain </w:t>
      </w:r>
      <w:r w:rsidR="00B40A89" w:rsidRPr="00A4251F">
        <w:rPr>
          <w:sz w:val="22"/>
          <w:szCs w:val="22"/>
        </w:rPr>
        <w:t xml:space="preserve">records of </w:t>
      </w:r>
      <w:r w:rsidR="00D40FE3" w:rsidRPr="00A4251F">
        <w:rPr>
          <w:sz w:val="22"/>
          <w:szCs w:val="22"/>
        </w:rPr>
        <w:t>General HazCom Training, Specific HazCom Training and SDS’s</w:t>
      </w:r>
      <w:r w:rsidR="00025602" w:rsidRPr="00A4251F">
        <w:rPr>
          <w:sz w:val="22"/>
          <w:szCs w:val="22"/>
        </w:rPr>
        <w:t>.</w:t>
      </w:r>
      <w:r w:rsidR="00410217" w:rsidRPr="00A4251F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Default="002B730F" w:rsidP="006016BA">
      <w:pPr>
        <w:numPr>
          <w:ilvl w:val="0"/>
          <w:numId w:val="3"/>
        </w:numPr>
        <w:spacing w:after="0" w:line="240" w:lineRule="auto"/>
        <w:ind w:left="360"/>
      </w:pPr>
      <w:r w:rsidRPr="00B6059D">
        <w:t xml:space="preserve">Penn State </w:t>
      </w:r>
      <w:r w:rsidR="00B86FF6">
        <w:t>Hazard Communication (HazCom)</w:t>
      </w:r>
      <w:r w:rsidR="003D2F9B" w:rsidRPr="00B6059D">
        <w:t xml:space="preserve"> Program</w:t>
      </w:r>
    </w:p>
    <w:p w:rsidR="00B6059D" w:rsidRPr="0058125E" w:rsidRDefault="003066D8" w:rsidP="00293971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B6059D">
        <w:rPr>
          <w:rFonts w:eastAsia="Times New Roman"/>
          <w:color w:val="000000"/>
        </w:rPr>
        <w:t>OSHA</w:t>
      </w:r>
      <w:r w:rsidR="00A63CEC" w:rsidRPr="00B6059D">
        <w:rPr>
          <w:rFonts w:eastAsia="Times New Roman"/>
          <w:color w:val="000000"/>
        </w:rPr>
        <w:t xml:space="preserve"> </w:t>
      </w:r>
      <w:r w:rsidR="00161114" w:rsidRPr="00B6059D">
        <w:rPr>
          <w:rFonts w:eastAsia="Times New Roman"/>
          <w:color w:val="000000"/>
        </w:rPr>
        <w:t xml:space="preserve">Regulations </w:t>
      </w:r>
      <w:r w:rsidR="00B6059D" w:rsidRPr="00B6059D">
        <w:rPr>
          <w:rFonts w:eastAsia="Times New Roman"/>
          <w:color w:val="000000"/>
        </w:rPr>
        <w:tab/>
      </w:r>
      <w:hyperlink r:id="rId11" w:history="1">
        <w:r w:rsidR="0058125E" w:rsidRPr="00AD6FAF">
          <w:rPr>
            <w:rStyle w:val="Hyperlink"/>
            <w:rFonts w:eastAsia="Times New Roman"/>
          </w:rPr>
          <w:t>http://www.osha.gov/</w:t>
        </w:r>
      </w:hyperlink>
    </w:p>
    <w:p w:rsidR="003B2014" w:rsidRPr="00B6059D" w:rsidRDefault="00B6059D" w:rsidP="00B86FF6">
      <w:pPr>
        <w:numPr>
          <w:ilvl w:val="0"/>
          <w:numId w:val="32"/>
        </w:numPr>
        <w:spacing w:after="0" w:line="240" w:lineRule="auto"/>
      </w:pPr>
      <w:r w:rsidRPr="00BD4E07">
        <w:rPr>
          <w:rFonts w:eastAsia="Times New Roman"/>
          <w:color w:val="000000"/>
        </w:rPr>
        <w:t>29 CFR 19</w:t>
      </w:r>
      <w:r w:rsidR="00DB7D57">
        <w:rPr>
          <w:rFonts w:eastAsia="Times New Roman"/>
          <w:color w:val="000000"/>
        </w:rPr>
        <w:t>10</w:t>
      </w:r>
      <w:r w:rsidR="00B86FF6">
        <w:rPr>
          <w:rFonts w:eastAsia="Times New Roman"/>
          <w:color w:val="000000"/>
        </w:rPr>
        <w:t>.1200</w:t>
      </w:r>
      <w:r w:rsidR="00BD4E07" w:rsidRPr="00BD4E07">
        <w:rPr>
          <w:rFonts w:eastAsia="Times New Roman"/>
          <w:color w:val="000000"/>
        </w:rPr>
        <w:t xml:space="preserve"> </w:t>
      </w:r>
      <w:r w:rsidR="00BD4E07">
        <w:rPr>
          <w:rFonts w:eastAsia="Times New Roman"/>
          <w:color w:val="000000"/>
        </w:rPr>
        <w:t xml:space="preserve">– </w:t>
      </w:r>
      <w:r w:rsidR="00DB7D57">
        <w:rPr>
          <w:rFonts w:eastAsia="Times New Roman"/>
          <w:color w:val="000000"/>
        </w:rPr>
        <w:t>“</w:t>
      </w:r>
      <w:r w:rsidR="00B86FF6">
        <w:rPr>
          <w:rFonts w:eastAsia="Times New Roman"/>
          <w:color w:val="000000"/>
        </w:rPr>
        <w:t>Hazard Communication”</w:t>
      </w:r>
    </w:p>
    <w:sectPr w:rsidR="003B2014" w:rsidRPr="00B6059D" w:rsidSect="00A4251F">
      <w:footerReference w:type="default" r:id="rId12"/>
      <w:pgSz w:w="12240" w:h="15840" w:code="1"/>
      <w:pgMar w:top="1008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4" w:rsidRDefault="00485DF4" w:rsidP="00534C32">
      <w:pPr>
        <w:spacing w:after="0" w:line="240" w:lineRule="auto"/>
      </w:pPr>
      <w:r>
        <w:separator/>
      </w:r>
    </w:p>
  </w:endnote>
  <w:end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4" w:rsidRPr="000F070A" w:rsidRDefault="00A4251F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4" w:rsidRDefault="00485DF4" w:rsidP="00534C32">
      <w:pPr>
        <w:spacing w:after="0" w:line="240" w:lineRule="auto"/>
      </w:pPr>
      <w:r>
        <w:separator/>
      </w:r>
    </w:p>
  </w:footnote>
  <w:foot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CF162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9E5A5E90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8BE50B3"/>
    <w:multiLevelType w:val="hybridMultilevel"/>
    <w:tmpl w:val="620274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2"/>
  </w:num>
  <w:num w:numId="7">
    <w:abstractNumId w:val="5"/>
  </w:num>
  <w:num w:numId="8">
    <w:abstractNumId w:val="35"/>
  </w:num>
  <w:num w:numId="9">
    <w:abstractNumId w:val="17"/>
  </w:num>
  <w:num w:numId="10">
    <w:abstractNumId w:val="13"/>
  </w:num>
  <w:num w:numId="11">
    <w:abstractNumId w:val="4"/>
  </w:num>
  <w:num w:numId="12">
    <w:abstractNumId w:val="34"/>
  </w:num>
  <w:num w:numId="13">
    <w:abstractNumId w:val="6"/>
  </w:num>
  <w:num w:numId="14">
    <w:abstractNumId w:val="25"/>
  </w:num>
  <w:num w:numId="15">
    <w:abstractNumId w:val="33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314C"/>
    <w:rsid w:val="000348F5"/>
    <w:rsid w:val="00044D3D"/>
    <w:rsid w:val="00060D51"/>
    <w:rsid w:val="000800F6"/>
    <w:rsid w:val="0008061A"/>
    <w:rsid w:val="000A0CA7"/>
    <w:rsid w:val="000A3B56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67AE8"/>
    <w:rsid w:val="00186F82"/>
    <w:rsid w:val="001957C5"/>
    <w:rsid w:val="001A4353"/>
    <w:rsid w:val="001A4E1E"/>
    <w:rsid w:val="001A64E3"/>
    <w:rsid w:val="001B2587"/>
    <w:rsid w:val="001C49A1"/>
    <w:rsid w:val="001D4111"/>
    <w:rsid w:val="001E2F5C"/>
    <w:rsid w:val="001E6E75"/>
    <w:rsid w:val="0022294B"/>
    <w:rsid w:val="002247EC"/>
    <w:rsid w:val="00232425"/>
    <w:rsid w:val="0024753A"/>
    <w:rsid w:val="00250645"/>
    <w:rsid w:val="002727ED"/>
    <w:rsid w:val="002750F3"/>
    <w:rsid w:val="00282850"/>
    <w:rsid w:val="0029165B"/>
    <w:rsid w:val="00293971"/>
    <w:rsid w:val="00297EA3"/>
    <w:rsid w:val="002A57FF"/>
    <w:rsid w:val="002B1122"/>
    <w:rsid w:val="002B730F"/>
    <w:rsid w:val="002C1BF1"/>
    <w:rsid w:val="002C22AB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3490"/>
    <w:rsid w:val="00345696"/>
    <w:rsid w:val="003861EF"/>
    <w:rsid w:val="0038718D"/>
    <w:rsid w:val="003873FD"/>
    <w:rsid w:val="003911E1"/>
    <w:rsid w:val="003A6AFF"/>
    <w:rsid w:val="003B2014"/>
    <w:rsid w:val="003B4475"/>
    <w:rsid w:val="003B50C6"/>
    <w:rsid w:val="003C7373"/>
    <w:rsid w:val="003C768C"/>
    <w:rsid w:val="003D2F9B"/>
    <w:rsid w:val="003F087F"/>
    <w:rsid w:val="003F34CE"/>
    <w:rsid w:val="00410217"/>
    <w:rsid w:val="004173AA"/>
    <w:rsid w:val="00420766"/>
    <w:rsid w:val="004254FB"/>
    <w:rsid w:val="00433EA1"/>
    <w:rsid w:val="00485DF4"/>
    <w:rsid w:val="00495694"/>
    <w:rsid w:val="004B496D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8125E"/>
    <w:rsid w:val="00582BA8"/>
    <w:rsid w:val="00591B80"/>
    <w:rsid w:val="005E3133"/>
    <w:rsid w:val="005E5398"/>
    <w:rsid w:val="005E5BB2"/>
    <w:rsid w:val="005E65C9"/>
    <w:rsid w:val="005E7A04"/>
    <w:rsid w:val="005F24DB"/>
    <w:rsid w:val="006016BA"/>
    <w:rsid w:val="00637A8F"/>
    <w:rsid w:val="006636FA"/>
    <w:rsid w:val="006731F2"/>
    <w:rsid w:val="006837DC"/>
    <w:rsid w:val="0068614D"/>
    <w:rsid w:val="00696676"/>
    <w:rsid w:val="00696FB7"/>
    <w:rsid w:val="006A5EFA"/>
    <w:rsid w:val="006A64A3"/>
    <w:rsid w:val="006B368F"/>
    <w:rsid w:val="006F14DB"/>
    <w:rsid w:val="007061B9"/>
    <w:rsid w:val="007104C9"/>
    <w:rsid w:val="00721760"/>
    <w:rsid w:val="00744F2B"/>
    <w:rsid w:val="007535EE"/>
    <w:rsid w:val="00760971"/>
    <w:rsid w:val="00761401"/>
    <w:rsid w:val="00765F62"/>
    <w:rsid w:val="007D614D"/>
    <w:rsid w:val="007E47B1"/>
    <w:rsid w:val="007F48B4"/>
    <w:rsid w:val="00800B99"/>
    <w:rsid w:val="00801763"/>
    <w:rsid w:val="00805090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C456E"/>
    <w:rsid w:val="008D1574"/>
    <w:rsid w:val="008E205C"/>
    <w:rsid w:val="00905FAA"/>
    <w:rsid w:val="0091509F"/>
    <w:rsid w:val="00924481"/>
    <w:rsid w:val="009346D3"/>
    <w:rsid w:val="00954710"/>
    <w:rsid w:val="0095716E"/>
    <w:rsid w:val="009715E9"/>
    <w:rsid w:val="00977445"/>
    <w:rsid w:val="00981C15"/>
    <w:rsid w:val="009A2C2D"/>
    <w:rsid w:val="009B0A40"/>
    <w:rsid w:val="009B7876"/>
    <w:rsid w:val="009D65C2"/>
    <w:rsid w:val="009E49C8"/>
    <w:rsid w:val="00A0654A"/>
    <w:rsid w:val="00A12003"/>
    <w:rsid w:val="00A368AC"/>
    <w:rsid w:val="00A4251F"/>
    <w:rsid w:val="00A455DD"/>
    <w:rsid w:val="00A456E2"/>
    <w:rsid w:val="00A5508D"/>
    <w:rsid w:val="00A63CEC"/>
    <w:rsid w:val="00A76AC8"/>
    <w:rsid w:val="00A943CC"/>
    <w:rsid w:val="00AA516E"/>
    <w:rsid w:val="00AF3B1D"/>
    <w:rsid w:val="00AF575A"/>
    <w:rsid w:val="00B40A89"/>
    <w:rsid w:val="00B40BDD"/>
    <w:rsid w:val="00B41CED"/>
    <w:rsid w:val="00B5084A"/>
    <w:rsid w:val="00B6059D"/>
    <w:rsid w:val="00B63D5D"/>
    <w:rsid w:val="00B70660"/>
    <w:rsid w:val="00B70C6C"/>
    <w:rsid w:val="00B70FEC"/>
    <w:rsid w:val="00B808A5"/>
    <w:rsid w:val="00B86A45"/>
    <w:rsid w:val="00B86FF6"/>
    <w:rsid w:val="00B95210"/>
    <w:rsid w:val="00BC74C9"/>
    <w:rsid w:val="00BD1E76"/>
    <w:rsid w:val="00BD4E07"/>
    <w:rsid w:val="00BD6445"/>
    <w:rsid w:val="00BE5EE7"/>
    <w:rsid w:val="00C323CB"/>
    <w:rsid w:val="00C47938"/>
    <w:rsid w:val="00C63E25"/>
    <w:rsid w:val="00C7124A"/>
    <w:rsid w:val="00C73333"/>
    <w:rsid w:val="00C801EC"/>
    <w:rsid w:val="00C84CFA"/>
    <w:rsid w:val="00C90D69"/>
    <w:rsid w:val="00C9546C"/>
    <w:rsid w:val="00CA057B"/>
    <w:rsid w:val="00CA5029"/>
    <w:rsid w:val="00CB4B0E"/>
    <w:rsid w:val="00CC2E5D"/>
    <w:rsid w:val="00CC30E7"/>
    <w:rsid w:val="00CC49EB"/>
    <w:rsid w:val="00CC6323"/>
    <w:rsid w:val="00CE2230"/>
    <w:rsid w:val="00D15AAF"/>
    <w:rsid w:val="00D30E03"/>
    <w:rsid w:val="00D35046"/>
    <w:rsid w:val="00D40E02"/>
    <w:rsid w:val="00D40FE3"/>
    <w:rsid w:val="00D741F7"/>
    <w:rsid w:val="00DA571F"/>
    <w:rsid w:val="00DB7D57"/>
    <w:rsid w:val="00DD21E1"/>
    <w:rsid w:val="00DE13DB"/>
    <w:rsid w:val="00E16F78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0398"/>
    <w:rsid w:val="00FA62A0"/>
    <w:rsid w:val="00FB4A54"/>
    <w:rsid w:val="00FB5D64"/>
    <w:rsid w:val="00FC05F6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6E0B4FA-CFA7-46B9-BC8C-BA940F3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51F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hazcom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29D4-4551-4908-B867-9C5FD075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2735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2016-02-23T20:41:00Z</cp:lastPrinted>
  <dcterms:created xsi:type="dcterms:W3CDTF">2016-07-27T20:08:00Z</dcterms:created>
  <dcterms:modified xsi:type="dcterms:W3CDTF">2016-07-27T20:08:00Z</dcterms:modified>
</cp:coreProperties>
</file>