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8E581" w14:textId="77777777" w:rsidR="00E05B8D" w:rsidRPr="003236F9" w:rsidRDefault="00E05B8D" w:rsidP="00E05B8D">
      <w:pPr>
        <w:pStyle w:val="Heading4"/>
      </w:pPr>
      <w:bookmarkStart w:id="0" w:name="_Ref67391088"/>
      <w:r w:rsidRPr="003236F9">
        <w:t>ROUTINE ABOVEGROUND STORAGE TANK INSPECTION CHECKLIST</w:t>
      </w:r>
      <w:bookmarkEnd w:id="0"/>
    </w:p>
    <w:p w14:paraId="0C097489" w14:textId="77777777" w:rsidR="00E05B8D" w:rsidRPr="003236F9" w:rsidRDefault="00E05B8D" w:rsidP="00E05B8D">
      <w:pPr>
        <w:ind w:left="360"/>
        <w:jc w:val="center"/>
        <w:rPr>
          <w:b/>
          <w:iCs w:val="0"/>
          <w:sz w:val="24"/>
          <w:szCs w:val="20"/>
        </w:rPr>
      </w:pPr>
      <w:r w:rsidRPr="003236F9">
        <w:rPr>
          <w:b/>
          <w:iCs w:val="0"/>
          <w:sz w:val="24"/>
          <w:szCs w:val="20"/>
        </w:rPr>
        <w:t>COMPLETE THREE TIMES A WEEK WITH A MAXIMUM INTERVAL OF 72-HOURS</w:t>
      </w:r>
    </w:p>
    <w:p w14:paraId="61C86A2F" w14:textId="77777777" w:rsidR="00E05B8D" w:rsidRPr="003236F9" w:rsidRDefault="00E05B8D" w:rsidP="00E05B8D">
      <w:pPr>
        <w:rPr>
          <w:iCs w:val="0"/>
          <w:sz w:val="24"/>
          <w:szCs w:val="20"/>
        </w:rPr>
      </w:pPr>
    </w:p>
    <w:p w14:paraId="609E72AD" w14:textId="77777777" w:rsidR="00E05B8D" w:rsidRPr="003236F9" w:rsidRDefault="00E05B8D" w:rsidP="00E05B8D">
      <w:pPr>
        <w:rPr>
          <w:iCs w:val="0"/>
        </w:rPr>
      </w:pPr>
      <w:r w:rsidRPr="003236F9">
        <w:rPr>
          <w:iCs w:val="0"/>
        </w:rPr>
        <w:t>Location: ____________________________</w:t>
      </w:r>
      <w:r w:rsidRPr="003236F9">
        <w:rPr>
          <w:iCs w:val="0"/>
        </w:rPr>
        <w:tab/>
        <w:t>Date: ____________________</w:t>
      </w:r>
      <w:r w:rsidRPr="003236F9">
        <w:rPr>
          <w:iCs w:val="0"/>
        </w:rPr>
        <w:tab/>
        <w:t>Completed by: ______________________</w:t>
      </w:r>
    </w:p>
    <w:p w14:paraId="39A23C60" w14:textId="77777777" w:rsidR="00E05B8D" w:rsidRPr="003236F9" w:rsidRDefault="00E05B8D" w:rsidP="00E05B8D">
      <w:pPr>
        <w:rPr>
          <w:iCs w:val="0"/>
        </w:rPr>
      </w:pPr>
    </w:p>
    <w:tbl>
      <w:tblPr>
        <w:tblW w:w="13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6"/>
        <w:gridCol w:w="1440"/>
        <w:gridCol w:w="1701"/>
      </w:tblGrid>
      <w:tr w:rsidR="00E05B8D" w:rsidRPr="003236F9" w14:paraId="67581BF2" w14:textId="77777777" w:rsidTr="002D0C23">
        <w:trPr>
          <w:jc w:val="center"/>
        </w:trPr>
        <w:tc>
          <w:tcPr>
            <w:tcW w:w="9986" w:type="dxa"/>
          </w:tcPr>
          <w:p w14:paraId="1FF30D70" w14:textId="77777777" w:rsidR="00E05B8D" w:rsidRPr="003236F9" w:rsidRDefault="00E05B8D" w:rsidP="002D0C23">
            <w:pPr>
              <w:rPr>
                <w:iCs w:val="0"/>
              </w:rPr>
            </w:pPr>
          </w:p>
        </w:tc>
        <w:tc>
          <w:tcPr>
            <w:tcW w:w="1440" w:type="dxa"/>
          </w:tcPr>
          <w:p w14:paraId="4A573E01" w14:textId="77777777" w:rsidR="00E05B8D" w:rsidRPr="003236F9" w:rsidRDefault="00E05B8D" w:rsidP="002D0C23">
            <w:pPr>
              <w:rPr>
                <w:iCs w:val="0"/>
              </w:rPr>
            </w:pPr>
            <w:r w:rsidRPr="003236F9">
              <w:rPr>
                <w:iCs w:val="0"/>
              </w:rPr>
              <w:t>Tank:</w:t>
            </w:r>
          </w:p>
        </w:tc>
        <w:tc>
          <w:tcPr>
            <w:tcW w:w="1701" w:type="dxa"/>
          </w:tcPr>
          <w:p w14:paraId="0FF28EAC" w14:textId="77777777" w:rsidR="00E05B8D" w:rsidRPr="003236F9" w:rsidRDefault="00E05B8D" w:rsidP="002D0C23">
            <w:pPr>
              <w:rPr>
                <w:iCs w:val="0"/>
              </w:rPr>
            </w:pPr>
            <w:r w:rsidRPr="003236F9">
              <w:rPr>
                <w:iCs w:val="0"/>
              </w:rPr>
              <w:t>Tank:</w:t>
            </w:r>
          </w:p>
        </w:tc>
      </w:tr>
      <w:tr w:rsidR="00E05B8D" w:rsidRPr="003236F9" w14:paraId="102A8FFC" w14:textId="77777777" w:rsidTr="002D0C23">
        <w:trPr>
          <w:jc w:val="center"/>
        </w:trPr>
        <w:tc>
          <w:tcPr>
            <w:tcW w:w="9986" w:type="dxa"/>
            <w:vAlign w:val="center"/>
          </w:tcPr>
          <w:p w14:paraId="3A350D59" w14:textId="77777777" w:rsidR="00E05B8D" w:rsidRPr="003236F9" w:rsidRDefault="00E05B8D" w:rsidP="002D0C23">
            <w:pPr>
              <w:rPr>
                <w:iCs w:val="0"/>
              </w:rPr>
            </w:pPr>
            <w:r w:rsidRPr="003236F9">
              <w:rPr>
                <w:iCs w:val="0"/>
              </w:rPr>
              <w:t>Is there any evidence of liquid (product or water) in the containment area?</w:t>
            </w:r>
          </w:p>
        </w:tc>
        <w:tc>
          <w:tcPr>
            <w:tcW w:w="1440" w:type="dxa"/>
          </w:tcPr>
          <w:p w14:paraId="204DE188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Yes</w:t>
            </w:r>
          </w:p>
          <w:p w14:paraId="66D1DBD8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No</w:t>
            </w:r>
          </w:p>
        </w:tc>
        <w:tc>
          <w:tcPr>
            <w:tcW w:w="1701" w:type="dxa"/>
          </w:tcPr>
          <w:p w14:paraId="1BEBEB93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Yes</w:t>
            </w:r>
          </w:p>
          <w:p w14:paraId="44B934C7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No</w:t>
            </w:r>
          </w:p>
        </w:tc>
      </w:tr>
      <w:tr w:rsidR="00E05B8D" w:rsidRPr="003236F9" w14:paraId="0B844E37" w14:textId="77777777" w:rsidTr="002D0C23">
        <w:trPr>
          <w:jc w:val="center"/>
        </w:trPr>
        <w:tc>
          <w:tcPr>
            <w:tcW w:w="9986" w:type="dxa"/>
            <w:vAlign w:val="center"/>
          </w:tcPr>
          <w:p w14:paraId="4BE27A48" w14:textId="77777777" w:rsidR="00E05B8D" w:rsidRPr="003236F9" w:rsidRDefault="00E05B8D" w:rsidP="002D0C23">
            <w:pPr>
              <w:rPr>
                <w:iCs w:val="0"/>
              </w:rPr>
            </w:pPr>
            <w:r w:rsidRPr="003236F9">
              <w:rPr>
                <w:iCs w:val="0"/>
              </w:rPr>
              <w:t>If, yes, does the containment water have a sheen?</w:t>
            </w:r>
          </w:p>
        </w:tc>
        <w:tc>
          <w:tcPr>
            <w:tcW w:w="1440" w:type="dxa"/>
          </w:tcPr>
          <w:p w14:paraId="4A79FDCA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Yes</w:t>
            </w:r>
          </w:p>
          <w:p w14:paraId="4509FBDC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No</w:t>
            </w:r>
          </w:p>
          <w:p w14:paraId="2B0FF9B8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N/A</w:t>
            </w:r>
          </w:p>
        </w:tc>
        <w:tc>
          <w:tcPr>
            <w:tcW w:w="1701" w:type="dxa"/>
          </w:tcPr>
          <w:p w14:paraId="1EEBD6AC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Yes</w:t>
            </w:r>
          </w:p>
          <w:p w14:paraId="58973B41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No</w:t>
            </w:r>
          </w:p>
          <w:p w14:paraId="3CC92459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N/A</w:t>
            </w:r>
          </w:p>
        </w:tc>
      </w:tr>
      <w:tr w:rsidR="00E05B8D" w:rsidRPr="003236F9" w14:paraId="3941DAEF" w14:textId="77777777" w:rsidTr="002D0C23">
        <w:trPr>
          <w:jc w:val="center"/>
        </w:trPr>
        <w:tc>
          <w:tcPr>
            <w:tcW w:w="9986" w:type="dxa"/>
            <w:vAlign w:val="center"/>
          </w:tcPr>
          <w:p w14:paraId="6DB94C53" w14:textId="77777777" w:rsidR="00E05B8D" w:rsidRPr="003236F9" w:rsidRDefault="00E05B8D" w:rsidP="002D0C23">
            <w:pPr>
              <w:rPr>
                <w:iCs w:val="0"/>
              </w:rPr>
            </w:pPr>
            <w:r w:rsidRPr="003236F9">
              <w:rPr>
                <w:iCs w:val="0"/>
              </w:rPr>
              <w:t>Has the source of the sheen been identified?</w:t>
            </w:r>
          </w:p>
        </w:tc>
        <w:tc>
          <w:tcPr>
            <w:tcW w:w="1440" w:type="dxa"/>
          </w:tcPr>
          <w:p w14:paraId="78B1FCC4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Yes</w:t>
            </w:r>
          </w:p>
          <w:p w14:paraId="5F3AEBB4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No</w:t>
            </w:r>
          </w:p>
          <w:p w14:paraId="72714602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N/A</w:t>
            </w:r>
          </w:p>
        </w:tc>
        <w:tc>
          <w:tcPr>
            <w:tcW w:w="1701" w:type="dxa"/>
          </w:tcPr>
          <w:p w14:paraId="7E97B0F6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Yes</w:t>
            </w:r>
          </w:p>
          <w:p w14:paraId="1C6CBF7C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No</w:t>
            </w:r>
          </w:p>
          <w:p w14:paraId="12FAC41A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N/A</w:t>
            </w:r>
          </w:p>
        </w:tc>
      </w:tr>
      <w:tr w:rsidR="00E05B8D" w:rsidRPr="003236F9" w14:paraId="19DC7869" w14:textId="77777777" w:rsidTr="002D0C23">
        <w:trPr>
          <w:jc w:val="center"/>
        </w:trPr>
        <w:tc>
          <w:tcPr>
            <w:tcW w:w="9986" w:type="dxa"/>
            <w:vAlign w:val="center"/>
          </w:tcPr>
          <w:p w14:paraId="2E78D339" w14:textId="77777777" w:rsidR="00E05B8D" w:rsidRPr="003236F9" w:rsidRDefault="00E05B8D" w:rsidP="002D0C23">
            <w:pPr>
              <w:rPr>
                <w:iCs w:val="0"/>
              </w:rPr>
            </w:pPr>
            <w:r w:rsidRPr="003236F9">
              <w:rPr>
                <w:iCs w:val="0"/>
              </w:rPr>
              <w:t>Has containment water been released?</w:t>
            </w:r>
          </w:p>
        </w:tc>
        <w:tc>
          <w:tcPr>
            <w:tcW w:w="1440" w:type="dxa"/>
          </w:tcPr>
          <w:p w14:paraId="6C4C07B9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Yes</w:t>
            </w:r>
          </w:p>
          <w:p w14:paraId="3BD13221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No</w:t>
            </w:r>
          </w:p>
          <w:p w14:paraId="637CE172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N/A</w:t>
            </w:r>
          </w:p>
        </w:tc>
        <w:tc>
          <w:tcPr>
            <w:tcW w:w="1701" w:type="dxa"/>
          </w:tcPr>
          <w:p w14:paraId="48E1BADD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Yes</w:t>
            </w:r>
          </w:p>
          <w:p w14:paraId="16CA9212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No</w:t>
            </w:r>
          </w:p>
          <w:p w14:paraId="74527196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N/A</w:t>
            </w:r>
          </w:p>
        </w:tc>
      </w:tr>
      <w:tr w:rsidR="00E05B8D" w:rsidRPr="003236F9" w14:paraId="6BF40C06" w14:textId="77777777" w:rsidTr="002D0C23">
        <w:trPr>
          <w:jc w:val="center"/>
        </w:trPr>
        <w:tc>
          <w:tcPr>
            <w:tcW w:w="9986" w:type="dxa"/>
            <w:vAlign w:val="center"/>
          </w:tcPr>
          <w:p w14:paraId="3A0423CB" w14:textId="77777777" w:rsidR="00E05B8D" w:rsidRPr="003236F9" w:rsidRDefault="00E05B8D" w:rsidP="002D0C23">
            <w:pPr>
              <w:rPr>
                <w:iCs w:val="0"/>
              </w:rPr>
            </w:pPr>
            <w:r w:rsidRPr="003236F9">
              <w:rPr>
                <w:iCs w:val="0"/>
              </w:rPr>
              <w:t>Is the containment drain valve secured in the closed position?</w:t>
            </w:r>
          </w:p>
        </w:tc>
        <w:tc>
          <w:tcPr>
            <w:tcW w:w="1440" w:type="dxa"/>
          </w:tcPr>
          <w:p w14:paraId="4BDDFFCE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Yes</w:t>
            </w:r>
          </w:p>
          <w:p w14:paraId="1EAB729B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No</w:t>
            </w:r>
          </w:p>
        </w:tc>
        <w:tc>
          <w:tcPr>
            <w:tcW w:w="1701" w:type="dxa"/>
          </w:tcPr>
          <w:p w14:paraId="325865F2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Yes</w:t>
            </w:r>
          </w:p>
          <w:p w14:paraId="044BD341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No</w:t>
            </w:r>
          </w:p>
        </w:tc>
      </w:tr>
      <w:tr w:rsidR="00E05B8D" w:rsidRPr="003236F9" w14:paraId="00C31C89" w14:textId="77777777" w:rsidTr="002D0C23">
        <w:trPr>
          <w:jc w:val="center"/>
        </w:trPr>
        <w:tc>
          <w:tcPr>
            <w:tcW w:w="9986" w:type="dxa"/>
            <w:vAlign w:val="center"/>
          </w:tcPr>
          <w:p w14:paraId="0C7E30DA" w14:textId="77777777" w:rsidR="00E05B8D" w:rsidRPr="003236F9" w:rsidRDefault="00E05B8D" w:rsidP="002D0C23">
            <w:pPr>
              <w:rPr>
                <w:iCs w:val="0"/>
              </w:rPr>
            </w:pPr>
            <w:r w:rsidRPr="003236F9">
              <w:rPr>
                <w:iCs w:val="0"/>
              </w:rPr>
              <w:t>Is there any evidence of a release from the tank or piping – this includes visible signs of leakage around the tank, concrete pad, or ground inside and outside containment?</w:t>
            </w:r>
          </w:p>
        </w:tc>
        <w:tc>
          <w:tcPr>
            <w:tcW w:w="1440" w:type="dxa"/>
          </w:tcPr>
          <w:p w14:paraId="6024D99C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Yes</w:t>
            </w:r>
          </w:p>
          <w:p w14:paraId="00BD1B47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No</w:t>
            </w:r>
          </w:p>
        </w:tc>
        <w:tc>
          <w:tcPr>
            <w:tcW w:w="1701" w:type="dxa"/>
          </w:tcPr>
          <w:p w14:paraId="71CC31F4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Yes</w:t>
            </w:r>
          </w:p>
          <w:p w14:paraId="41A56291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No</w:t>
            </w:r>
          </w:p>
        </w:tc>
      </w:tr>
      <w:tr w:rsidR="00E05B8D" w:rsidRPr="003236F9" w14:paraId="32B006FB" w14:textId="77777777" w:rsidTr="002D0C23">
        <w:trPr>
          <w:jc w:val="center"/>
        </w:trPr>
        <w:tc>
          <w:tcPr>
            <w:tcW w:w="9986" w:type="dxa"/>
            <w:vAlign w:val="center"/>
          </w:tcPr>
          <w:p w14:paraId="582A6EA9" w14:textId="77777777" w:rsidR="00E05B8D" w:rsidRPr="003236F9" w:rsidRDefault="00E05B8D" w:rsidP="002D0C23">
            <w:pPr>
              <w:rPr>
                <w:iCs w:val="0"/>
              </w:rPr>
            </w:pPr>
            <w:r w:rsidRPr="003236F9">
              <w:rPr>
                <w:iCs w:val="0"/>
              </w:rPr>
              <w:t>Are there any conditions that may be a fire or safety hazard, or pose an environmental hazard?  If yes, specify below.</w:t>
            </w:r>
          </w:p>
        </w:tc>
        <w:tc>
          <w:tcPr>
            <w:tcW w:w="1440" w:type="dxa"/>
          </w:tcPr>
          <w:p w14:paraId="6EE440C1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Yes</w:t>
            </w:r>
          </w:p>
          <w:p w14:paraId="45951EFA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No</w:t>
            </w:r>
          </w:p>
        </w:tc>
        <w:tc>
          <w:tcPr>
            <w:tcW w:w="1701" w:type="dxa"/>
          </w:tcPr>
          <w:p w14:paraId="04D24832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Yes</w:t>
            </w:r>
          </w:p>
          <w:p w14:paraId="122864CF" w14:textId="77777777" w:rsidR="00E05B8D" w:rsidRPr="003236F9" w:rsidRDefault="00E05B8D" w:rsidP="002D0C23">
            <w:pPr>
              <w:jc w:val="center"/>
              <w:rPr>
                <w:iCs w:val="0"/>
              </w:rPr>
            </w:pPr>
            <w:r w:rsidRPr="003236F9">
              <w:rPr>
                <w:iCs w:val="0"/>
              </w:rPr>
              <w:t>No</w:t>
            </w:r>
          </w:p>
        </w:tc>
      </w:tr>
    </w:tbl>
    <w:p w14:paraId="2608A45A" w14:textId="77777777" w:rsidR="00E05B8D" w:rsidRPr="003236F9" w:rsidRDefault="00E05B8D" w:rsidP="00E05B8D">
      <w:pPr>
        <w:spacing w:before="120"/>
        <w:rPr>
          <w:iCs w:val="0"/>
          <w:szCs w:val="24"/>
        </w:rPr>
      </w:pPr>
      <w:r w:rsidRPr="003236F9">
        <w:rPr>
          <w:iCs w:val="0"/>
          <w:szCs w:val="24"/>
        </w:rPr>
        <w:t xml:space="preserve">Note:  It is not permissible to release water with any evidence of contamination (e.g., sheen on surface) by petroleum products.  If a sheen is found, contact Environmental Health and Safety (814) 865-6391.  </w:t>
      </w:r>
      <w:r w:rsidRPr="00106EC8">
        <w:rPr>
          <w:b/>
          <w:bCs/>
        </w:rPr>
        <w:t xml:space="preserve">Facility personnel must contact EHS to review all </w:t>
      </w:r>
      <w:r>
        <w:rPr>
          <w:b/>
          <w:bCs/>
        </w:rPr>
        <w:t xml:space="preserve">tank </w:t>
      </w:r>
      <w:r w:rsidRPr="00106EC8">
        <w:rPr>
          <w:b/>
          <w:bCs/>
        </w:rPr>
        <w:t>maintenance and needed repairs with the exception of replacing hoses and fuel filters.</w:t>
      </w:r>
      <w:r>
        <w:t xml:space="preserve">   </w:t>
      </w:r>
      <w:r w:rsidRPr="003236F9">
        <w:rPr>
          <w:iCs w:val="0"/>
          <w:szCs w:val="24"/>
        </w:rPr>
        <w:t xml:space="preserve">Any deficiencies noted during the inspection must be corrected as soon as possible.  </w:t>
      </w:r>
    </w:p>
    <w:p w14:paraId="3495CA04" w14:textId="77777777" w:rsidR="00E05B8D" w:rsidRPr="003236F9" w:rsidRDefault="00E05B8D" w:rsidP="00E05B8D">
      <w:pPr>
        <w:spacing w:after="240" w:line="276" w:lineRule="auto"/>
        <w:rPr>
          <w:iCs w:val="0"/>
        </w:rPr>
      </w:pPr>
    </w:p>
    <w:p w14:paraId="7173D391" w14:textId="77777777" w:rsidR="00E05B8D" w:rsidRPr="003236F9" w:rsidRDefault="00E05B8D" w:rsidP="00E05B8D">
      <w:pPr>
        <w:spacing w:line="276" w:lineRule="auto"/>
        <w:rPr>
          <w:iCs w:val="0"/>
          <w:sz w:val="24"/>
          <w:szCs w:val="20"/>
          <w:u w:val="single"/>
        </w:rPr>
      </w:pPr>
      <w:r w:rsidRPr="003236F9">
        <w:rPr>
          <w:iCs w:val="0"/>
        </w:rPr>
        <w:t xml:space="preserve">Comments/Clarifications and Corrections:  </w:t>
      </w:r>
      <w:r w:rsidRPr="003236F9">
        <w:rPr>
          <w:iCs w:val="0"/>
          <w:szCs w:val="18"/>
          <w:u w:val="single"/>
        </w:rPr>
        <w:tab/>
      </w:r>
      <w:r w:rsidRPr="003236F9">
        <w:rPr>
          <w:iCs w:val="0"/>
          <w:szCs w:val="18"/>
          <w:u w:val="single"/>
        </w:rPr>
        <w:tab/>
      </w:r>
      <w:r w:rsidRPr="003236F9">
        <w:rPr>
          <w:iCs w:val="0"/>
          <w:szCs w:val="18"/>
          <w:u w:val="single"/>
        </w:rPr>
        <w:tab/>
      </w:r>
      <w:r w:rsidRPr="003236F9">
        <w:rPr>
          <w:iCs w:val="0"/>
          <w:szCs w:val="18"/>
          <w:u w:val="single"/>
        </w:rPr>
        <w:tab/>
      </w:r>
      <w:r w:rsidRPr="003236F9">
        <w:rPr>
          <w:iCs w:val="0"/>
          <w:szCs w:val="18"/>
          <w:u w:val="single"/>
        </w:rPr>
        <w:tab/>
      </w:r>
      <w:r w:rsidRPr="003236F9">
        <w:rPr>
          <w:iCs w:val="0"/>
          <w:szCs w:val="18"/>
          <w:u w:val="single"/>
        </w:rPr>
        <w:tab/>
      </w:r>
      <w:r w:rsidRPr="003236F9">
        <w:rPr>
          <w:iCs w:val="0"/>
          <w:szCs w:val="18"/>
          <w:u w:val="single"/>
        </w:rPr>
        <w:tab/>
      </w:r>
      <w:r w:rsidRPr="003236F9">
        <w:rPr>
          <w:iCs w:val="0"/>
          <w:szCs w:val="18"/>
          <w:u w:val="single"/>
        </w:rPr>
        <w:tab/>
      </w:r>
      <w:r w:rsidRPr="003236F9">
        <w:rPr>
          <w:iCs w:val="0"/>
          <w:szCs w:val="18"/>
          <w:u w:val="single"/>
        </w:rPr>
        <w:tab/>
      </w:r>
      <w:r w:rsidRPr="003236F9">
        <w:rPr>
          <w:iCs w:val="0"/>
          <w:szCs w:val="18"/>
          <w:u w:val="single"/>
        </w:rPr>
        <w:tab/>
      </w:r>
      <w:r w:rsidRPr="003236F9">
        <w:rPr>
          <w:iCs w:val="0"/>
          <w:szCs w:val="18"/>
          <w:u w:val="single"/>
        </w:rPr>
        <w:tab/>
      </w:r>
      <w:r w:rsidRPr="003236F9">
        <w:rPr>
          <w:iCs w:val="0"/>
          <w:szCs w:val="18"/>
          <w:u w:val="single"/>
        </w:rPr>
        <w:tab/>
      </w:r>
      <w:r w:rsidRPr="003236F9">
        <w:rPr>
          <w:iCs w:val="0"/>
          <w:szCs w:val="18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</w:p>
    <w:p w14:paraId="1FE0E05A" w14:textId="3061BA2D" w:rsidR="00E05B8D" w:rsidRPr="003236F9" w:rsidRDefault="00E05B8D" w:rsidP="00E05B8D">
      <w:pPr>
        <w:spacing w:after="240" w:line="276" w:lineRule="auto"/>
        <w:rPr>
          <w:iCs w:val="0"/>
          <w:sz w:val="24"/>
          <w:szCs w:val="20"/>
          <w:u w:val="single"/>
        </w:rPr>
      </w:pP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  <w:r w:rsidRPr="003236F9">
        <w:rPr>
          <w:iCs w:val="0"/>
          <w:sz w:val="24"/>
          <w:szCs w:val="20"/>
          <w:u w:val="single"/>
        </w:rPr>
        <w:tab/>
      </w:r>
    </w:p>
    <w:sectPr w:rsidR="00E05B8D" w:rsidRPr="003236F9" w:rsidSect="00E05B8D">
      <w:headerReference w:type="default" r:id="rId4"/>
      <w:footerReference w:type="default" r:id="rId5"/>
      <w:pgSz w:w="15840" w:h="12240" w:orient="landscape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1CCCA" w14:textId="77777777" w:rsidR="002E0A91" w:rsidRPr="001A0F1A" w:rsidRDefault="00E05B8D" w:rsidP="001A0F1A">
    <w:pPr>
      <w:pStyle w:val="Footer"/>
    </w:pPr>
    <w:r>
      <w:t>D</w:t>
    </w:r>
    <w:r>
      <w:t>ocument</w:t>
    </w:r>
    <w:r>
      <w:t xml:space="preserve"> </w:t>
    </w:r>
    <w:r>
      <w:t>#</w:t>
    </w:r>
    <w:r>
      <w:t>: EHS-065</w:t>
    </w:r>
    <w:r w:rsidRPr="000864D8">
      <w:t>, Revised 5/7/2021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BA946" w14:textId="77777777" w:rsidR="002E0A91" w:rsidRPr="0065603E" w:rsidRDefault="00E05B8D" w:rsidP="006560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8D"/>
    <w:rsid w:val="00B43593"/>
    <w:rsid w:val="00E0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8B5B"/>
  <w15:chartTrackingRefBased/>
  <w15:docId w15:val="{13AA82EA-1C3A-456A-981B-D286C7AB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B8D"/>
    <w:pPr>
      <w:spacing w:after="0" w:line="240" w:lineRule="auto"/>
      <w:jc w:val="both"/>
    </w:pPr>
    <w:rPr>
      <w:rFonts w:eastAsia="Times New Roman" w:cstheme="minorHAnsi"/>
      <w:iCs/>
    </w:rPr>
  </w:style>
  <w:style w:type="paragraph" w:styleId="Heading4">
    <w:name w:val="heading 4"/>
    <w:basedOn w:val="Normal"/>
    <w:next w:val="Normal"/>
    <w:link w:val="Heading4Char"/>
    <w:autoRedefine/>
    <w:qFormat/>
    <w:rsid w:val="00E05B8D"/>
    <w:pPr>
      <w:ind w:left="360"/>
      <w:jc w:val="center"/>
      <w:outlineLvl w:val="3"/>
    </w:pPr>
    <w:rPr>
      <w:rFonts w:eastAsiaTheme="minorHAnsi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05B8D"/>
    <w:rPr>
      <w:rFonts w:cstheme="minorHAnsi"/>
      <w:b/>
      <w:bCs/>
      <w:i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05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B8D"/>
    <w:rPr>
      <w:rFonts w:eastAsia="Times New Roman" w:cstheme="minorHAnsi"/>
      <w:iCs/>
    </w:rPr>
  </w:style>
  <w:style w:type="paragraph" w:styleId="Footer">
    <w:name w:val="footer"/>
    <w:basedOn w:val="Normal"/>
    <w:link w:val="FooterChar"/>
    <w:uiPriority w:val="99"/>
    <w:unhideWhenUsed/>
    <w:rsid w:val="00E05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B8D"/>
    <w:rPr>
      <w:rFonts w:eastAsia="Times New Roman" w:cstheme="minorHAnsi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Lysa J</dc:creator>
  <cp:keywords/>
  <dc:description/>
  <cp:lastModifiedBy>Holland, Lysa J</cp:lastModifiedBy>
  <cp:revision>1</cp:revision>
  <dcterms:created xsi:type="dcterms:W3CDTF">2021-05-07T17:57:00Z</dcterms:created>
  <dcterms:modified xsi:type="dcterms:W3CDTF">2021-05-07T17:59:00Z</dcterms:modified>
</cp:coreProperties>
</file>